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010" w:rsidRPr="001E2744" w:rsidRDefault="00613C9A" w:rsidP="001E2744">
      <w:pPr>
        <w:shd w:val="clear" w:color="auto" w:fill="FFFFFF" w:themeFill="background1"/>
        <w:jc w:val="center"/>
        <w:rPr>
          <w:b/>
          <w:sz w:val="36"/>
          <w:szCs w:val="32"/>
        </w:rPr>
      </w:pPr>
      <w:bookmarkStart w:id="0" w:name="_Toc207779490"/>
      <w:bookmarkStart w:id="1" w:name="OLE_LINK2"/>
      <w:bookmarkStart w:id="2" w:name="_Toc207457897"/>
      <w:bookmarkStart w:id="3" w:name="_Toc208370698"/>
      <w:bookmarkStart w:id="4" w:name="_Toc207424273"/>
      <w:bookmarkStart w:id="5" w:name="_GoBack"/>
      <w:bookmarkEnd w:id="5"/>
      <w:r>
        <w:rPr>
          <w:b/>
          <w:sz w:val="36"/>
          <w:szCs w:val="32"/>
        </w:rPr>
        <w:t xml:space="preserve">PLAIN LANGUAGE </w:t>
      </w:r>
      <w:r w:rsidR="00F44010" w:rsidRPr="001E2744">
        <w:rPr>
          <w:b/>
          <w:sz w:val="36"/>
          <w:szCs w:val="32"/>
        </w:rPr>
        <w:t>EXPOSURE DRAFT</w:t>
      </w:r>
    </w:p>
    <w:p w:rsidR="00F44010" w:rsidRPr="001E2744" w:rsidRDefault="00DB7739" w:rsidP="001E2744">
      <w:pPr>
        <w:shd w:val="clear" w:color="auto" w:fill="FFFFFF" w:themeFill="background1"/>
        <w:jc w:val="center"/>
        <w:rPr>
          <w:b/>
          <w:sz w:val="36"/>
          <w:szCs w:val="32"/>
        </w:rPr>
      </w:pPr>
      <w:r w:rsidRPr="001E2744">
        <w:rPr>
          <w:b/>
          <w:sz w:val="36"/>
          <w:szCs w:val="32"/>
        </w:rPr>
        <w:t>General Retail Industry</w:t>
      </w:r>
      <w:r w:rsidR="00F44010" w:rsidRPr="001E2744">
        <w:rPr>
          <w:b/>
          <w:sz w:val="36"/>
          <w:szCs w:val="32"/>
        </w:rPr>
        <w:t xml:space="preserve"> Award 201</w:t>
      </w:r>
      <w:r w:rsidR="00653CBA" w:rsidRPr="001E2744">
        <w:rPr>
          <w:b/>
          <w:sz w:val="36"/>
          <w:szCs w:val="32"/>
        </w:rPr>
        <w:t>7</w:t>
      </w:r>
    </w:p>
    <w:p w:rsidR="00F44010" w:rsidRPr="001E2744" w:rsidRDefault="00F44010" w:rsidP="001E2744">
      <w:pPr>
        <w:shd w:val="clear" w:color="auto" w:fill="FFFFFF" w:themeFill="background1"/>
        <w:rPr>
          <w:rFonts w:ascii="Arial" w:hAnsi="Arial" w:cs="Arial"/>
          <w:color w:val="000000"/>
          <w:sz w:val="22"/>
          <w:szCs w:val="22"/>
        </w:rPr>
      </w:pPr>
    </w:p>
    <w:p w:rsidR="00F44010" w:rsidRPr="001E2744" w:rsidRDefault="00F44010" w:rsidP="001E2744">
      <w:pPr>
        <w:shd w:val="clear" w:color="auto" w:fill="FFFFFF" w:themeFill="background1"/>
        <w:rPr>
          <w:rFonts w:ascii="Arial" w:hAnsi="Arial" w:cs="Arial"/>
          <w:color w:val="000000"/>
          <w:sz w:val="22"/>
          <w:szCs w:val="22"/>
        </w:rPr>
      </w:pPr>
      <w:r w:rsidRPr="001E2744">
        <w:rPr>
          <w:rFonts w:ascii="Arial" w:hAnsi="Arial" w:cs="Arial"/>
          <w:color w:val="000000"/>
          <w:sz w:val="22"/>
          <w:szCs w:val="22"/>
        </w:rPr>
        <w:t xml:space="preserve">This </w:t>
      </w:r>
      <w:r w:rsidR="0007498B" w:rsidRPr="001E2744">
        <w:rPr>
          <w:rFonts w:ascii="Arial" w:hAnsi="Arial" w:cs="Arial"/>
          <w:color w:val="000000"/>
          <w:sz w:val="22"/>
          <w:szCs w:val="22"/>
        </w:rPr>
        <w:t xml:space="preserve">plain language </w:t>
      </w:r>
      <w:r w:rsidRPr="001E2744">
        <w:rPr>
          <w:rFonts w:ascii="Arial" w:hAnsi="Arial" w:cs="Arial"/>
          <w:color w:val="000000"/>
          <w:sz w:val="22"/>
          <w:szCs w:val="22"/>
        </w:rPr>
        <w:t xml:space="preserve">exposure draft has been prepared by staff of the Fair Work Commission based on the </w:t>
      </w:r>
      <w:r w:rsidR="00DB7739" w:rsidRPr="001E2744">
        <w:rPr>
          <w:rFonts w:ascii="Arial" w:hAnsi="Arial" w:cs="Arial"/>
          <w:b/>
          <w:i/>
          <w:color w:val="000000"/>
          <w:sz w:val="22"/>
          <w:szCs w:val="22"/>
        </w:rPr>
        <w:t>General Retail Industry</w:t>
      </w:r>
      <w:r w:rsidRPr="001E2744">
        <w:rPr>
          <w:rFonts w:ascii="Arial" w:hAnsi="Arial" w:cs="Arial"/>
          <w:b/>
          <w:i/>
          <w:color w:val="000000"/>
          <w:sz w:val="22"/>
          <w:szCs w:val="22"/>
        </w:rPr>
        <w:t xml:space="preserve"> Award 2010</w:t>
      </w:r>
      <w:r w:rsidRPr="001E2744">
        <w:rPr>
          <w:rFonts w:ascii="Arial" w:hAnsi="Arial" w:cs="Arial"/>
          <w:color w:val="000000"/>
          <w:sz w:val="22"/>
          <w:szCs w:val="22"/>
        </w:rPr>
        <w:t xml:space="preserve"> </w:t>
      </w:r>
      <w:r w:rsidR="006151F8" w:rsidRPr="001E2744">
        <w:rPr>
          <w:rFonts w:ascii="Arial" w:hAnsi="Arial" w:cs="Arial"/>
          <w:color w:val="000000"/>
          <w:sz w:val="22"/>
          <w:szCs w:val="22"/>
        </w:rPr>
        <w:t xml:space="preserve">as </w:t>
      </w:r>
      <w:r w:rsidR="006151F8" w:rsidRPr="00DB1423">
        <w:rPr>
          <w:rFonts w:ascii="Arial" w:hAnsi="Arial" w:cs="Arial"/>
          <w:color w:val="000000"/>
          <w:sz w:val="22"/>
          <w:szCs w:val="22"/>
        </w:rPr>
        <w:t xml:space="preserve">at </w:t>
      </w:r>
      <w:r w:rsidR="00914CDA">
        <w:rPr>
          <w:rFonts w:ascii="Arial" w:hAnsi="Arial" w:cs="Arial"/>
          <w:color w:val="000000"/>
          <w:sz w:val="22"/>
          <w:szCs w:val="22"/>
        </w:rPr>
        <w:t>5 July</w:t>
      </w:r>
      <w:r w:rsidR="00653CBA" w:rsidRPr="00DB1423">
        <w:rPr>
          <w:rFonts w:ascii="Arial" w:hAnsi="Arial" w:cs="Arial"/>
          <w:color w:val="000000"/>
          <w:sz w:val="22"/>
          <w:szCs w:val="22"/>
        </w:rPr>
        <w:t xml:space="preserve"> 2017</w:t>
      </w:r>
      <w:r w:rsidRPr="001E2744">
        <w:rPr>
          <w:rFonts w:ascii="Arial" w:hAnsi="Arial" w:cs="Arial"/>
          <w:color w:val="000000"/>
          <w:sz w:val="22"/>
          <w:szCs w:val="22"/>
        </w:rPr>
        <w:t xml:space="preserve">. This exposure draft does not seek to amend any entitlements under the </w:t>
      </w:r>
      <w:r w:rsidR="00D90A04" w:rsidRPr="001E2744">
        <w:rPr>
          <w:rFonts w:ascii="Arial" w:hAnsi="Arial" w:cs="Arial"/>
          <w:b/>
          <w:i/>
          <w:color w:val="000000"/>
          <w:sz w:val="22"/>
          <w:szCs w:val="22"/>
        </w:rPr>
        <w:t xml:space="preserve">General Retail Industry </w:t>
      </w:r>
      <w:r w:rsidR="00FF0D36" w:rsidRPr="001E2744">
        <w:rPr>
          <w:rFonts w:ascii="Arial" w:hAnsi="Arial" w:cs="Arial"/>
          <w:b/>
          <w:i/>
          <w:color w:val="000000"/>
          <w:sz w:val="22"/>
          <w:szCs w:val="22"/>
        </w:rPr>
        <w:t>Award 2010</w:t>
      </w:r>
      <w:r w:rsidR="00A54A21" w:rsidRPr="001E2744">
        <w:rPr>
          <w:rFonts w:ascii="Arial" w:hAnsi="Arial" w:cs="Arial"/>
          <w:color w:val="000000"/>
          <w:sz w:val="22"/>
          <w:szCs w:val="22"/>
        </w:rPr>
        <w:t>.</w:t>
      </w:r>
      <w:r w:rsidRPr="001E2744">
        <w:rPr>
          <w:rFonts w:ascii="Arial" w:hAnsi="Arial" w:cs="Arial"/>
          <w:color w:val="000000"/>
          <w:sz w:val="22"/>
          <w:szCs w:val="22"/>
        </w:rPr>
        <w:t xml:space="preserve"> </w:t>
      </w:r>
      <w:r w:rsidR="00A54A21" w:rsidRPr="001E2744">
        <w:rPr>
          <w:rFonts w:ascii="Arial" w:hAnsi="Arial" w:cs="Arial"/>
          <w:color w:val="000000"/>
          <w:sz w:val="22"/>
          <w:szCs w:val="22"/>
        </w:rPr>
        <w:t>It</w:t>
      </w:r>
      <w:r w:rsidRPr="001E2744">
        <w:rPr>
          <w:rFonts w:ascii="Arial" w:hAnsi="Arial" w:cs="Arial"/>
          <w:color w:val="000000"/>
          <w:sz w:val="22"/>
          <w:szCs w:val="22"/>
        </w:rPr>
        <w:t xml:space="preserve"> has been prepared to address some of the structural issues identified in modern awards</w:t>
      </w:r>
      <w:r w:rsidR="00A54A21" w:rsidRPr="001E2744">
        <w:rPr>
          <w:rFonts w:ascii="Arial" w:hAnsi="Arial" w:cs="Arial"/>
          <w:color w:val="000000"/>
          <w:sz w:val="22"/>
          <w:szCs w:val="22"/>
        </w:rPr>
        <w:t xml:space="preserve"> and to apply plain language drafting </w:t>
      </w:r>
      <w:r w:rsidR="00074EC6" w:rsidRPr="001E2744">
        <w:rPr>
          <w:rFonts w:ascii="Arial" w:hAnsi="Arial" w:cs="Arial"/>
          <w:color w:val="000000"/>
          <w:sz w:val="22"/>
          <w:szCs w:val="22"/>
        </w:rPr>
        <w:t>principles</w:t>
      </w:r>
      <w:r w:rsidR="00A54A21" w:rsidRPr="001E2744">
        <w:rPr>
          <w:rFonts w:ascii="Arial" w:hAnsi="Arial" w:cs="Arial"/>
          <w:color w:val="000000"/>
          <w:sz w:val="22"/>
          <w:szCs w:val="22"/>
        </w:rPr>
        <w:t xml:space="preserve"> and techniques to award-specific provisions</w:t>
      </w:r>
      <w:r w:rsidR="004865BA" w:rsidRPr="001E2744">
        <w:rPr>
          <w:rFonts w:ascii="Arial" w:hAnsi="Arial" w:cs="Arial"/>
          <w:color w:val="000000"/>
          <w:sz w:val="22"/>
          <w:szCs w:val="22"/>
        </w:rPr>
        <w:t>.</w:t>
      </w:r>
    </w:p>
    <w:p w:rsidR="00F44010" w:rsidRPr="001E2744" w:rsidRDefault="00F44010" w:rsidP="001E2744">
      <w:pPr>
        <w:shd w:val="clear" w:color="auto" w:fill="FFFFFF" w:themeFill="background1"/>
        <w:rPr>
          <w:rFonts w:ascii="Arial" w:hAnsi="Arial" w:cs="Arial"/>
          <w:color w:val="000000"/>
          <w:sz w:val="22"/>
          <w:szCs w:val="22"/>
        </w:rPr>
      </w:pPr>
      <w:r w:rsidRPr="001E2744">
        <w:rPr>
          <w:rFonts w:ascii="Arial" w:hAnsi="Arial" w:cs="Arial"/>
          <w:color w:val="000000"/>
          <w:sz w:val="22"/>
          <w:szCs w:val="22"/>
        </w:rPr>
        <w:t>The review of this award in accordance with s</w:t>
      </w:r>
      <w:r w:rsidR="00BB1C94">
        <w:rPr>
          <w:rFonts w:ascii="Arial" w:hAnsi="Arial" w:cs="Arial"/>
          <w:color w:val="000000"/>
          <w:sz w:val="22"/>
          <w:szCs w:val="22"/>
        </w:rPr>
        <w:t>ection</w:t>
      </w:r>
      <w:r w:rsidR="00790BAC">
        <w:rPr>
          <w:rFonts w:ascii="Arial" w:hAnsi="Arial" w:cs="Arial"/>
          <w:color w:val="000000"/>
          <w:sz w:val="22"/>
          <w:szCs w:val="22"/>
        </w:rPr>
        <w:t xml:space="preserve"> </w:t>
      </w:r>
      <w:r w:rsidRPr="001E2744">
        <w:rPr>
          <w:rFonts w:ascii="Arial" w:hAnsi="Arial" w:cs="Arial"/>
          <w:color w:val="000000"/>
          <w:sz w:val="22"/>
          <w:szCs w:val="22"/>
        </w:rPr>
        <w:t xml:space="preserve">156 of the Fair Work Act 2009 is being dealt with in </w:t>
      </w:r>
      <w:r w:rsidR="001E2744">
        <w:rPr>
          <w:rFonts w:ascii="Arial" w:hAnsi="Arial" w:cs="Arial"/>
          <w:color w:val="000000"/>
          <w:sz w:val="22"/>
          <w:szCs w:val="22"/>
        </w:rPr>
        <w:t xml:space="preserve">matter </w:t>
      </w:r>
      <w:hyperlink r:id="rId10" w:history="1">
        <w:r w:rsidR="001E2744" w:rsidRPr="001E2744">
          <w:rPr>
            <w:rStyle w:val="Hyperlink"/>
            <w:rFonts w:ascii="Arial" w:hAnsi="Arial" w:cs="Arial"/>
            <w:sz w:val="22"/>
            <w:szCs w:val="22"/>
          </w:rPr>
          <w:t>AM2016/15</w:t>
        </w:r>
      </w:hyperlink>
      <w:r w:rsidR="00366AE9">
        <w:rPr>
          <w:rFonts w:ascii="Arial" w:hAnsi="Arial" w:cs="Arial"/>
          <w:color w:val="000000"/>
          <w:sz w:val="22"/>
          <w:szCs w:val="22"/>
        </w:rPr>
        <w:t xml:space="preserve"> and </w:t>
      </w:r>
      <w:hyperlink r:id="rId11" w:history="1">
        <w:r w:rsidR="00366AE9" w:rsidRPr="00366AE9">
          <w:rPr>
            <w:rStyle w:val="Hyperlink"/>
            <w:rFonts w:ascii="Arial" w:hAnsi="Arial" w:cs="Arial"/>
            <w:sz w:val="22"/>
            <w:szCs w:val="22"/>
          </w:rPr>
          <w:t>AM2014/270</w:t>
        </w:r>
      </w:hyperlink>
      <w:r w:rsidR="00366AE9">
        <w:rPr>
          <w:rFonts w:ascii="Arial" w:hAnsi="Arial" w:cs="Arial"/>
          <w:color w:val="000000"/>
          <w:sz w:val="22"/>
          <w:szCs w:val="22"/>
        </w:rPr>
        <w:t>.</w:t>
      </w:r>
      <w:r w:rsidRPr="001E2744">
        <w:rPr>
          <w:rFonts w:ascii="Arial" w:hAnsi="Arial" w:cs="Arial"/>
          <w:color w:val="000000"/>
          <w:sz w:val="22"/>
          <w:szCs w:val="22"/>
        </w:rPr>
        <w:t xml:space="preserve"> Additionally</w:t>
      </w:r>
      <w:r w:rsidR="00A54A21" w:rsidRPr="001E2744">
        <w:rPr>
          <w:rFonts w:ascii="Arial" w:hAnsi="Arial" w:cs="Arial"/>
          <w:color w:val="000000"/>
          <w:sz w:val="22"/>
          <w:szCs w:val="22"/>
        </w:rPr>
        <w:t>,</w:t>
      </w:r>
      <w:r w:rsidRPr="001E2744">
        <w:rPr>
          <w:rFonts w:ascii="Arial" w:hAnsi="Arial" w:cs="Arial"/>
          <w:color w:val="000000"/>
          <w:sz w:val="22"/>
          <w:szCs w:val="22"/>
        </w:rPr>
        <w:t xml:space="preserve"> a number of common issues are being dealt with by the Commission which may affect this award. Transitional provisions have not been included in this exposure draft pending the outcome of the review. </w:t>
      </w:r>
    </w:p>
    <w:bookmarkEnd w:id="0"/>
    <w:p w:rsidR="00F44010" w:rsidRPr="001E2744" w:rsidRDefault="00F44010" w:rsidP="001E2744">
      <w:pPr>
        <w:shd w:val="clear" w:color="auto" w:fill="FFFFFF" w:themeFill="background1"/>
        <w:rPr>
          <w:rFonts w:ascii="Arial" w:hAnsi="Arial" w:cs="Arial"/>
          <w:color w:val="000000"/>
          <w:sz w:val="22"/>
          <w:szCs w:val="22"/>
        </w:rPr>
      </w:pPr>
      <w:r w:rsidRPr="001E2744">
        <w:rPr>
          <w:rFonts w:ascii="Arial" w:hAnsi="Arial" w:cs="Arial"/>
          <w:color w:val="000000"/>
          <w:sz w:val="22"/>
          <w:szCs w:val="22"/>
        </w:rPr>
        <w:t xml:space="preserve">This draft does </w:t>
      </w:r>
      <w:r w:rsidRPr="001E2744">
        <w:rPr>
          <w:rFonts w:ascii="Arial" w:hAnsi="Arial" w:cs="Arial"/>
          <w:color w:val="000000"/>
          <w:sz w:val="22"/>
          <w:szCs w:val="22"/>
          <w:u w:val="single"/>
        </w:rPr>
        <w:t>not</w:t>
      </w:r>
      <w:r w:rsidRPr="001E2744">
        <w:rPr>
          <w:rFonts w:ascii="Arial" w:hAnsi="Arial" w:cs="Arial"/>
          <w:color w:val="000000"/>
          <w:sz w:val="22"/>
          <w:szCs w:val="22"/>
        </w:rPr>
        <w:t xml:space="preserve"> represent the concluded view of the Commission in this matter. </w:t>
      </w:r>
    </w:p>
    <w:p w:rsidR="0007498B" w:rsidRPr="006B65C8" w:rsidRDefault="0007498B" w:rsidP="00B21B54"/>
    <w:bookmarkEnd w:id="1"/>
    <w:p w:rsidR="00A65ACE" w:rsidRDefault="001E2744" w:rsidP="00A65ACE">
      <w:pPr>
        <w:shd w:val="clear" w:color="auto" w:fill="FFFFFF" w:themeFill="background1"/>
        <w:tabs>
          <w:tab w:val="left" w:pos="7371"/>
        </w:tabs>
        <w:rPr>
          <w:b/>
          <w:sz w:val="28"/>
          <w:szCs w:val="28"/>
        </w:rPr>
      </w:pPr>
      <w:r w:rsidRPr="005236BB">
        <w:rPr>
          <w:b/>
          <w:sz w:val="28"/>
          <w:szCs w:val="28"/>
        </w:rPr>
        <w:t>Table of Contents</w:t>
      </w:r>
    </w:p>
    <w:p w:rsidR="00A65ACE" w:rsidRDefault="00A65ACE" w:rsidP="009436A1">
      <w:pPr>
        <w:pStyle w:val="TOC1"/>
        <w:tabs>
          <w:tab w:val="left" w:pos="8505"/>
        </w:tabs>
        <w:jc w:val="right"/>
        <w:rPr>
          <w:b w:val="0"/>
        </w:rPr>
      </w:pPr>
      <w:r w:rsidRPr="00A65ACE">
        <w:tab/>
      </w:r>
      <w:r w:rsidRPr="009436A1">
        <w:t>Page</w:t>
      </w:r>
    </w:p>
    <w:p w:rsidR="00914CDA" w:rsidRDefault="00DE1625">
      <w:pPr>
        <w:pStyle w:val="TOC1"/>
        <w:rPr>
          <w:rFonts w:eastAsiaTheme="minorEastAsia" w:cstheme="minorBidi"/>
          <w:b w:val="0"/>
          <w:bCs w:val="0"/>
          <w:noProof/>
          <w:sz w:val="22"/>
          <w:szCs w:val="22"/>
        </w:rPr>
      </w:pPr>
      <w:r>
        <w:rPr>
          <w:b w:val="0"/>
          <w:bCs w:val="0"/>
        </w:rPr>
        <w:fldChar w:fldCharType="begin"/>
      </w:r>
      <w:r>
        <w:rPr>
          <w:b w:val="0"/>
          <w:bCs w:val="0"/>
        </w:rPr>
        <w:instrText xml:space="preserve"> TOC \h \z \t "Part heading,1,Level 1,2,Sub document,1" </w:instrText>
      </w:r>
      <w:r>
        <w:rPr>
          <w:b w:val="0"/>
          <w:bCs w:val="0"/>
        </w:rPr>
        <w:fldChar w:fldCharType="separate"/>
      </w:r>
      <w:hyperlink w:anchor="_Toc487012796" w:history="1">
        <w:r w:rsidR="00914CDA" w:rsidRPr="00777E45">
          <w:rPr>
            <w:rStyle w:val="Hyperlink"/>
            <w:noProof/>
          </w:rPr>
          <w:t>Part 1— Application and Operation of this award</w:t>
        </w:r>
        <w:r w:rsidR="00914CDA">
          <w:rPr>
            <w:noProof/>
            <w:webHidden/>
          </w:rPr>
          <w:tab/>
        </w:r>
        <w:r w:rsidR="00914CDA">
          <w:rPr>
            <w:noProof/>
            <w:webHidden/>
          </w:rPr>
          <w:fldChar w:fldCharType="begin"/>
        </w:r>
        <w:r w:rsidR="00914CDA">
          <w:rPr>
            <w:noProof/>
            <w:webHidden/>
          </w:rPr>
          <w:instrText xml:space="preserve"> PAGEREF _Toc487012796 \h </w:instrText>
        </w:r>
        <w:r w:rsidR="00914CDA">
          <w:rPr>
            <w:noProof/>
            <w:webHidden/>
          </w:rPr>
        </w:r>
        <w:r w:rsidR="00914CDA">
          <w:rPr>
            <w:noProof/>
            <w:webHidden/>
          </w:rPr>
          <w:fldChar w:fldCharType="separate"/>
        </w:r>
        <w:r w:rsidR="005579D5">
          <w:rPr>
            <w:noProof/>
            <w:webHidden/>
          </w:rPr>
          <w:t>4</w:t>
        </w:r>
        <w:r w:rsidR="00914CDA">
          <w:rPr>
            <w:noProof/>
            <w:webHidden/>
          </w:rPr>
          <w:fldChar w:fldCharType="end"/>
        </w:r>
      </w:hyperlink>
    </w:p>
    <w:p w:rsidR="00914CDA" w:rsidRDefault="00A80587">
      <w:pPr>
        <w:pStyle w:val="TOC2"/>
        <w:rPr>
          <w:rFonts w:eastAsiaTheme="minorEastAsia"/>
          <w:noProof/>
          <w:sz w:val="22"/>
          <w:szCs w:val="22"/>
        </w:rPr>
      </w:pPr>
      <w:hyperlink w:anchor="_Toc487012797" w:history="1">
        <w:r w:rsidR="00914CDA" w:rsidRPr="00777E45">
          <w:rPr>
            <w:rStyle w:val="Hyperlink"/>
            <w:noProof/>
          </w:rPr>
          <w:t>1.</w:t>
        </w:r>
        <w:r w:rsidR="00914CDA">
          <w:rPr>
            <w:rFonts w:eastAsiaTheme="minorEastAsia"/>
            <w:noProof/>
            <w:sz w:val="22"/>
            <w:szCs w:val="22"/>
          </w:rPr>
          <w:tab/>
        </w:r>
        <w:r w:rsidR="00914CDA" w:rsidRPr="00777E45">
          <w:rPr>
            <w:rStyle w:val="Hyperlink"/>
            <w:noProof/>
          </w:rPr>
          <w:t>Title and commencement</w:t>
        </w:r>
        <w:r w:rsidR="00914CDA">
          <w:rPr>
            <w:noProof/>
            <w:webHidden/>
          </w:rPr>
          <w:tab/>
        </w:r>
        <w:r w:rsidR="00914CDA">
          <w:rPr>
            <w:noProof/>
            <w:webHidden/>
          </w:rPr>
          <w:fldChar w:fldCharType="begin"/>
        </w:r>
        <w:r w:rsidR="00914CDA">
          <w:rPr>
            <w:noProof/>
            <w:webHidden/>
          </w:rPr>
          <w:instrText xml:space="preserve"> PAGEREF _Toc487012797 \h </w:instrText>
        </w:r>
        <w:r w:rsidR="00914CDA">
          <w:rPr>
            <w:noProof/>
            <w:webHidden/>
          </w:rPr>
        </w:r>
        <w:r w:rsidR="00914CDA">
          <w:rPr>
            <w:noProof/>
            <w:webHidden/>
          </w:rPr>
          <w:fldChar w:fldCharType="separate"/>
        </w:r>
        <w:r w:rsidR="005579D5">
          <w:rPr>
            <w:noProof/>
            <w:webHidden/>
          </w:rPr>
          <w:t>4</w:t>
        </w:r>
        <w:r w:rsidR="00914CDA">
          <w:rPr>
            <w:noProof/>
            <w:webHidden/>
          </w:rPr>
          <w:fldChar w:fldCharType="end"/>
        </w:r>
      </w:hyperlink>
    </w:p>
    <w:p w:rsidR="00914CDA" w:rsidRDefault="00A80587">
      <w:pPr>
        <w:pStyle w:val="TOC2"/>
        <w:rPr>
          <w:rFonts w:eastAsiaTheme="minorEastAsia"/>
          <w:noProof/>
          <w:sz w:val="22"/>
          <w:szCs w:val="22"/>
        </w:rPr>
      </w:pPr>
      <w:hyperlink w:anchor="_Toc487012798" w:history="1">
        <w:r w:rsidR="00914CDA" w:rsidRPr="00777E45">
          <w:rPr>
            <w:rStyle w:val="Hyperlink"/>
            <w:noProof/>
          </w:rPr>
          <w:t>2.</w:t>
        </w:r>
        <w:r w:rsidR="00914CDA">
          <w:rPr>
            <w:rFonts w:eastAsiaTheme="minorEastAsia"/>
            <w:noProof/>
            <w:sz w:val="22"/>
            <w:szCs w:val="22"/>
          </w:rPr>
          <w:tab/>
        </w:r>
        <w:r w:rsidR="00914CDA" w:rsidRPr="00777E45">
          <w:rPr>
            <w:rStyle w:val="Hyperlink"/>
            <w:noProof/>
          </w:rPr>
          <w:t>Definitions</w:t>
        </w:r>
        <w:r w:rsidR="00914CDA">
          <w:rPr>
            <w:noProof/>
            <w:webHidden/>
          </w:rPr>
          <w:tab/>
        </w:r>
        <w:r w:rsidR="00914CDA">
          <w:rPr>
            <w:noProof/>
            <w:webHidden/>
          </w:rPr>
          <w:fldChar w:fldCharType="begin"/>
        </w:r>
        <w:r w:rsidR="00914CDA">
          <w:rPr>
            <w:noProof/>
            <w:webHidden/>
          </w:rPr>
          <w:instrText xml:space="preserve"> PAGEREF _Toc487012798 \h </w:instrText>
        </w:r>
        <w:r w:rsidR="00914CDA">
          <w:rPr>
            <w:noProof/>
            <w:webHidden/>
          </w:rPr>
        </w:r>
        <w:r w:rsidR="00914CDA">
          <w:rPr>
            <w:noProof/>
            <w:webHidden/>
          </w:rPr>
          <w:fldChar w:fldCharType="separate"/>
        </w:r>
        <w:r w:rsidR="005579D5">
          <w:rPr>
            <w:noProof/>
            <w:webHidden/>
          </w:rPr>
          <w:t>4</w:t>
        </w:r>
        <w:r w:rsidR="00914CDA">
          <w:rPr>
            <w:noProof/>
            <w:webHidden/>
          </w:rPr>
          <w:fldChar w:fldCharType="end"/>
        </w:r>
      </w:hyperlink>
    </w:p>
    <w:p w:rsidR="00914CDA" w:rsidRDefault="00A80587">
      <w:pPr>
        <w:pStyle w:val="TOC2"/>
        <w:rPr>
          <w:rFonts w:eastAsiaTheme="minorEastAsia"/>
          <w:noProof/>
          <w:sz w:val="22"/>
          <w:szCs w:val="22"/>
        </w:rPr>
      </w:pPr>
      <w:hyperlink w:anchor="_Toc487012799" w:history="1">
        <w:r w:rsidR="00914CDA" w:rsidRPr="00777E45">
          <w:rPr>
            <w:rStyle w:val="Hyperlink"/>
            <w:noProof/>
          </w:rPr>
          <w:t>3.</w:t>
        </w:r>
        <w:r w:rsidR="00914CDA">
          <w:rPr>
            <w:rFonts w:eastAsiaTheme="minorEastAsia"/>
            <w:noProof/>
            <w:sz w:val="22"/>
            <w:szCs w:val="22"/>
          </w:rPr>
          <w:tab/>
        </w:r>
        <w:r w:rsidR="00914CDA" w:rsidRPr="00777E45">
          <w:rPr>
            <w:rStyle w:val="Hyperlink"/>
            <w:noProof/>
          </w:rPr>
          <w:t>The National Employment Standards and this award</w:t>
        </w:r>
        <w:r w:rsidR="00914CDA">
          <w:rPr>
            <w:noProof/>
            <w:webHidden/>
          </w:rPr>
          <w:tab/>
        </w:r>
        <w:r w:rsidR="00914CDA">
          <w:rPr>
            <w:noProof/>
            <w:webHidden/>
          </w:rPr>
          <w:fldChar w:fldCharType="begin"/>
        </w:r>
        <w:r w:rsidR="00914CDA">
          <w:rPr>
            <w:noProof/>
            <w:webHidden/>
          </w:rPr>
          <w:instrText xml:space="preserve"> PAGEREF _Toc487012799 \h </w:instrText>
        </w:r>
        <w:r w:rsidR="00914CDA">
          <w:rPr>
            <w:noProof/>
            <w:webHidden/>
          </w:rPr>
        </w:r>
        <w:r w:rsidR="00914CDA">
          <w:rPr>
            <w:noProof/>
            <w:webHidden/>
          </w:rPr>
          <w:fldChar w:fldCharType="separate"/>
        </w:r>
        <w:r w:rsidR="005579D5">
          <w:rPr>
            <w:noProof/>
            <w:webHidden/>
          </w:rPr>
          <w:t>7</w:t>
        </w:r>
        <w:r w:rsidR="00914CDA">
          <w:rPr>
            <w:noProof/>
            <w:webHidden/>
          </w:rPr>
          <w:fldChar w:fldCharType="end"/>
        </w:r>
      </w:hyperlink>
    </w:p>
    <w:p w:rsidR="00914CDA" w:rsidRDefault="00A80587">
      <w:pPr>
        <w:pStyle w:val="TOC2"/>
        <w:rPr>
          <w:rFonts w:eastAsiaTheme="minorEastAsia"/>
          <w:noProof/>
          <w:sz w:val="22"/>
          <w:szCs w:val="22"/>
        </w:rPr>
      </w:pPr>
      <w:hyperlink w:anchor="_Toc487012800" w:history="1">
        <w:r w:rsidR="00914CDA" w:rsidRPr="00777E45">
          <w:rPr>
            <w:rStyle w:val="Hyperlink"/>
            <w:noProof/>
          </w:rPr>
          <w:t>4.</w:t>
        </w:r>
        <w:r w:rsidR="00914CDA">
          <w:rPr>
            <w:rFonts w:eastAsiaTheme="minorEastAsia"/>
            <w:noProof/>
            <w:sz w:val="22"/>
            <w:szCs w:val="22"/>
          </w:rPr>
          <w:tab/>
        </w:r>
        <w:r w:rsidR="00914CDA" w:rsidRPr="00777E45">
          <w:rPr>
            <w:rStyle w:val="Hyperlink"/>
            <w:noProof/>
          </w:rPr>
          <w:t>Coverage</w:t>
        </w:r>
        <w:r w:rsidR="00914CDA">
          <w:rPr>
            <w:noProof/>
            <w:webHidden/>
          </w:rPr>
          <w:tab/>
        </w:r>
        <w:r w:rsidR="00914CDA">
          <w:rPr>
            <w:noProof/>
            <w:webHidden/>
          </w:rPr>
          <w:fldChar w:fldCharType="begin"/>
        </w:r>
        <w:r w:rsidR="00914CDA">
          <w:rPr>
            <w:noProof/>
            <w:webHidden/>
          </w:rPr>
          <w:instrText xml:space="preserve"> PAGEREF _Toc487012800 \h </w:instrText>
        </w:r>
        <w:r w:rsidR="00914CDA">
          <w:rPr>
            <w:noProof/>
            <w:webHidden/>
          </w:rPr>
        </w:r>
        <w:r w:rsidR="00914CDA">
          <w:rPr>
            <w:noProof/>
            <w:webHidden/>
          </w:rPr>
          <w:fldChar w:fldCharType="separate"/>
        </w:r>
        <w:r w:rsidR="005579D5">
          <w:rPr>
            <w:noProof/>
            <w:webHidden/>
          </w:rPr>
          <w:t>8</w:t>
        </w:r>
        <w:r w:rsidR="00914CDA">
          <w:rPr>
            <w:noProof/>
            <w:webHidden/>
          </w:rPr>
          <w:fldChar w:fldCharType="end"/>
        </w:r>
      </w:hyperlink>
    </w:p>
    <w:p w:rsidR="00914CDA" w:rsidRDefault="00A80587">
      <w:pPr>
        <w:pStyle w:val="TOC2"/>
        <w:rPr>
          <w:rFonts w:eastAsiaTheme="minorEastAsia"/>
          <w:noProof/>
          <w:sz w:val="22"/>
          <w:szCs w:val="22"/>
        </w:rPr>
      </w:pPr>
      <w:hyperlink w:anchor="_Toc487012801" w:history="1">
        <w:r w:rsidR="00914CDA" w:rsidRPr="00777E45">
          <w:rPr>
            <w:rStyle w:val="Hyperlink"/>
            <w:noProof/>
          </w:rPr>
          <w:t>5.</w:t>
        </w:r>
        <w:r w:rsidR="00914CDA">
          <w:rPr>
            <w:rFonts w:eastAsiaTheme="minorEastAsia"/>
            <w:noProof/>
            <w:sz w:val="22"/>
            <w:szCs w:val="22"/>
          </w:rPr>
          <w:tab/>
        </w:r>
        <w:r w:rsidR="00914CDA" w:rsidRPr="00777E45">
          <w:rPr>
            <w:rStyle w:val="Hyperlink"/>
            <w:noProof/>
          </w:rPr>
          <w:t>Effect of variations made by the Fair Work Commission</w:t>
        </w:r>
        <w:r w:rsidR="00914CDA">
          <w:rPr>
            <w:noProof/>
            <w:webHidden/>
          </w:rPr>
          <w:tab/>
        </w:r>
        <w:r w:rsidR="00914CDA">
          <w:rPr>
            <w:noProof/>
            <w:webHidden/>
          </w:rPr>
          <w:fldChar w:fldCharType="begin"/>
        </w:r>
        <w:r w:rsidR="00914CDA">
          <w:rPr>
            <w:noProof/>
            <w:webHidden/>
          </w:rPr>
          <w:instrText xml:space="preserve"> PAGEREF _Toc487012801 \h </w:instrText>
        </w:r>
        <w:r w:rsidR="00914CDA">
          <w:rPr>
            <w:noProof/>
            <w:webHidden/>
          </w:rPr>
        </w:r>
        <w:r w:rsidR="00914CDA">
          <w:rPr>
            <w:noProof/>
            <w:webHidden/>
          </w:rPr>
          <w:fldChar w:fldCharType="separate"/>
        </w:r>
        <w:r w:rsidR="005579D5">
          <w:rPr>
            <w:noProof/>
            <w:webHidden/>
          </w:rPr>
          <w:t>8</w:t>
        </w:r>
        <w:r w:rsidR="00914CDA">
          <w:rPr>
            <w:noProof/>
            <w:webHidden/>
          </w:rPr>
          <w:fldChar w:fldCharType="end"/>
        </w:r>
      </w:hyperlink>
    </w:p>
    <w:p w:rsidR="00914CDA" w:rsidRDefault="00A80587">
      <w:pPr>
        <w:pStyle w:val="TOC2"/>
        <w:rPr>
          <w:rFonts w:eastAsiaTheme="minorEastAsia"/>
          <w:noProof/>
          <w:sz w:val="22"/>
          <w:szCs w:val="22"/>
        </w:rPr>
      </w:pPr>
      <w:hyperlink w:anchor="_Toc487012802" w:history="1">
        <w:r w:rsidR="00914CDA" w:rsidRPr="00777E45">
          <w:rPr>
            <w:rStyle w:val="Hyperlink"/>
            <w:noProof/>
          </w:rPr>
          <w:t>6.</w:t>
        </w:r>
        <w:r w:rsidR="00914CDA">
          <w:rPr>
            <w:rFonts w:eastAsiaTheme="minorEastAsia"/>
            <w:noProof/>
            <w:sz w:val="22"/>
            <w:szCs w:val="22"/>
          </w:rPr>
          <w:tab/>
        </w:r>
        <w:r w:rsidR="00914CDA" w:rsidRPr="00777E45">
          <w:rPr>
            <w:rStyle w:val="Hyperlink"/>
            <w:noProof/>
          </w:rPr>
          <w:t>Individual flexibility arrangements</w:t>
        </w:r>
        <w:r w:rsidR="00914CDA">
          <w:rPr>
            <w:noProof/>
            <w:webHidden/>
          </w:rPr>
          <w:tab/>
        </w:r>
        <w:r w:rsidR="00914CDA">
          <w:rPr>
            <w:noProof/>
            <w:webHidden/>
          </w:rPr>
          <w:fldChar w:fldCharType="begin"/>
        </w:r>
        <w:r w:rsidR="00914CDA">
          <w:rPr>
            <w:noProof/>
            <w:webHidden/>
          </w:rPr>
          <w:instrText xml:space="preserve"> PAGEREF _Toc487012802 \h </w:instrText>
        </w:r>
        <w:r w:rsidR="00914CDA">
          <w:rPr>
            <w:noProof/>
            <w:webHidden/>
          </w:rPr>
        </w:r>
        <w:r w:rsidR="00914CDA">
          <w:rPr>
            <w:noProof/>
            <w:webHidden/>
          </w:rPr>
          <w:fldChar w:fldCharType="separate"/>
        </w:r>
        <w:r w:rsidR="005579D5">
          <w:rPr>
            <w:noProof/>
            <w:webHidden/>
          </w:rPr>
          <w:t>9</w:t>
        </w:r>
        <w:r w:rsidR="00914CDA">
          <w:rPr>
            <w:noProof/>
            <w:webHidden/>
          </w:rPr>
          <w:fldChar w:fldCharType="end"/>
        </w:r>
      </w:hyperlink>
    </w:p>
    <w:p w:rsidR="00914CDA" w:rsidRDefault="00A80587">
      <w:pPr>
        <w:pStyle w:val="TOC2"/>
        <w:rPr>
          <w:rFonts w:eastAsiaTheme="minorEastAsia"/>
          <w:noProof/>
          <w:sz w:val="22"/>
          <w:szCs w:val="22"/>
        </w:rPr>
      </w:pPr>
      <w:hyperlink w:anchor="_Toc487012803" w:history="1">
        <w:r w:rsidR="00914CDA" w:rsidRPr="00777E45">
          <w:rPr>
            <w:rStyle w:val="Hyperlink"/>
            <w:noProof/>
          </w:rPr>
          <w:t>7.</w:t>
        </w:r>
        <w:r w:rsidR="00914CDA">
          <w:rPr>
            <w:rFonts w:eastAsiaTheme="minorEastAsia"/>
            <w:noProof/>
            <w:sz w:val="22"/>
            <w:szCs w:val="22"/>
          </w:rPr>
          <w:tab/>
        </w:r>
        <w:r w:rsidR="00914CDA" w:rsidRPr="00777E45">
          <w:rPr>
            <w:rStyle w:val="Hyperlink"/>
            <w:noProof/>
          </w:rPr>
          <w:t>Facilitative provisions for flexible working practices</w:t>
        </w:r>
        <w:r w:rsidR="00914CDA">
          <w:rPr>
            <w:noProof/>
            <w:webHidden/>
          </w:rPr>
          <w:tab/>
        </w:r>
        <w:r w:rsidR="00914CDA">
          <w:rPr>
            <w:noProof/>
            <w:webHidden/>
          </w:rPr>
          <w:fldChar w:fldCharType="begin"/>
        </w:r>
        <w:r w:rsidR="00914CDA">
          <w:rPr>
            <w:noProof/>
            <w:webHidden/>
          </w:rPr>
          <w:instrText xml:space="preserve"> PAGEREF _Toc487012803 \h </w:instrText>
        </w:r>
        <w:r w:rsidR="00914CDA">
          <w:rPr>
            <w:noProof/>
            <w:webHidden/>
          </w:rPr>
        </w:r>
        <w:r w:rsidR="00914CDA">
          <w:rPr>
            <w:noProof/>
            <w:webHidden/>
          </w:rPr>
          <w:fldChar w:fldCharType="separate"/>
        </w:r>
        <w:r w:rsidR="005579D5">
          <w:rPr>
            <w:noProof/>
            <w:webHidden/>
          </w:rPr>
          <w:t>9</w:t>
        </w:r>
        <w:r w:rsidR="00914CDA">
          <w:rPr>
            <w:noProof/>
            <w:webHidden/>
          </w:rPr>
          <w:fldChar w:fldCharType="end"/>
        </w:r>
      </w:hyperlink>
    </w:p>
    <w:p w:rsidR="00914CDA" w:rsidRDefault="00A80587">
      <w:pPr>
        <w:pStyle w:val="TOC1"/>
        <w:rPr>
          <w:rFonts w:eastAsiaTheme="minorEastAsia" w:cstheme="minorBidi"/>
          <w:b w:val="0"/>
          <w:bCs w:val="0"/>
          <w:noProof/>
          <w:sz w:val="22"/>
          <w:szCs w:val="22"/>
        </w:rPr>
      </w:pPr>
      <w:hyperlink w:anchor="_Toc487012804" w:history="1">
        <w:r w:rsidR="00914CDA" w:rsidRPr="00777E45">
          <w:rPr>
            <w:rStyle w:val="Hyperlink"/>
            <w:noProof/>
          </w:rPr>
          <w:t>Part 2— Types of Employment and Classifications</w:t>
        </w:r>
        <w:r w:rsidR="00914CDA">
          <w:rPr>
            <w:noProof/>
            <w:webHidden/>
          </w:rPr>
          <w:tab/>
        </w:r>
        <w:r w:rsidR="00914CDA">
          <w:rPr>
            <w:noProof/>
            <w:webHidden/>
          </w:rPr>
          <w:fldChar w:fldCharType="begin"/>
        </w:r>
        <w:r w:rsidR="00914CDA">
          <w:rPr>
            <w:noProof/>
            <w:webHidden/>
          </w:rPr>
          <w:instrText xml:space="preserve"> PAGEREF _Toc487012804 \h </w:instrText>
        </w:r>
        <w:r w:rsidR="00914CDA">
          <w:rPr>
            <w:noProof/>
            <w:webHidden/>
          </w:rPr>
        </w:r>
        <w:r w:rsidR="00914CDA">
          <w:rPr>
            <w:noProof/>
            <w:webHidden/>
          </w:rPr>
          <w:fldChar w:fldCharType="separate"/>
        </w:r>
        <w:r w:rsidR="005579D5">
          <w:rPr>
            <w:noProof/>
            <w:webHidden/>
          </w:rPr>
          <w:t>9</w:t>
        </w:r>
        <w:r w:rsidR="00914CDA">
          <w:rPr>
            <w:noProof/>
            <w:webHidden/>
          </w:rPr>
          <w:fldChar w:fldCharType="end"/>
        </w:r>
      </w:hyperlink>
    </w:p>
    <w:p w:rsidR="00914CDA" w:rsidRDefault="00A80587">
      <w:pPr>
        <w:pStyle w:val="TOC2"/>
        <w:rPr>
          <w:rFonts w:eastAsiaTheme="minorEastAsia"/>
          <w:noProof/>
          <w:sz w:val="22"/>
          <w:szCs w:val="22"/>
        </w:rPr>
      </w:pPr>
      <w:hyperlink w:anchor="_Toc487012805" w:history="1">
        <w:r w:rsidR="00914CDA" w:rsidRPr="00777E45">
          <w:rPr>
            <w:rStyle w:val="Hyperlink"/>
            <w:noProof/>
          </w:rPr>
          <w:t>8.</w:t>
        </w:r>
        <w:r w:rsidR="00914CDA">
          <w:rPr>
            <w:rFonts w:eastAsiaTheme="minorEastAsia"/>
            <w:noProof/>
            <w:sz w:val="22"/>
            <w:szCs w:val="22"/>
          </w:rPr>
          <w:tab/>
        </w:r>
        <w:r w:rsidR="00914CDA" w:rsidRPr="00777E45">
          <w:rPr>
            <w:rStyle w:val="Hyperlink"/>
            <w:noProof/>
          </w:rPr>
          <w:t>Types of employment</w:t>
        </w:r>
        <w:r w:rsidR="00914CDA">
          <w:rPr>
            <w:noProof/>
            <w:webHidden/>
          </w:rPr>
          <w:tab/>
        </w:r>
        <w:r w:rsidR="00914CDA">
          <w:rPr>
            <w:noProof/>
            <w:webHidden/>
          </w:rPr>
          <w:fldChar w:fldCharType="begin"/>
        </w:r>
        <w:r w:rsidR="00914CDA">
          <w:rPr>
            <w:noProof/>
            <w:webHidden/>
          </w:rPr>
          <w:instrText xml:space="preserve"> PAGEREF _Toc487012805 \h </w:instrText>
        </w:r>
        <w:r w:rsidR="00914CDA">
          <w:rPr>
            <w:noProof/>
            <w:webHidden/>
          </w:rPr>
        </w:r>
        <w:r w:rsidR="00914CDA">
          <w:rPr>
            <w:noProof/>
            <w:webHidden/>
          </w:rPr>
          <w:fldChar w:fldCharType="separate"/>
        </w:r>
        <w:r w:rsidR="005579D5">
          <w:rPr>
            <w:noProof/>
            <w:webHidden/>
          </w:rPr>
          <w:t>9</w:t>
        </w:r>
        <w:r w:rsidR="00914CDA">
          <w:rPr>
            <w:noProof/>
            <w:webHidden/>
          </w:rPr>
          <w:fldChar w:fldCharType="end"/>
        </w:r>
      </w:hyperlink>
    </w:p>
    <w:p w:rsidR="00914CDA" w:rsidRDefault="00A80587">
      <w:pPr>
        <w:pStyle w:val="TOC2"/>
        <w:rPr>
          <w:rFonts w:eastAsiaTheme="minorEastAsia"/>
          <w:noProof/>
          <w:sz w:val="22"/>
          <w:szCs w:val="22"/>
        </w:rPr>
      </w:pPr>
      <w:hyperlink w:anchor="_Toc487012806" w:history="1">
        <w:r w:rsidR="00914CDA" w:rsidRPr="00777E45">
          <w:rPr>
            <w:rStyle w:val="Hyperlink"/>
            <w:noProof/>
          </w:rPr>
          <w:t>9.</w:t>
        </w:r>
        <w:r w:rsidR="00914CDA">
          <w:rPr>
            <w:rFonts w:eastAsiaTheme="minorEastAsia"/>
            <w:noProof/>
            <w:sz w:val="22"/>
            <w:szCs w:val="22"/>
          </w:rPr>
          <w:tab/>
        </w:r>
        <w:r w:rsidR="00914CDA" w:rsidRPr="00777E45">
          <w:rPr>
            <w:rStyle w:val="Hyperlink"/>
            <w:noProof/>
          </w:rPr>
          <w:t>Full-time employment</w:t>
        </w:r>
        <w:r w:rsidR="00914CDA">
          <w:rPr>
            <w:noProof/>
            <w:webHidden/>
          </w:rPr>
          <w:tab/>
        </w:r>
        <w:r w:rsidR="00914CDA">
          <w:rPr>
            <w:noProof/>
            <w:webHidden/>
          </w:rPr>
          <w:fldChar w:fldCharType="begin"/>
        </w:r>
        <w:r w:rsidR="00914CDA">
          <w:rPr>
            <w:noProof/>
            <w:webHidden/>
          </w:rPr>
          <w:instrText xml:space="preserve"> PAGEREF _Toc487012806 \h </w:instrText>
        </w:r>
        <w:r w:rsidR="00914CDA">
          <w:rPr>
            <w:noProof/>
            <w:webHidden/>
          </w:rPr>
        </w:r>
        <w:r w:rsidR="00914CDA">
          <w:rPr>
            <w:noProof/>
            <w:webHidden/>
          </w:rPr>
          <w:fldChar w:fldCharType="separate"/>
        </w:r>
        <w:r w:rsidR="005579D5">
          <w:rPr>
            <w:noProof/>
            <w:webHidden/>
          </w:rPr>
          <w:t>10</w:t>
        </w:r>
        <w:r w:rsidR="00914CDA">
          <w:rPr>
            <w:noProof/>
            <w:webHidden/>
          </w:rPr>
          <w:fldChar w:fldCharType="end"/>
        </w:r>
      </w:hyperlink>
    </w:p>
    <w:p w:rsidR="00914CDA" w:rsidRDefault="00A80587">
      <w:pPr>
        <w:pStyle w:val="TOC2"/>
        <w:rPr>
          <w:rFonts w:eastAsiaTheme="minorEastAsia"/>
          <w:noProof/>
          <w:sz w:val="22"/>
          <w:szCs w:val="22"/>
        </w:rPr>
      </w:pPr>
      <w:hyperlink w:anchor="_Toc487012807" w:history="1">
        <w:r w:rsidR="00914CDA" w:rsidRPr="00777E45">
          <w:rPr>
            <w:rStyle w:val="Hyperlink"/>
            <w:noProof/>
          </w:rPr>
          <w:t>10.</w:t>
        </w:r>
        <w:r w:rsidR="00914CDA">
          <w:rPr>
            <w:rFonts w:eastAsiaTheme="minorEastAsia"/>
            <w:noProof/>
            <w:sz w:val="22"/>
            <w:szCs w:val="22"/>
          </w:rPr>
          <w:tab/>
        </w:r>
        <w:r w:rsidR="00914CDA" w:rsidRPr="00777E45">
          <w:rPr>
            <w:rStyle w:val="Hyperlink"/>
            <w:noProof/>
          </w:rPr>
          <w:t>Part-time employment</w:t>
        </w:r>
        <w:r w:rsidR="00914CDA">
          <w:rPr>
            <w:noProof/>
            <w:webHidden/>
          </w:rPr>
          <w:tab/>
        </w:r>
        <w:r w:rsidR="00914CDA">
          <w:rPr>
            <w:noProof/>
            <w:webHidden/>
          </w:rPr>
          <w:fldChar w:fldCharType="begin"/>
        </w:r>
        <w:r w:rsidR="00914CDA">
          <w:rPr>
            <w:noProof/>
            <w:webHidden/>
          </w:rPr>
          <w:instrText xml:space="preserve"> PAGEREF _Toc487012807 \h </w:instrText>
        </w:r>
        <w:r w:rsidR="00914CDA">
          <w:rPr>
            <w:noProof/>
            <w:webHidden/>
          </w:rPr>
        </w:r>
        <w:r w:rsidR="00914CDA">
          <w:rPr>
            <w:noProof/>
            <w:webHidden/>
          </w:rPr>
          <w:fldChar w:fldCharType="separate"/>
        </w:r>
        <w:r w:rsidR="005579D5">
          <w:rPr>
            <w:noProof/>
            <w:webHidden/>
          </w:rPr>
          <w:t>10</w:t>
        </w:r>
        <w:r w:rsidR="00914CDA">
          <w:rPr>
            <w:noProof/>
            <w:webHidden/>
          </w:rPr>
          <w:fldChar w:fldCharType="end"/>
        </w:r>
      </w:hyperlink>
    </w:p>
    <w:p w:rsidR="00914CDA" w:rsidRDefault="00A80587">
      <w:pPr>
        <w:pStyle w:val="TOC2"/>
        <w:rPr>
          <w:rFonts w:eastAsiaTheme="minorEastAsia"/>
          <w:noProof/>
          <w:sz w:val="22"/>
          <w:szCs w:val="22"/>
        </w:rPr>
      </w:pPr>
      <w:hyperlink w:anchor="_Toc487012808" w:history="1">
        <w:r w:rsidR="00914CDA" w:rsidRPr="00777E45">
          <w:rPr>
            <w:rStyle w:val="Hyperlink"/>
            <w:noProof/>
          </w:rPr>
          <w:t>11.</w:t>
        </w:r>
        <w:r w:rsidR="00914CDA">
          <w:rPr>
            <w:rFonts w:eastAsiaTheme="minorEastAsia"/>
            <w:noProof/>
            <w:sz w:val="22"/>
            <w:szCs w:val="22"/>
          </w:rPr>
          <w:tab/>
        </w:r>
        <w:r w:rsidR="00914CDA" w:rsidRPr="00777E45">
          <w:rPr>
            <w:rStyle w:val="Hyperlink"/>
            <w:noProof/>
          </w:rPr>
          <w:t>Casual employment</w:t>
        </w:r>
        <w:r w:rsidR="00914CDA">
          <w:rPr>
            <w:noProof/>
            <w:webHidden/>
          </w:rPr>
          <w:tab/>
        </w:r>
        <w:r w:rsidR="00914CDA">
          <w:rPr>
            <w:noProof/>
            <w:webHidden/>
          </w:rPr>
          <w:fldChar w:fldCharType="begin"/>
        </w:r>
        <w:r w:rsidR="00914CDA">
          <w:rPr>
            <w:noProof/>
            <w:webHidden/>
          </w:rPr>
          <w:instrText xml:space="preserve"> PAGEREF _Toc487012808 \h </w:instrText>
        </w:r>
        <w:r w:rsidR="00914CDA">
          <w:rPr>
            <w:noProof/>
            <w:webHidden/>
          </w:rPr>
        </w:r>
        <w:r w:rsidR="00914CDA">
          <w:rPr>
            <w:noProof/>
            <w:webHidden/>
          </w:rPr>
          <w:fldChar w:fldCharType="separate"/>
        </w:r>
        <w:r w:rsidR="005579D5">
          <w:rPr>
            <w:noProof/>
            <w:webHidden/>
          </w:rPr>
          <w:t>11</w:t>
        </w:r>
        <w:r w:rsidR="00914CDA">
          <w:rPr>
            <w:noProof/>
            <w:webHidden/>
          </w:rPr>
          <w:fldChar w:fldCharType="end"/>
        </w:r>
      </w:hyperlink>
    </w:p>
    <w:p w:rsidR="00914CDA" w:rsidRDefault="00A80587">
      <w:pPr>
        <w:pStyle w:val="TOC2"/>
        <w:rPr>
          <w:rFonts w:eastAsiaTheme="minorEastAsia"/>
          <w:noProof/>
          <w:sz w:val="22"/>
          <w:szCs w:val="22"/>
        </w:rPr>
      </w:pPr>
      <w:hyperlink w:anchor="_Toc487012809" w:history="1">
        <w:r w:rsidR="00914CDA" w:rsidRPr="00777E45">
          <w:rPr>
            <w:rStyle w:val="Hyperlink"/>
            <w:noProof/>
          </w:rPr>
          <w:t>12.</w:t>
        </w:r>
        <w:r w:rsidR="00914CDA">
          <w:rPr>
            <w:rFonts w:eastAsiaTheme="minorEastAsia"/>
            <w:noProof/>
            <w:sz w:val="22"/>
            <w:szCs w:val="22"/>
          </w:rPr>
          <w:tab/>
        </w:r>
        <w:r w:rsidR="00914CDA" w:rsidRPr="00777E45">
          <w:rPr>
            <w:rStyle w:val="Hyperlink"/>
            <w:noProof/>
          </w:rPr>
          <w:t>Apprentices</w:t>
        </w:r>
        <w:r w:rsidR="00914CDA">
          <w:rPr>
            <w:noProof/>
            <w:webHidden/>
          </w:rPr>
          <w:tab/>
        </w:r>
        <w:r w:rsidR="00914CDA">
          <w:rPr>
            <w:noProof/>
            <w:webHidden/>
          </w:rPr>
          <w:fldChar w:fldCharType="begin"/>
        </w:r>
        <w:r w:rsidR="00914CDA">
          <w:rPr>
            <w:noProof/>
            <w:webHidden/>
          </w:rPr>
          <w:instrText xml:space="preserve"> PAGEREF _Toc487012809 \h </w:instrText>
        </w:r>
        <w:r w:rsidR="00914CDA">
          <w:rPr>
            <w:noProof/>
            <w:webHidden/>
          </w:rPr>
        </w:r>
        <w:r w:rsidR="00914CDA">
          <w:rPr>
            <w:noProof/>
            <w:webHidden/>
          </w:rPr>
          <w:fldChar w:fldCharType="separate"/>
        </w:r>
        <w:r w:rsidR="005579D5">
          <w:rPr>
            <w:noProof/>
            <w:webHidden/>
          </w:rPr>
          <w:t>12</w:t>
        </w:r>
        <w:r w:rsidR="00914CDA">
          <w:rPr>
            <w:noProof/>
            <w:webHidden/>
          </w:rPr>
          <w:fldChar w:fldCharType="end"/>
        </w:r>
      </w:hyperlink>
    </w:p>
    <w:p w:rsidR="00914CDA" w:rsidRDefault="00A80587">
      <w:pPr>
        <w:pStyle w:val="TOC2"/>
        <w:rPr>
          <w:rFonts w:eastAsiaTheme="minorEastAsia"/>
          <w:noProof/>
          <w:sz w:val="22"/>
          <w:szCs w:val="22"/>
        </w:rPr>
      </w:pPr>
      <w:hyperlink w:anchor="_Toc487012810" w:history="1">
        <w:r w:rsidR="00914CDA" w:rsidRPr="00777E45">
          <w:rPr>
            <w:rStyle w:val="Hyperlink"/>
            <w:noProof/>
          </w:rPr>
          <w:t>13.</w:t>
        </w:r>
        <w:r w:rsidR="00914CDA">
          <w:rPr>
            <w:rFonts w:eastAsiaTheme="minorEastAsia"/>
            <w:noProof/>
            <w:sz w:val="22"/>
            <w:szCs w:val="22"/>
          </w:rPr>
          <w:tab/>
        </w:r>
        <w:r w:rsidR="00914CDA" w:rsidRPr="00777E45">
          <w:rPr>
            <w:rStyle w:val="Hyperlink"/>
            <w:noProof/>
          </w:rPr>
          <w:t>Junior employees</w:t>
        </w:r>
        <w:r w:rsidR="00914CDA">
          <w:rPr>
            <w:noProof/>
            <w:webHidden/>
          </w:rPr>
          <w:tab/>
        </w:r>
        <w:r w:rsidR="00914CDA">
          <w:rPr>
            <w:noProof/>
            <w:webHidden/>
          </w:rPr>
          <w:fldChar w:fldCharType="begin"/>
        </w:r>
        <w:r w:rsidR="00914CDA">
          <w:rPr>
            <w:noProof/>
            <w:webHidden/>
          </w:rPr>
          <w:instrText xml:space="preserve"> PAGEREF _Toc487012810 \h </w:instrText>
        </w:r>
        <w:r w:rsidR="00914CDA">
          <w:rPr>
            <w:noProof/>
            <w:webHidden/>
          </w:rPr>
        </w:r>
        <w:r w:rsidR="00914CDA">
          <w:rPr>
            <w:noProof/>
            <w:webHidden/>
          </w:rPr>
          <w:fldChar w:fldCharType="separate"/>
        </w:r>
        <w:r w:rsidR="005579D5">
          <w:rPr>
            <w:noProof/>
            <w:webHidden/>
          </w:rPr>
          <w:t>13</w:t>
        </w:r>
        <w:r w:rsidR="00914CDA">
          <w:rPr>
            <w:noProof/>
            <w:webHidden/>
          </w:rPr>
          <w:fldChar w:fldCharType="end"/>
        </w:r>
      </w:hyperlink>
    </w:p>
    <w:p w:rsidR="00914CDA" w:rsidRDefault="00A80587">
      <w:pPr>
        <w:pStyle w:val="TOC2"/>
        <w:rPr>
          <w:rFonts w:eastAsiaTheme="minorEastAsia"/>
          <w:noProof/>
          <w:sz w:val="22"/>
          <w:szCs w:val="22"/>
        </w:rPr>
      </w:pPr>
      <w:hyperlink w:anchor="_Toc487012811" w:history="1">
        <w:r w:rsidR="00914CDA" w:rsidRPr="00777E45">
          <w:rPr>
            <w:rStyle w:val="Hyperlink"/>
            <w:noProof/>
          </w:rPr>
          <w:t>14.</w:t>
        </w:r>
        <w:r w:rsidR="00914CDA">
          <w:rPr>
            <w:rFonts w:eastAsiaTheme="minorEastAsia"/>
            <w:noProof/>
            <w:sz w:val="22"/>
            <w:szCs w:val="22"/>
          </w:rPr>
          <w:tab/>
        </w:r>
        <w:r w:rsidR="00914CDA" w:rsidRPr="00777E45">
          <w:rPr>
            <w:rStyle w:val="Hyperlink"/>
            <w:noProof/>
          </w:rPr>
          <w:t>Classifications</w:t>
        </w:r>
        <w:r w:rsidR="00914CDA">
          <w:rPr>
            <w:noProof/>
            <w:webHidden/>
          </w:rPr>
          <w:tab/>
        </w:r>
        <w:r w:rsidR="00914CDA">
          <w:rPr>
            <w:noProof/>
            <w:webHidden/>
          </w:rPr>
          <w:fldChar w:fldCharType="begin"/>
        </w:r>
        <w:r w:rsidR="00914CDA">
          <w:rPr>
            <w:noProof/>
            <w:webHidden/>
          </w:rPr>
          <w:instrText xml:space="preserve"> PAGEREF _Toc487012811 \h </w:instrText>
        </w:r>
        <w:r w:rsidR="00914CDA">
          <w:rPr>
            <w:noProof/>
            <w:webHidden/>
          </w:rPr>
        </w:r>
        <w:r w:rsidR="00914CDA">
          <w:rPr>
            <w:noProof/>
            <w:webHidden/>
          </w:rPr>
          <w:fldChar w:fldCharType="separate"/>
        </w:r>
        <w:r w:rsidR="005579D5">
          <w:rPr>
            <w:noProof/>
            <w:webHidden/>
          </w:rPr>
          <w:t>14</w:t>
        </w:r>
        <w:r w:rsidR="00914CDA">
          <w:rPr>
            <w:noProof/>
            <w:webHidden/>
          </w:rPr>
          <w:fldChar w:fldCharType="end"/>
        </w:r>
      </w:hyperlink>
    </w:p>
    <w:p w:rsidR="00914CDA" w:rsidRDefault="00A80587">
      <w:pPr>
        <w:pStyle w:val="TOC1"/>
        <w:rPr>
          <w:rFonts w:eastAsiaTheme="minorEastAsia" w:cstheme="minorBidi"/>
          <w:b w:val="0"/>
          <w:bCs w:val="0"/>
          <w:noProof/>
          <w:sz w:val="22"/>
          <w:szCs w:val="22"/>
        </w:rPr>
      </w:pPr>
      <w:hyperlink w:anchor="_Toc487012812" w:history="1">
        <w:r w:rsidR="00914CDA" w:rsidRPr="00777E45">
          <w:rPr>
            <w:rStyle w:val="Hyperlink"/>
            <w:noProof/>
          </w:rPr>
          <w:t>Part 3— Hours of Work</w:t>
        </w:r>
        <w:r w:rsidR="00914CDA">
          <w:rPr>
            <w:noProof/>
            <w:webHidden/>
          </w:rPr>
          <w:tab/>
        </w:r>
        <w:r w:rsidR="00914CDA">
          <w:rPr>
            <w:noProof/>
            <w:webHidden/>
          </w:rPr>
          <w:fldChar w:fldCharType="begin"/>
        </w:r>
        <w:r w:rsidR="00914CDA">
          <w:rPr>
            <w:noProof/>
            <w:webHidden/>
          </w:rPr>
          <w:instrText xml:space="preserve"> PAGEREF _Toc487012812 \h </w:instrText>
        </w:r>
        <w:r w:rsidR="00914CDA">
          <w:rPr>
            <w:noProof/>
            <w:webHidden/>
          </w:rPr>
        </w:r>
        <w:r w:rsidR="00914CDA">
          <w:rPr>
            <w:noProof/>
            <w:webHidden/>
          </w:rPr>
          <w:fldChar w:fldCharType="separate"/>
        </w:r>
        <w:r w:rsidR="005579D5">
          <w:rPr>
            <w:noProof/>
            <w:webHidden/>
          </w:rPr>
          <w:t>14</w:t>
        </w:r>
        <w:r w:rsidR="00914CDA">
          <w:rPr>
            <w:noProof/>
            <w:webHidden/>
          </w:rPr>
          <w:fldChar w:fldCharType="end"/>
        </w:r>
      </w:hyperlink>
    </w:p>
    <w:p w:rsidR="00914CDA" w:rsidRDefault="00A80587">
      <w:pPr>
        <w:pStyle w:val="TOC2"/>
        <w:rPr>
          <w:rFonts w:eastAsiaTheme="minorEastAsia"/>
          <w:noProof/>
          <w:sz w:val="22"/>
          <w:szCs w:val="22"/>
        </w:rPr>
      </w:pPr>
      <w:hyperlink w:anchor="_Toc487012813" w:history="1">
        <w:r w:rsidR="00914CDA" w:rsidRPr="00777E45">
          <w:rPr>
            <w:rStyle w:val="Hyperlink"/>
            <w:noProof/>
          </w:rPr>
          <w:t>15.</w:t>
        </w:r>
        <w:r w:rsidR="00914CDA">
          <w:rPr>
            <w:rFonts w:eastAsiaTheme="minorEastAsia"/>
            <w:noProof/>
            <w:sz w:val="22"/>
            <w:szCs w:val="22"/>
          </w:rPr>
          <w:tab/>
        </w:r>
        <w:r w:rsidR="00914CDA" w:rsidRPr="00777E45">
          <w:rPr>
            <w:rStyle w:val="Hyperlink"/>
            <w:noProof/>
          </w:rPr>
          <w:t>Ordinary hours of work</w:t>
        </w:r>
        <w:r w:rsidR="00914CDA">
          <w:rPr>
            <w:noProof/>
            <w:webHidden/>
          </w:rPr>
          <w:tab/>
        </w:r>
        <w:r w:rsidR="00914CDA">
          <w:rPr>
            <w:noProof/>
            <w:webHidden/>
          </w:rPr>
          <w:fldChar w:fldCharType="begin"/>
        </w:r>
        <w:r w:rsidR="00914CDA">
          <w:rPr>
            <w:noProof/>
            <w:webHidden/>
          </w:rPr>
          <w:instrText xml:space="preserve"> PAGEREF _Toc487012813 \h </w:instrText>
        </w:r>
        <w:r w:rsidR="00914CDA">
          <w:rPr>
            <w:noProof/>
            <w:webHidden/>
          </w:rPr>
        </w:r>
        <w:r w:rsidR="00914CDA">
          <w:rPr>
            <w:noProof/>
            <w:webHidden/>
          </w:rPr>
          <w:fldChar w:fldCharType="separate"/>
        </w:r>
        <w:r w:rsidR="005579D5">
          <w:rPr>
            <w:noProof/>
            <w:webHidden/>
          </w:rPr>
          <w:t>14</w:t>
        </w:r>
        <w:r w:rsidR="00914CDA">
          <w:rPr>
            <w:noProof/>
            <w:webHidden/>
          </w:rPr>
          <w:fldChar w:fldCharType="end"/>
        </w:r>
      </w:hyperlink>
    </w:p>
    <w:p w:rsidR="00914CDA" w:rsidRDefault="00A80587">
      <w:pPr>
        <w:pStyle w:val="TOC2"/>
        <w:rPr>
          <w:rFonts w:eastAsiaTheme="minorEastAsia"/>
          <w:noProof/>
          <w:sz w:val="22"/>
          <w:szCs w:val="22"/>
        </w:rPr>
      </w:pPr>
      <w:hyperlink w:anchor="_Toc487012814" w:history="1">
        <w:r w:rsidR="00914CDA" w:rsidRPr="00777E45">
          <w:rPr>
            <w:rStyle w:val="Hyperlink"/>
            <w:noProof/>
          </w:rPr>
          <w:t>16.</w:t>
        </w:r>
        <w:r w:rsidR="00914CDA">
          <w:rPr>
            <w:rFonts w:eastAsiaTheme="minorEastAsia"/>
            <w:noProof/>
            <w:sz w:val="22"/>
            <w:szCs w:val="22"/>
          </w:rPr>
          <w:tab/>
        </w:r>
        <w:r w:rsidR="00914CDA" w:rsidRPr="00777E45">
          <w:rPr>
            <w:rStyle w:val="Hyperlink"/>
            <w:noProof/>
          </w:rPr>
          <w:t>Breaks</w:t>
        </w:r>
        <w:r w:rsidR="00914CDA">
          <w:rPr>
            <w:noProof/>
            <w:webHidden/>
          </w:rPr>
          <w:tab/>
        </w:r>
        <w:r w:rsidR="00914CDA">
          <w:rPr>
            <w:noProof/>
            <w:webHidden/>
          </w:rPr>
          <w:fldChar w:fldCharType="begin"/>
        </w:r>
        <w:r w:rsidR="00914CDA">
          <w:rPr>
            <w:noProof/>
            <w:webHidden/>
          </w:rPr>
          <w:instrText xml:space="preserve"> PAGEREF _Toc487012814 \h </w:instrText>
        </w:r>
        <w:r w:rsidR="00914CDA">
          <w:rPr>
            <w:noProof/>
            <w:webHidden/>
          </w:rPr>
        </w:r>
        <w:r w:rsidR="00914CDA">
          <w:rPr>
            <w:noProof/>
            <w:webHidden/>
          </w:rPr>
          <w:fldChar w:fldCharType="separate"/>
        </w:r>
        <w:r w:rsidR="005579D5">
          <w:rPr>
            <w:noProof/>
            <w:webHidden/>
          </w:rPr>
          <w:t>18</w:t>
        </w:r>
        <w:r w:rsidR="00914CDA">
          <w:rPr>
            <w:noProof/>
            <w:webHidden/>
          </w:rPr>
          <w:fldChar w:fldCharType="end"/>
        </w:r>
      </w:hyperlink>
    </w:p>
    <w:p w:rsidR="00914CDA" w:rsidRDefault="00A80587">
      <w:pPr>
        <w:pStyle w:val="TOC1"/>
        <w:rPr>
          <w:rFonts w:eastAsiaTheme="minorEastAsia" w:cstheme="minorBidi"/>
          <w:b w:val="0"/>
          <w:bCs w:val="0"/>
          <w:noProof/>
          <w:sz w:val="22"/>
          <w:szCs w:val="22"/>
        </w:rPr>
      </w:pPr>
      <w:hyperlink w:anchor="_Toc487012815" w:history="1">
        <w:r w:rsidR="00914CDA" w:rsidRPr="00777E45">
          <w:rPr>
            <w:rStyle w:val="Hyperlink"/>
            <w:noProof/>
          </w:rPr>
          <w:t>Part 4— Wages and Allowances</w:t>
        </w:r>
        <w:r w:rsidR="00914CDA">
          <w:rPr>
            <w:noProof/>
            <w:webHidden/>
          </w:rPr>
          <w:tab/>
        </w:r>
        <w:r w:rsidR="00914CDA">
          <w:rPr>
            <w:noProof/>
            <w:webHidden/>
          </w:rPr>
          <w:fldChar w:fldCharType="begin"/>
        </w:r>
        <w:r w:rsidR="00914CDA">
          <w:rPr>
            <w:noProof/>
            <w:webHidden/>
          </w:rPr>
          <w:instrText xml:space="preserve"> PAGEREF _Toc487012815 \h </w:instrText>
        </w:r>
        <w:r w:rsidR="00914CDA">
          <w:rPr>
            <w:noProof/>
            <w:webHidden/>
          </w:rPr>
        </w:r>
        <w:r w:rsidR="00914CDA">
          <w:rPr>
            <w:noProof/>
            <w:webHidden/>
          </w:rPr>
          <w:fldChar w:fldCharType="separate"/>
        </w:r>
        <w:r w:rsidR="005579D5">
          <w:rPr>
            <w:noProof/>
            <w:webHidden/>
          </w:rPr>
          <w:t>19</w:t>
        </w:r>
        <w:r w:rsidR="00914CDA">
          <w:rPr>
            <w:noProof/>
            <w:webHidden/>
          </w:rPr>
          <w:fldChar w:fldCharType="end"/>
        </w:r>
      </w:hyperlink>
    </w:p>
    <w:p w:rsidR="00914CDA" w:rsidRDefault="00A80587">
      <w:pPr>
        <w:pStyle w:val="TOC2"/>
        <w:rPr>
          <w:rFonts w:eastAsiaTheme="minorEastAsia"/>
          <w:noProof/>
          <w:sz w:val="22"/>
          <w:szCs w:val="22"/>
        </w:rPr>
      </w:pPr>
      <w:hyperlink w:anchor="_Toc487012816" w:history="1">
        <w:r w:rsidR="00914CDA" w:rsidRPr="00777E45">
          <w:rPr>
            <w:rStyle w:val="Hyperlink"/>
            <w:noProof/>
          </w:rPr>
          <w:t>17.</w:t>
        </w:r>
        <w:r w:rsidR="00914CDA">
          <w:rPr>
            <w:rFonts w:eastAsiaTheme="minorEastAsia"/>
            <w:noProof/>
            <w:sz w:val="22"/>
            <w:szCs w:val="22"/>
          </w:rPr>
          <w:tab/>
        </w:r>
        <w:r w:rsidR="00914CDA" w:rsidRPr="00777E45">
          <w:rPr>
            <w:rStyle w:val="Hyperlink"/>
            <w:noProof/>
          </w:rPr>
          <w:t>Work organisation</w:t>
        </w:r>
        <w:r w:rsidR="00914CDA">
          <w:rPr>
            <w:noProof/>
            <w:webHidden/>
          </w:rPr>
          <w:tab/>
        </w:r>
        <w:r w:rsidR="00914CDA">
          <w:rPr>
            <w:noProof/>
            <w:webHidden/>
          </w:rPr>
          <w:fldChar w:fldCharType="begin"/>
        </w:r>
        <w:r w:rsidR="00914CDA">
          <w:rPr>
            <w:noProof/>
            <w:webHidden/>
          </w:rPr>
          <w:instrText xml:space="preserve"> PAGEREF _Toc487012816 \h </w:instrText>
        </w:r>
        <w:r w:rsidR="00914CDA">
          <w:rPr>
            <w:noProof/>
            <w:webHidden/>
          </w:rPr>
        </w:r>
        <w:r w:rsidR="00914CDA">
          <w:rPr>
            <w:noProof/>
            <w:webHidden/>
          </w:rPr>
          <w:fldChar w:fldCharType="separate"/>
        </w:r>
        <w:r w:rsidR="005579D5">
          <w:rPr>
            <w:noProof/>
            <w:webHidden/>
          </w:rPr>
          <w:t>19</w:t>
        </w:r>
        <w:r w:rsidR="00914CDA">
          <w:rPr>
            <w:noProof/>
            <w:webHidden/>
          </w:rPr>
          <w:fldChar w:fldCharType="end"/>
        </w:r>
      </w:hyperlink>
    </w:p>
    <w:p w:rsidR="00914CDA" w:rsidRDefault="00A80587">
      <w:pPr>
        <w:pStyle w:val="TOC2"/>
        <w:rPr>
          <w:rFonts w:eastAsiaTheme="minorEastAsia"/>
          <w:noProof/>
          <w:sz w:val="22"/>
          <w:szCs w:val="22"/>
        </w:rPr>
      </w:pPr>
      <w:hyperlink w:anchor="_Toc487012817" w:history="1">
        <w:r w:rsidR="00914CDA" w:rsidRPr="00777E45">
          <w:rPr>
            <w:rStyle w:val="Hyperlink"/>
            <w:noProof/>
          </w:rPr>
          <w:t>18.</w:t>
        </w:r>
        <w:r w:rsidR="00914CDA">
          <w:rPr>
            <w:rFonts w:eastAsiaTheme="minorEastAsia"/>
            <w:noProof/>
            <w:sz w:val="22"/>
            <w:szCs w:val="22"/>
          </w:rPr>
          <w:tab/>
        </w:r>
        <w:r w:rsidR="00914CDA" w:rsidRPr="00777E45">
          <w:rPr>
            <w:rStyle w:val="Hyperlink"/>
            <w:noProof/>
          </w:rPr>
          <w:t>Minimum rates</w:t>
        </w:r>
        <w:r w:rsidR="00914CDA">
          <w:rPr>
            <w:noProof/>
            <w:webHidden/>
          </w:rPr>
          <w:tab/>
        </w:r>
        <w:r w:rsidR="00914CDA">
          <w:rPr>
            <w:noProof/>
            <w:webHidden/>
          </w:rPr>
          <w:fldChar w:fldCharType="begin"/>
        </w:r>
        <w:r w:rsidR="00914CDA">
          <w:rPr>
            <w:noProof/>
            <w:webHidden/>
          </w:rPr>
          <w:instrText xml:space="preserve"> PAGEREF _Toc487012817 \h </w:instrText>
        </w:r>
        <w:r w:rsidR="00914CDA">
          <w:rPr>
            <w:noProof/>
            <w:webHidden/>
          </w:rPr>
        </w:r>
        <w:r w:rsidR="00914CDA">
          <w:rPr>
            <w:noProof/>
            <w:webHidden/>
          </w:rPr>
          <w:fldChar w:fldCharType="separate"/>
        </w:r>
        <w:r w:rsidR="005579D5">
          <w:rPr>
            <w:noProof/>
            <w:webHidden/>
          </w:rPr>
          <w:t>19</w:t>
        </w:r>
        <w:r w:rsidR="00914CDA">
          <w:rPr>
            <w:noProof/>
            <w:webHidden/>
          </w:rPr>
          <w:fldChar w:fldCharType="end"/>
        </w:r>
      </w:hyperlink>
    </w:p>
    <w:p w:rsidR="00914CDA" w:rsidRDefault="00A80587">
      <w:pPr>
        <w:pStyle w:val="TOC2"/>
        <w:rPr>
          <w:rFonts w:eastAsiaTheme="minorEastAsia"/>
          <w:noProof/>
          <w:sz w:val="22"/>
          <w:szCs w:val="22"/>
        </w:rPr>
      </w:pPr>
      <w:hyperlink w:anchor="_Toc487012818" w:history="1">
        <w:r w:rsidR="00914CDA" w:rsidRPr="00777E45">
          <w:rPr>
            <w:rStyle w:val="Hyperlink"/>
            <w:noProof/>
          </w:rPr>
          <w:t>19.</w:t>
        </w:r>
        <w:r w:rsidR="00914CDA">
          <w:rPr>
            <w:rFonts w:eastAsiaTheme="minorEastAsia"/>
            <w:noProof/>
            <w:sz w:val="22"/>
            <w:szCs w:val="22"/>
          </w:rPr>
          <w:tab/>
        </w:r>
        <w:r w:rsidR="00914CDA" w:rsidRPr="00777E45">
          <w:rPr>
            <w:rStyle w:val="Hyperlink"/>
            <w:noProof/>
          </w:rPr>
          <w:t>Higher duties</w:t>
        </w:r>
        <w:r w:rsidR="00914CDA">
          <w:rPr>
            <w:noProof/>
            <w:webHidden/>
          </w:rPr>
          <w:tab/>
        </w:r>
        <w:r w:rsidR="00914CDA">
          <w:rPr>
            <w:noProof/>
            <w:webHidden/>
          </w:rPr>
          <w:fldChar w:fldCharType="begin"/>
        </w:r>
        <w:r w:rsidR="00914CDA">
          <w:rPr>
            <w:noProof/>
            <w:webHidden/>
          </w:rPr>
          <w:instrText xml:space="preserve"> PAGEREF _Toc487012818 \h </w:instrText>
        </w:r>
        <w:r w:rsidR="00914CDA">
          <w:rPr>
            <w:noProof/>
            <w:webHidden/>
          </w:rPr>
        </w:r>
        <w:r w:rsidR="00914CDA">
          <w:rPr>
            <w:noProof/>
            <w:webHidden/>
          </w:rPr>
          <w:fldChar w:fldCharType="separate"/>
        </w:r>
        <w:r w:rsidR="005579D5">
          <w:rPr>
            <w:noProof/>
            <w:webHidden/>
          </w:rPr>
          <w:t>22</w:t>
        </w:r>
        <w:r w:rsidR="00914CDA">
          <w:rPr>
            <w:noProof/>
            <w:webHidden/>
          </w:rPr>
          <w:fldChar w:fldCharType="end"/>
        </w:r>
      </w:hyperlink>
    </w:p>
    <w:p w:rsidR="00914CDA" w:rsidRDefault="00A80587">
      <w:pPr>
        <w:pStyle w:val="TOC2"/>
        <w:rPr>
          <w:rFonts w:eastAsiaTheme="minorEastAsia"/>
          <w:noProof/>
          <w:sz w:val="22"/>
          <w:szCs w:val="22"/>
        </w:rPr>
      </w:pPr>
      <w:hyperlink w:anchor="_Toc487012819" w:history="1">
        <w:r w:rsidR="00914CDA" w:rsidRPr="00777E45">
          <w:rPr>
            <w:rStyle w:val="Hyperlink"/>
            <w:noProof/>
          </w:rPr>
          <w:t>20.</w:t>
        </w:r>
        <w:r w:rsidR="00914CDA">
          <w:rPr>
            <w:rFonts w:eastAsiaTheme="minorEastAsia"/>
            <w:noProof/>
            <w:sz w:val="22"/>
            <w:szCs w:val="22"/>
          </w:rPr>
          <w:tab/>
        </w:r>
        <w:r w:rsidR="00914CDA" w:rsidRPr="00777E45">
          <w:rPr>
            <w:rStyle w:val="Hyperlink"/>
            <w:noProof/>
          </w:rPr>
          <w:t>Payment of wages</w:t>
        </w:r>
        <w:r w:rsidR="00914CDA">
          <w:rPr>
            <w:noProof/>
            <w:webHidden/>
          </w:rPr>
          <w:tab/>
        </w:r>
        <w:r w:rsidR="00914CDA">
          <w:rPr>
            <w:noProof/>
            <w:webHidden/>
          </w:rPr>
          <w:fldChar w:fldCharType="begin"/>
        </w:r>
        <w:r w:rsidR="00914CDA">
          <w:rPr>
            <w:noProof/>
            <w:webHidden/>
          </w:rPr>
          <w:instrText xml:space="preserve"> PAGEREF _Toc487012819 \h </w:instrText>
        </w:r>
        <w:r w:rsidR="00914CDA">
          <w:rPr>
            <w:noProof/>
            <w:webHidden/>
          </w:rPr>
        </w:r>
        <w:r w:rsidR="00914CDA">
          <w:rPr>
            <w:noProof/>
            <w:webHidden/>
          </w:rPr>
          <w:fldChar w:fldCharType="separate"/>
        </w:r>
        <w:r w:rsidR="005579D5">
          <w:rPr>
            <w:noProof/>
            <w:webHidden/>
          </w:rPr>
          <w:t>22</w:t>
        </w:r>
        <w:r w:rsidR="00914CDA">
          <w:rPr>
            <w:noProof/>
            <w:webHidden/>
          </w:rPr>
          <w:fldChar w:fldCharType="end"/>
        </w:r>
      </w:hyperlink>
    </w:p>
    <w:p w:rsidR="00914CDA" w:rsidRDefault="00A80587">
      <w:pPr>
        <w:pStyle w:val="TOC2"/>
        <w:rPr>
          <w:rFonts w:eastAsiaTheme="minorEastAsia"/>
          <w:noProof/>
          <w:sz w:val="22"/>
          <w:szCs w:val="22"/>
        </w:rPr>
      </w:pPr>
      <w:hyperlink w:anchor="_Toc487012820" w:history="1">
        <w:r w:rsidR="00914CDA" w:rsidRPr="00777E45">
          <w:rPr>
            <w:rStyle w:val="Hyperlink"/>
            <w:noProof/>
          </w:rPr>
          <w:t>21.</w:t>
        </w:r>
        <w:r w:rsidR="00914CDA">
          <w:rPr>
            <w:rFonts w:eastAsiaTheme="minorEastAsia"/>
            <w:noProof/>
            <w:sz w:val="22"/>
            <w:szCs w:val="22"/>
          </w:rPr>
          <w:tab/>
        </w:r>
        <w:r w:rsidR="00914CDA" w:rsidRPr="00777E45">
          <w:rPr>
            <w:rStyle w:val="Hyperlink"/>
            <w:noProof/>
          </w:rPr>
          <w:t>Supported wage system</w:t>
        </w:r>
        <w:r w:rsidR="00914CDA">
          <w:rPr>
            <w:noProof/>
            <w:webHidden/>
          </w:rPr>
          <w:tab/>
        </w:r>
        <w:r w:rsidR="00914CDA">
          <w:rPr>
            <w:noProof/>
            <w:webHidden/>
          </w:rPr>
          <w:fldChar w:fldCharType="begin"/>
        </w:r>
        <w:r w:rsidR="00914CDA">
          <w:rPr>
            <w:noProof/>
            <w:webHidden/>
          </w:rPr>
          <w:instrText xml:space="preserve"> PAGEREF _Toc487012820 \h </w:instrText>
        </w:r>
        <w:r w:rsidR="00914CDA">
          <w:rPr>
            <w:noProof/>
            <w:webHidden/>
          </w:rPr>
        </w:r>
        <w:r w:rsidR="00914CDA">
          <w:rPr>
            <w:noProof/>
            <w:webHidden/>
          </w:rPr>
          <w:fldChar w:fldCharType="separate"/>
        </w:r>
        <w:r w:rsidR="005579D5">
          <w:rPr>
            <w:noProof/>
            <w:webHidden/>
          </w:rPr>
          <w:t>23</w:t>
        </w:r>
        <w:r w:rsidR="00914CDA">
          <w:rPr>
            <w:noProof/>
            <w:webHidden/>
          </w:rPr>
          <w:fldChar w:fldCharType="end"/>
        </w:r>
      </w:hyperlink>
    </w:p>
    <w:p w:rsidR="00914CDA" w:rsidRDefault="00A80587">
      <w:pPr>
        <w:pStyle w:val="TOC2"/>
        <w:rPr>
          <w:rFonts w:eastAsiaTheme="minorEastAsia"/>
          <w:noProof/>
          <w:sz w:val="22"/>
          <w:szCs w:val="22"/>
        </w:rPr>
      </w:pPr>
      <w:hyperlink w:anchor="_Toc487012821" w:history="1">
        <w:r w:rsidR="00914CDA" w:rsidRPr="00777E45">
          <w:rPr>
            <w:rStyle w:val="Hyperlink"/>
            <w:noProof/>
          </w:rPr>
          <w:t>22.</w:t>
        </w:r>
        <w:r w:rsidR="00914CDA">
          <w:rPr>
            <w:rFonts w:eastAsiaTheme="minorEastAsia"/>
            <w:noProof/>
            <w:sz w:val="22"/>
            <w:szCs w:val="22"/>
          </w:rPr>
          <w:tab/>
        </w:r>
        <w:r w:rsidR="00914CDA" w:rsidRPr="00777E45">
          <w:rPr>
            <w:rStyle w:val="Hyperlink"/>
            <w:noProof/>
          </w:rPr>
          <w:t>National training wage</w:t>
        </w:r>
        <w:r w:rsidR="00914CDA">
          <w:rPr>
            <w:noProof/>
            <w:webHidden/>
          </w:rPr>
          <w:tab/>
        </w:r>
        <w:r w:rsidR="00914CDA">
          <w:rPr>
            <w:noProof/>
            <w:webHidden/>
          </w:rPr>
          <w:fldChar w:fldCharType="begin"/>
        </w:r>
        <w:r w:rsidR="00914CDA">
          <w:rPr>
            <w:noProof/>
            <w:webHidden/>
          </w:rPr>
          <w:instrText xml:space="preserve"> PAGEREF _Toc487012821 \h </w:instrText>
        </w:r>
        <w:r w:rsidR="00914CDA">
          <w:rPr>
            <w:noProof/>
            <w:webHidden/>
          </w:rPr>
        </w:r>
        <w:r w:rsidR="00914CDA">
          <w:rPr>
            <w:noProof/>
            <w:webHidden/>
          </w:rPr>
          <w:fldChar w:fldCharType="separate"/>
        </w:r>
        <w:r w:rsidR="005579D5">
          <w:rPr>
            <w:noProof/>
            <w:webHidden/>
          </w:rPr>
          <w:t>23</w:t>
        </w:r>
        <w:r w:rsidR="00914CDA">
          <w:rPr>
            <w:noProof/>
            <w:webHidden/>
          </w:rPr>
          <w:fldChar w:fldCharType="end"/>
        </w:r>
      </w:hyperlink>
    </w:p>
    <w:p w:rsidR="00914CDA" w:rsidRDefault="00A80587">
      <w:pPr>
        <w:pStyle w:val="TOC2"/>
        <w:rPr>
          <w:rFonts w:eastAsiaTheme="minorEastAsia"/>
          <w:noProof/>
          <w:sz w:val="22"/>
          <w:szCs w:val="22"/>
        </w:rPr>
      </w:pPr>
      <w:hyperlink w:anchor="_Toc487012822" w:history="1">
        <w:r w:rsidR="00914CDA" w:rsidRPr="00777E45">
          <w:rPr>
            <w:rStyle w:val="Hyperlink"/>
            <w:noProof/>
          </w:rPr>
          <w:t>23.</w:t>
        </w:r>
        <w:r w:rsidR="00914CDA">
          <w:rPr>
            <w:rFonts w:eastAsiaTheme="minorEastAsia"/>
            <w:noProof/>
            <w:sz w:val="22"/>
            <w:szCs w:val="22"/>
          </w:rPr>
          <w:tab/>
        </w:r>
        <w:r w:rsidR="00914CDA" w:rsidRPr="00777E45">
          <w:rPr>
            <w:rStyle w:val="Hyperlink"/>
            <w:noProof/>
          </w:rPr>
          <w:t>Allowances</w:t>
        </w:r>
        <w:r w:rsidR="00914CDA">
          <w:rPr>
            <w:noProof/>
            <w:webHidden/>
          </w:rPr>
          <w:tab/>
        </w:r>
        <w:r w:rsidR="00914CDA">
          <w:rPr>
            <w:noProof/>
            <w:webHidden/>
          </w:rPr>
          <w:fldChar w:fldCharType="begin"/>
        </w:r>
        <w:r w:rsidR="00914CDA">
          <w:rPr>
            <w:noProof/>
            <w:webHidden/>
          </w:rPr>
          <w:instrText xml:space="preserve"> PAGEREF _Toc487012822 \h </w:instrText>
        </w:r>
        <w:r w:rsidR="00914CDA">
          <w:rPr>
            <w:noProof/>
            <w:webHidden/>
          </w:rPr>
        </w:r>
        <w:r w:rsidR="00914CDA">
          <w:rPr>
            <w:noProof/>
            <w:webHidden/>
          </w:rPr>
          <w:fldChar w:fldCharType="separate"/>
        </w:r>
        <w:r w:rsidR="005579D5">
          <w:rPr>
            <w:noProof/>
            <w:webHidden/>
          </w:rPr>
          <w:t>23</w:t>
        </w:r>
        <w:r w:rsidR="00914CDA">
          <w:rPr>
            <w:noProof/>
            <w:webHidden/>
          </w:rPr>
          <w:fldChar w:fldCharType="end"/>
        </w:r>
      </w:hyperlink>
    </w:p>
    <w:p w:rsidR="00914CDA" w:rsidRDefault="00A80587">
      <w:pPr>
        <w:pStyle w:val="TOC2"/>
        <w:rPr>
          <w:rFonts w:eastAsiaTheme="minorEastAsia"/>
          <w:noProof/>
          <w:sz w:val="22"/>
          <w:szCs w:val="22"/>
        </w:rPr>
      </w:pPr>
      <w:hyperlink w:anchor="_Toc487012823" w:history="1">
        <w:r w:rsidR="00914CDA" w:rsidRPr="00777E45">
          <w:rPr>
            <w:rStyle w:val="Hyperlink"/>
            <w:noProof/>
          </w:rPr>
          <w:t>24.</w:t>
        </w:r>
        <w:r w:rsidR="00914CDA">
          <w:rPr>
            <w:rFonts w:eastAsiaTheme="minorEastAsia"/>
            <w:noProof/>
            <w:sz w:val="22"/>
            <w:szCs w:val="22"/>
          </w:rPr>
          <w:tab/>
        </w:r>
        <w:r w:rsidR="00914CDA" w:rsidRPr="00777E45">
          <w:rPr>
            <w:rStyle w:val="Hyperlink"/>
            <w:noProof/>
          </w:rPr>
          <w:t>Superannuation</w:t>
        </w:r>
        <w:r w:rsidR="00914CDA">
          <w:rPr>
            <w:noProof/>
            <w:webHidden/>
          </w:rPr>
          <w:tab/>
        </w:r>
        <w:r w:rsidR="00914CDA">
          <w:rPr>
            <w:noProof/>
            <w:webHidden/>
          </w:rPr>
          <w:fldChar w:fldCharType="begin"/>
        </w:r>
        <w:r w:rsidR="00914CDA">
          <w:rPr>
            <w:noProof/>
            <w:webHidden/>
          </w:rPr>
          <w:instrText xml:space="preserve"> PAGEREF _Toc487012823 \h </w:instrText>
        </w:r>
        <w:r w:rsidR="00914CDA">
          <w:rPr>
            <w:noProof/>
            <w:webHidden/>
          </w:rPr>
        </w:r>
        <w:r w:rsidR="00914CDA">
          <w:rPr>
            <w:noProof/>
            <w:webHidden/>
          </w:rPr>
          <w:fldChar w:fldCharType="separate"/>
        </w:r>
        <w:r w:rsidR="005579D5">
          <w:rPr>
            <w:noProof/>
            <w:webHidden/>
          </w:rPr>
          <w:t>26</w:t>
        </w:r>
        <w:r w:rsidR="00914CDA">
          <w:rPr>
            <w:noProof/>
            <w:webHidden/>
          </w:rPr>
          <w:fldChar w:fldCharType="end"/>
        </w:r>
      </w:hyperlink>
    </w:p>
    <w:p w:rsidR="00914CDA" w:rsidRDefault="00A80587">
      <w:pPr>
        <w:pStyle w:val="TOC1"/>
        <w:rPr>
          <w:rFonts w:eastAsiaTheme="minorEastAsia" w:cstheme="minorBidi"/>
          <w:b w:val="0"/>
          <w:bCs w:val="0"/>
          <w:noProof/>
          <w:sz w:val="22"/>
          <w:szCs w:val="22"/>
        </w:rPr>
      </w:pPr>
      <w:hyperlink w:anchor="_Toc487012824" w:history="1">
        <w:r w:rsidR="00914CDA" w:rsidRPr="00777E45">
          <w:rPr>
            <w:rStyle w:val="Hyperlink"/>
            <w:noProof/>
          </w:rPr>
          <w:t>Part 5— Overtime and Penalty Rates</w:t>
        </w:r>
        <w:r w:rsidR="00914CDA">
          <w:rPr>
            <w:noProof/>
            <w:webHidden/>
          </w:rPr>
          <w:tab/>
        </w:r>
        <w:r w:rsidR="00914CDA">
          <w:rPr>
            <w:noProof/>
            <w:webHidden/>
          </w:rPr>
          <w:fldChar w:fldCharType="begin"/>
        </w:r>
        <w:r w:rsidR="00914CDA">
          <w:rPr>
            <w:noProof/>
            <w:webHidden/>
          </w:rPr>
          <w:instrText xml:space="preserve"> PAGEREF _Toc487012824 \h </w:instrText>
        </w:r>
        <w:r w:rsidR="00914CDA">
          <w:rPr>
            <w:noProof/>
            <w:webHidden/>
          </w:rPr>
        </w:r>
        <w:r w:rsidR="00914CDA">
          <w:rPr>
            <w:noProof/>
            <w:webHidden/>
          </w:rPr>
          <w:fldChar w:fldCharType="separate"/>
        </w:r>
        <w:r w:rsidR="005579D5">
          <w:rPr>
            <w:noProof/>
            <w:webHidden/>
          </w:rPr>
          <w:t>28</w:t>
        </w:r>
        <w:r w:rsidR="00914CDA">
          <w:rPr>
            <w:noProof/>
            <w:webHidden/>
          </w:rPr>
          <w:fldChar w:fldCharType="end"/>
        </w:r>
      </w:hyperlink>
    </w:p>
    <w:p w:rsidR="00914CDA" w:rsidRDefault="00A80587">
      <w:pPr>
        <w:pStyle w:val="TOC2"/>
        <w:rPr>
          <w:rFonts w:eastAsiaTheme="minorEastAsia"/>
          <w:noProof/>
          <w:sz w:val="22"/>
          <w:szCs w:val="22"/>
        </w:rPr>
      </w:pPr>
      <w:hyperlink w:anchor="_Toc487012825" w:history="1">
        <w:r w:rsidR="00914CDA" w:rsidRPr="00777E45">
          <w:rPr>
            <w:rStyle w:val="Hyperlink"/>
            <w:noProof/>
          </w:rPr>
          <w:t>25.</w:t>
        </w:r>
        <w:r w:rsidR="00914CDA">
          <w:rPr>
            <w:rFonts w:eastAsiaTheme="minorEastAsia"/>
            <w:noProof/>
            <w:sz w:val="22"/>
            <w:szCs w:val="22"/>
          </w:rPr>
          <w:tab/>
        </w:r>
        <w:r w:rsidR="00914CDA" w:rsidRPr="00777E45">
          <w:rPr>
            <w:rStyle w:val="Hyperlink"/>
            <w:noProof/>
          </w:rPr>
          <w:t>Overtime</w:t>
        </w:r>
        <w:r w:rsidR="00914CDA">
          <w:rPr>
            <w:noProof/>
            <w:webHidden/>
          </w:rPr>
          <w:tab/>
        </w:r>
        <w:r w:rsidR="00914CDA">
          <w:rPr>
            <w:noProof/>
            <w:webHidden/>
          </w:rPr>
          <w:fldChar w:fldCharType="begin"/>
        </w:r>
        <w:r w:rsidR="00914CDA">
          <w:rPr>
            <w:noProof/>
            <w:webHidden/>
          </w:rPr>
          <w:instrText xml:space="preserve"> PAGEREF _Toc487012825 \h </w:instrText>
        </w:r>
        <w:r w:rsidR="00914CDA">
          <w:rPr>
            <w:noProof/>
            <w:webHidden/>
          </w:rPr>
        </w:r>
        <w:r w:rsidR="00914CDA">
          <w:rPr>
            <w:noProof/>
            <w:webHidden/>
          </w:rPr>
          <w:fldChar w:fldCharType="separate"/>
        </w:r>
        <w:r w:rsidR="005579D5">
          <w:rPr>
            <w:noProof/>
            <w:webHidden/>
          </w:rPr>
          <w:t>28</w:t>
        </w:r>
        <w:r w:rsidR="00914CDA">
          <w:rPr>
            <w:noProof/>
            <w:webHidden/>
          </w:rPr>
          <w:fldChar w:fldCharType="end"/>
        </w:r>
      </w:hyperlink>
    </w:p>
    <w:p w:rsidR="00914CDA" w:rsidRDefault="00A80587">
      <w:pPr>
        <w:pStyle w:val="TOC2"/>
        <w:rPr>
          <w:rFonts w:eastAsiaTheme="minorEastAsia"/>
          <w:noProof/>
          <w:sz w:val="22"/>
          <w:szCs w:val="22"/>
        </w:rPr>
      </w:pPr>
      <w:hyperlink w:anchor="_Toc487012826" w:history="1">
        <w:r w:rsidR="00914CDA" w:rsidRPr="00777E45">
          <w:rPr>
            <w:rStyle w:val="Hyperlink"/>
            <w:noProof/>
          </w:rPr>
          <w:t>26.</w:t>
        </w:r>
        <w:r w:rsidR="00914CDA">
          <w:rPr>
            <w:rFonts w:eastAsiaTheme="minorEastAsia"/>
            <w:noProof/>
            <w:sz w:val="22"/>
            <w:szCs w:val="22"/>
          </w:rPr>
          <w:tab/>
        </w:r>
        <w:r w:rsidR="00914CDA" w:rsidRPr="00777E45">
          <w:rPr>
            <w:rStyle w:val="Hyperlink"/>
            <w:noProof/>
          </w:rPr>
          <w:t>Penalty rates</w:t>
        </w:r>
        <w:r w:rsidR="00914CDA">
          <w:rPr>
            <w:noProof/>
            <w:webHidden/>
          </w:rPr>
          <w:tab/>
        </w:r>
        <w:r w:rsidR="00914CDA">
          <w:rPr>
            <w:noProof/>
            <w:webHidden/>
          </w:rPr>
          <w:fldChar w:fldCharType="begin"/>
        </w:r>
        <w:r w:rsidR="00914CDA">
          <w:rPr>
            <w:noProof/>
            <w:webHidden/>
          </w:rPr>
          <w:instrText xml:space="preserve"> PAGEREF _Toc487012826 \h </w:instrText>
        </w:r>
        <w:r w:rsidR="00914CDA">
          <w:rPr>
            <w:noProof/>
            <w:webHidden/>
          </w:rPr>
        </w:r>
        <w:r w:rsidR="00914CDA">
          <w:rPr>
            <w:noProof/>
            <w:webHidden/>
          </w:rPr>
          <w:fldChar w:fldCharType="separate"/>
        </w:r>
        <w:r w:rsidR="005579D5">
          <w:rPr>
            <w:noProof/>
            <w:webHidden/>
          </w:rPr>
          <w:t>30</w:t>
        </w:r>
        <w:r w:rsidR="00914CDA">
          <w:rPr>
            <w:noProof/>
            <w:webHidden/>
          </w:rPr>
          <w:fldChar w:fldCharType="end"/>
        </w:r>
      </w:hyperlink>
    </w:p>
    <w:p w:rsidR="00914CDA" w:rsidRDefault="00A80587">
      <w:pPr>
        <w:pStyle w:val="TOC1"/>
        <w:rPr>
          <w:rFonts w:eastAsiaTheme="minorEastAsia" w:cstheme="minorBidi"/>
          <w:b w:val="0"/>
          <w:bCs w:val="0"/>
          <w:noProof/>
          <w:sz w:val="22"/>
          <w:szCs w:val="22"/>
        </w:rPr>
      </w:pPr>
      <w:hyperlink w:anchor="_Toc487012827" w:history="1">
        <w:r w:rsidR="00914CDA" w:rsidRPr="00777E45">
          <w:rPr>
            <w:rStyle w:val="Hyperlink"/>
            <w:noProof/>
          </w:rPr>
          <w:t>Part 6— Shiftwork</w:t>
        </w:r>
        <w:r w:rsidR="00914CDA">
          <w:rPr>
            <w:noProof/>
            <w:webHidden/>
          </w:rPr>
          <w:tab/>
        </w:r>
        <w:r w:rsidR="00914CDA">
          <w:rPr>
            <w:noProof/>
            <w:webHidden/>
          </w:rPr>
          <w:fldChar w:fldCharType="begin"/>
        </w:r>
        <w:r w:rsidR="00914CDA">
          <w:rPr>
            <w:noProof/>
            <w:webHidden/>
          </w:rPr>
          <w:instrText xml:space="preserve"> PAGEREF _Toc487012827 \h </w:instrText>
        </w:r>
        <w:r w:rsidR="00914CDA">
          <w:rPr>
            <w:noProof/>
            <w:webHidden/>
          </w:rPr>
        </w:r>
        <w:r w:rsidR="00914CDA">
          <w:rPr>
            <w:noProof/>
            <w:webHidden/>
          </w:rPr>
          <w:fldChar w:fldCharType="separate"/>
        </w:r>
        <w:r w:rsidR="005579D5">
          <w:rPr>
            <w:noProof/>
            <w:webHidden/>
          </w:rPr>
          <w:t>31</w:t>
        </w:r>
        <w:r w:rsidR="00914CDA">
          <w:rPr>
            <w:noProof/>
            <w:webHidden/>
          </w:rPr>
          <w:fldChar w:fldCharType="end"/>
        </w:r>
      </w:hyperlink>
    </w:p>
    <w:p w:rsidR="00914CDA" w:rsidRDefault="00A80587">
      <w:pPr>
        <w:pStyle w:val="TOC2"/>
        <w:rPr>
          <w:rFonts w:eastAsiaTheme="minorEastAsia"/>
          <w:noProof/>
          <w:sz w:val="22"/>
          <w:szCs w:val="22"/>
        </w:rPr>
      </w:pPr>
      <w:hyperlink w:anchor="_Toc487012828" w:history="1">
        <w:r w:rsidR="00914CDA" w:rsidRPr="00777E45">
          <w:rPr>
            <w:rStyle w:val="Hyperlink"/>
            <w:noProof/>
          </w:rPr>
          <w:t>27.</w:t>
        </w:r>
        <w:r w:rsidR="00914CDA">
          <w:rPr>
            <w:rFonts w:eastAsiaTheme="minorEastAsia"/>
            <w:noProof/>
            <w:sz w:val="22"/>
            <w:szCs w:val="22"/>
          </w:rPr>
          <w:tab/>
        </w:r>
        <w:r w:rsidR="00914CDA" w:rsidRPr="00777E45">
          <w:rPr>
            <w:rStyle w:val="Hyperlink"/>
            <w:noProof/>
          </w:rPr>
          <w:t>Application of Part</w:t>
        </w:r>
        <w:r w:rsidR="00914CDA">
          <w:rPr>
            <w:noProof/>
            <w:webHidden/>
          </w:rPr>
          <w:tab/>
        </w:r>
        <w:r w:rsidR="00914CDA">
          <w:rPr>
            <w:noProof/>
            <w:webHidden/>
          </w:rPr>
          <w:fldChar w:fldCharType="begin"/>
        </w:r>
        <w:r w:rsidR="00914CDA">
          <w:rPr>
            <w:noProof/>
            <w:webHidden/>
          </w:rPr>
          <w:instrText xml:space="preserve"> PAGEREF _Toc487012828 \h </w:instrText>
        </w:r>
        <w:r w:rsidR="00914CDA">
          <w:rPr>
            <w:noProof/>
            <w:webHidden/>
          </w:rPr>
        </w:r>
        <w:r w:rsidR="00914CDA">
          <w:rPr>
            <w:noProof/>
            <w:webHidden/>
          </w:rPr>
          <w:fldChar w:fldCharType="separate"/>
        </w:r>
        <w:r w:rsidR="005579D5">
          <w:rPr>
            <w:noProof/>
            <w:webHidden/>
          </w:rPr>
          <w:t>31</w:t>
        </w:r>
        <w:r w:rsidR="00914CDA">
          <w:rPr>
            <w:noProof/>
            <w:webHidden/>
          </w:rPr>
          <w:fldChar w:fldCharType="end"/>
        </w:r>
      </w:hyperlink>
    </w:p>
    <w:p w:rsidR="00914CDA" w:rsidRDefault="00A80587">
      <w:pPr>
        <w:pStyle w:val="TOC2"/>
        <w:rPr>
          <w:rFonts w:eastAsiaTheme="minorEastAsia"/>
          <w:noProof/>
          <w:sz w:val="22"/>
          <w:szCs w:val="22"/>
        </w:rPr>
      </w:pPr>
      <w:hyperlink w:anchor="_Toc487012829" w:history="1">
        <w:r w:rsidR="00914CDA" w:rsidRPr="00777E45">
          <w:rPr>
            <w:rStyle w:val="Hyperlink"/>
            <w:noProof/>
          </w:rPr>
          <w:t>28.</w:t>
        </w:r>
        <w:r w:rsidR="00914CDA">
          <w:rPr>
            <w:rFonts w:eastAsiaTheme="minorEastAsia"/>
            <w:noProof/>
            <w:sz w:val="22"/>
            <w:szCs w:val="22"/>
          </w:rPr>
          <w:tab/>
        </w:r>
        <w:r w:rsidR="00914CDA" w:rsidRPr="00777E45">
          <w:rPr>
            <w:rStyle w:val="Hyperlink"/>
            <w:noProof/>
          </w:rPr>
          <w:t>What is shiftwork</w:t>
        </w:r>
        <w:r w:rsidR="00914CDA">
          <w:rPr>
            <w:noProof/>
            <w:webHidden/>
          </w:rPr>
          <w:tab/>
        </w:r>
        <w:r w:rsidR="00914CDA">
          <w:rPr>
            <w:noProof/>
            <w:webHidden/>
          </w:rPr>
          <w:fldChar w:fldCharType="begin"/>
        </w:r>
        <w:r w:rsidR="00914CDA">
          <w:rPr>
            <w:noProof/>
            <w:webHidden/>
          </w:rPr>
          <w:instrText xml:space="preserve"> PAGEREF _Toc487012829 \h </w:instrText>
        </w:r>
        <w:r w:rsidR="00914CDA">
          <w:rPr>
            <w:noProof/>
            <w:webHidden/>
          </w:rPr>
        </w:r>
        <w:r w:rsidR="00914CDA">
          <w:rPr>
            <w:noProof/>
            <w:webHidden/>
          </w:rPr>
          <w:fldChar w:fldCharType="separate"/>
        </w:r>
        <w:r w:rsidR="005579D5">
          <w:rPr>
            <w:noProof/>
            <w:webHidden/>
          </w:rPr>
          <w:t>31</w:t>
        </w:r>
        <w:r w:rsidR="00914CDA">
          <w:rPr>
            <w:noProof/>
            <w:webHidden/>
          </w:rPr>
          <w:fldChar w:fldCharType="end"/>
        </w:r>
      </w:hyperlink>
    </w:p>
    <w:p w:rsidR="00914CDA" w:rsidRDefault="00A80587">
      <w:pPr>
        <w:pStyle w:val="TOC2"/>
        <w:rPr>
          <w:rFonts w:eastAsiaTheme="minorEastAsia"/>
          <w:noProof/>
          <w:sz w:val="22"/>
          <w:szCs w:val="22"/>
        </w:rPr>
      </w:pPr>
      <w:hyperlink w:anchor="_Toc487012830" w:history="1">
        <w:r w:rsidR="00914CDA" w:rsidRPr="00777E45">
          <w:rPr>
            <w:rStyle w:val="Hyperlink"/>
            <w:noProof/>
          </w:rPr>
          <w:t>29.</w:t>
        </w:r>
        <w:r w:rsidR="00914CDA">
          <w:rPr>
            <w:rFonts w:eastAsiaTheme="minorEastAsia"/>
            <w:noProof/>
            <w:sz w:val="22"/>
            <w:szCs w:val="22"/>
          </w:rPr>
          <w:tab/>
        </w:r>
        <w:r w:rsidR="00914CDA" w:rsidRPr="00777E45">
          <w:rPr>
            <w:rStyle w:val="Hyperlink"/>
            <w:noProof/>
          </w:rPr>
          <w:t>Rate of pay for shiftwork</w:t>
        </w:r>
        <w:r w:rsidR="00914CDA">
          <w:rPr>
            <w:noProof/>
            <w:webHidden/>
          </w:rPr>
          <w:tab/>
        </w:r>
        <w:r w:rsidR="00914CDA">
          <w:rPr>
            <w:noProof/>
            <w:webHidden/>
          </w:rPr>
          <w:fldChar w:fldCharType="begin"/>
        </w:r>
        <w:r w:rsidR="00914CDA">
          <w:rPr>
            <w:noProof/>
            <w:webHidden/>
          </w:rPr>
          <w:instrText xml:space="preserve"> PAGEREF _Toc487012830 \h </w:instrText>
        </w:r>
        <w:r w:rsidR="00914CDA">
          <w:rPr>
            <w:noProof/>
            <w:webHidden/>
          </w:rPr>
        </w:r>
        <w:r w:rsidR="00914CDA">
          <w:rPr>
            <w:noProof/>
            <w:webHidden/>
          </w:rPr>
          <w:fldChar w:fldCharType="separate"/>
        </w:r>
        <w:r w:rsidR="005579D5">
          <w:rPr>
            <w:noProof/>
            <w:webHidden/>
          </w:rPr>
          <w:t>32</w:t>
        </w:r>
        <w:r w:rsidR="00914CDA">
          <w:rPr>
            <w:noProof/>
            <w:webHidden/>
          </w:rPr>
          <w:fldChar w:fldCharType="end"/>
        </w:r>
      </w:hyperlink>
    </w:p>
    <w:p w:rsidR="00914CDA" w:rsidRDefault="00A80587">
      <w:pPr>
        <w:pStyle w:val="TOC2"/>
        <w:rPr>
          <w:rFonts w:eastAsiaTheme="minorEastAsia"/>
          <w:noProof/>
          <w:sz w:val="22"/>
          <w:szCs w:val="22"/>
        </w:rPr>
      </w:pPr>
      <w:hyperlink w:anchor="_Toc487012831" w:history="1">
        <w:r w:rsidR="00914CDA" w:rsidRPr="00777E45">
          <w:rPr>
            <w:rStyle w:val="Hyperlink"/>
            <w:noProof/>
          </w:rPr>
          <w:t>30.</w:t>
        </w:r>
        <w:r w:rsidR="00914CDA">
          <w:rPr>
            <w:rFonts w:eastAsiaTheme="minorEastAsia"/>
            <w:noProof/>
            <w:sz w:val="22"/>
            <w:szCs w:val="22"/>
          </w:rPr>
          <w:tab/>
        </w:r>
        <w:r w:rsidR="00914CDA" w:rsidRPr="00777E45">
          <w:rPr>
            <w:rStyle w:val="Hyperlink"/>
            <w:noProof/>
          </w:rPr>
          <w:t>Rest breaks and meal breaks</w:t>
        </w:r>
        <w:r w:rsidR="00914CDA">
          <w:rPr>
            <w:noProof/>
            <w:webHidden/>
          </w:rPr>
          <w:tab/>
        </w:r>
        <w:r w:rsidR="00914CDA">
          <w:rPr>
            <w:noProof/>
            <w:webHidden/>
          </w:rPr>
          <w:fldChar w:fldCharType="begin"/>
        </w:r>
        <w:r w:rsidR="00914CDA">
          <w:rPr>
            <w:noProof/>
            <w:webHidden/>
          </w:rPr>
          <w:instrText xml:space="preserve"> PAGEREF _Toc487012831 \h </w:instrText>
        </w:r>
        <w:r w:rsidR="00914CDA">
          <w:rPr>
            <w:noProof/>
            <w:webHidden/>
          </w:rPr>
        </w:r>
        <w:r w:rsidR="00914CDA">
          <w:rPr>
            <w:noProof/>
            <w:webHidden/>
          </w:rPr>
          <w:fldChar w:fldCharType="separate"/>
        </w:r>
        <w:r w:rsidR="005579D5">
          <w:rPr>
            <w:noProof/>
            <w:webHidden/>
          </w:rPr>
          <w:t>32</w:t>
        </w:r>
        <w:r w:rsidR="00914CDA">
          <w:rPr>
            <w:noProof/>
            <w:webHidden/>
          </w:rPr>
          <w:fldChar w:fldCharType="end"/>
        </w:r>
      </w:hyperlink>
    </w:p>
    <w:p w:rsidR="00914CDA" w:rsidRDefault="00A80587">
      <w:pPr>
        <w:pStyle w:val="TOC2"/>
        <w:rPr>
          <w:rFonts w:eastAsiaTheme="minorEastAsia"/>
          <w:noProof/>
          <w:sz w:val="22"/>
          <w:szCs w:val="22"/>
        </w:rPr>
      </w:pPr>
      <w:hyperlink w:anchor="_Toc487012832" w:history="1">
        <w:r w:rsidR="00914CDA" w:rsidRPr="00777E45">
          <w:rPr>
            <w:rStyle w:val="Hyperlink"/>
            <w:noProof/>
          </w:rPr>
          <w:t>31.</w:t>
        </w:r>
        <w:r w:rsidR="00914CDA">
          <w:rPr>
            <w:rFonts w:eastAsiaTheme="minorEastAsia"/>
            <w:noProof/>
            <w:sz w:val="22"/>
            <w:szCs w:val="22"/>
          </w:rPr>
          <w:tab/>
        </w:r>
        <w:r w:rsidR="00914CDA" w:rsidRPr="00777E45">
          <w:rPr>
            <w:rStyle w:val="Hyperlink"/>
            <w:noProof/>
          </w:rPr>
          <w:t>Rostering restrictions</w:t>
        </w:r>
        <w:r w:rsidR="00914CDA">
          <w:rPr>
            <w:noProof/>
            <w:webHidden/>
          </w:rPr>
          <w:tab/>
        </w:r>
        <w:r w:rsidR="00914CDA">
          <w:rPr>
            <w:noProof/>
            <w:webHidden/>
          </w:rPr>
          <w:fldChar w:fldCharType="begin"/>
        </w:r>
        <w:r w:rsidR="00914CDA">
          <w:rPr>
            <w:noProof/>
            <w:webHidden/>
          </w:rPr>
          <w:instrText xml:space="preserve"> PAGEREF _Toc487012832 \h </w:instrText>
        </w:r>
        <w:r w:rsidR="00914CDA">
          <w:rPr>
            <w:noProof/>
            <w:webHidden/>
          </w:rPr>
        </w:r>
        <w:r w:rsidR="00914CDA">
          <w:rPr>
            <w:noProof/>
            <w:webHidden/>
          </w:rPr>
          <w:fldChar w:fldCharType="separate"/>
        </w:r>
        <w:r w:rsidR="005579D5">
          <w:rPr>
            <w:noProof/>
            <w:webHidden/>
          </w:rPr>
          <w:t>33</w:t>
        </w:r>
        <w:r w:rsidR="00914CDA">
          <w:rPr>
            <w:noProof/>
            <w:webHidden/>
          </w:rPr>
          <w:fldChar w:fldCharType="end"/>
        </w:r>
      </w:hyperlink>
    </w:p>
    <w:p w:rsidR="00914CDA" w:rsidRDefault="00A80587">
      <w:pPr>
        <w:pStyle w:val="TOC1"/>
        <w:rPr>
          <w:rFonts w:eastAsiaTheme="minorEastAsia" w:cstheme="minorBidi"/>
          <w:b w:val="0"/>
          <w:bCs w:val="0"/>
          <w:noProof/>
          <w:sz w:val="22"/>
          <w:szCs w:val="22"/>
        </w:rPr>
      </w:pPr>
      <w:hyperlink w:anchor="_Toc487012833" w:history="1">
        <w:r w:rsidR="00914CDA" w:rsidRPr="00777E45">
          <w:rPr>
            <w:rStyle w:val="Hyperlink"/>
            <w:noProof/>
          </w:rPr>
          <w:t>Part 7— Leave and Public Holidays</w:t>
        </w:r>
        <w:r w:rsidR="00914CDA">
          <w:rPr>
            <w:noProof/>
            <w:webHidden/>
          </w:rPr>
          <w:tab/>
        </w:r>
        <w:r w:rsidR="00914CDA">
          <w:rPr>
            <w:noProof/>
            <w:webHidden/>
          </w:rPr>
          <w:fldChar w:fldCharType="begin"/>
        </w:r>
        <w:r w:rsidR="00914CDA">
          <w:rPr>
            <w:noProof/>
            <w:webHidden/>
          </w:rPr>
          <w:instrText xml:space="preserve"> PAGEREF _Toc487012833 \h </w:instrText>
        </w:r>
        <w:r w:rsidR="00914CDA">
          <w:rPr>
            <w:noProof/>
            <w:webHidden/>
          </w:rPr>
        </w:r>
        <w:r w:rsidR="00914CDA">
          <w:rPr>
            <w:noProof/>
            <w:webHidden/>
          </w:rPr>
          <w:fldChar w:fldCharType="separate"/>
        </w:r>
        <w:r w:rsidR="005579D5">
          <w:rPr>
            <w:noProof/>
            <w:webHidden/>
          </w:rPr>
          <w:t>33</w:t>
        </w:r>
        <w:r w:rsidR="00914CDA">
          <w:rPr>
            <w:noProof/>
            <w:webHidden/>
          </w:rPr>
          <w:fldChar w:fldCharType="end"/>
        </w:r>
      </w:hyperlink>
    </w:p>
    <w:p w:rsidR="00914CDA" w:rsidRDefault="00A80587">
      <w:pPr>
        <w:pStyle w:val="TOC2"/>
        <w:rPr>
          <w:rFonts w:eastAsiaTheme="minorEastAsia"/>
          <w:noProof/>
          <w:sz w:val="22"/>
          <w:szCs w:val="22"/>
        </w:rPr>
      </w:pPr>
      <w:hyperlink w:anchor="_Toc487012834" w:history="1">
        <w:r w:rsidR="00914CDA" w:rsidRPr="00777E45">
          <w:rPr>
            <w:rStyle w:val="Hyperlink"/>
            <w:noProof/>
          </w:rPr>
          <w:t>32.</w:t>
        </w:r>
        <w:r w:rsidR="00914CDA">
          <w:rPr>
            <w:rFonts w:eastAsiaTheme="minorEastAsia"/>
            <w:noProof/>
            <w:sz w:val="22"/>
            <w:szCs w:val="22"/>
          </w:rPr>
          <w:tab/>
        </w:r>
        <w:r w:rsidR="00914CDA" w:rsidRPr="00777E45">
          <w:rPr>
            <w:rStyle w:val="Hyperlink"/>
            <w:noProof/>
          </w:rPr>
          <w:t>Annual leave</w:t>
        </w:r>
        <w:r w:rsidR="00914CDA">
          <w:rPr>
            <w:noProof/>
            <w:webHidden/>
          </w:rPr>
          <w:tab/>
        </w:r>
        <w:r w:rsidR="00914CDA">
          <w:rPr>
            <w:noProof/>
            <w:webHidden/>
          </w:rPr>
          <w:fldChar w:fldCharType="begin"/>
        </w:r>
        <w:r w:rsidR="00914CDA">
          <w:rPr>
            <w:noProof/>
            <w:webHidden/>
          </w:rPr>
          <w:instrText xml:space="preserve"> PAGEREF _Toc487012834 \h </w:instrText>
        </w:r>
        <w:r w:rsidR="00914CDA">
          <w:rPr>
            <w:noProof/>
            <w:webHidden/>
          </w:rPr>
        </w:r>
        <w:r w:rsidR="00914CDA">
          <w:rPr>
            <w:noProof/>
            <w:webHidden/>
          </w:rPr>
          <w:fldChar w:fldCharType="separate"/>
        </w:r>
        <w:r w:rsidR="005579D5">
          <w:rPr>
            <w:noProof/>
            <w:webHidden/>
          </w:rPr>
          <w:t>33</w:t>
        </w:r>
        <w:r w:rsidR="00914CDA">
          <w:rPr>
            <w:noProof/>
            <w:webHidden/>
          </w:rPr>
          <w:fldChar w:fldCharType="end"/>
        </w:r>
      </w:hyperlink>
    </w:p>
    <w:p w:rsidR="00914CDA" w:rsidRDefault="00A80587">
      <w:pPr>
        <w:pStyle w:val="TOC2"/>
        <w:rPr>
          <w:rFonts w:eastAsiaTheme="minorEastAsia"/>
          <w:noProof/>
          <w:sz w:val="22"/>
          <w:szCs w:val="22"/>
        </w:rPr>
      </w:pPr>
      <w:hyperlink w:anchor="_Toc487012835" w:history="1">
        <w:r w:rsidR="00914CDA" w:rsidRPr="00777E45">
          <w:rPr>
            <w:rStyle w:val="Hyperlink"/>
            <w:noProof/>
          </w:rPr>
          <w:t>33.</w:t>
        </w:r>
        <w:r w:rsidR="00914CDA">
          <w:rPr>
            <w:rFonts w:eastAsiaTheme="minorEastAsia"/>
            <w:noProof/>
            <w:sz w:val="22"/>
            <w:szCs w:val="22"/>
          </w:rPr>
          <w:tab/>
        </w:r>
        <w:r w:rsidR="00914CDA" w:rsidRPr="00777E45">
          <w:rPr>
            <w:rStyle w:val="Hyperlink"/>
            <w:noProof/>
          </w:rPr>
          <w:t>Personal/carer’s leave and compassionate leave</w:t>
        </w:r>
        <w:r w:rsidR="00914CDA">
          <w:rPr>
            <w:noProof/>
            <w:webHidden/>
          </w:rPr>
          <w:tab/>
        </w:r>
        <w:r w:rsidR="00914CDA">
          <w:rPr>
            <w:noProof/>
            <w:webHidden/>
          </w:rPr>
          <w:fldChar w:fldCharType="begin"/>
        </w:r>
        <w:r w:rsidR="00914CDA">
          <w:rPr>
            <w:noProof/>
            <w:webHidden/>
          </w:rPr>
          <w:instrText xml:space="preserve"> PAGEREF _Toc487012835 \h </w:instrText>
        </w:r>
        <w:r w:rsidR="00914CDA">
          <w:rPr>
            <w:noProof/>
            <w:webHidden/>
          </w:rPr>
        </w:r>
        <w:r w:rsidR="00914CDA">
          <w:rPr>
            <w:noProof/>
            <w:webHidden/>
          </w:rPr>
          <w:fldChar w:fldCharType="separate"/>
        </w:r>
        <w:r w:rsidR="005579D5">
          <w:rPr>
            <w:noProof/>
            <w:webHidden/>
          </w:rPr>
          <w:t>37</w:t>
        </w:r>
        <w:r w:rsidR="00914CDA">
          <w:rPr>
            <w:noProof/>
            <w:webHidden/>
          </w:rPr>
          <w:fldChar w:fldCharType="end"/>
        </w:r>
      </w:hyperlink>
    </w:p>
    <w:p w:rsidR="00914CDA" w:rsidRDefault="00A80587">
      <w:pPr>
        <w:pStyle w:val="TOC2"/>
        <w:rPr>
          <w:rFonts w:eastAsiaTheme="minorEastAsia"/>
          <w:noProof/>
          <w:sz w:val="22"/>
          <w:szCs w:val="22"/>
        </w:rPr>
      </w:pPr>
      <w:hyperlink w:anchor="_Toc487012836" w:history="1">
        <w:r w:rsidR="00914CDA" w:rsidRPr="00777E45">
          <w:rPr>
            <w:rStyle w:val="Hyperlink"/>
            <w:noProof/>
          </w:rPr>
          <w:t>34.</w:t>
        </w:r>
        <w:r w:rsidR="00914CDA">
          <w:rPr>
            <w:rFonts w:eastAsiaTheme="minorEastAsia"/>
            <w:noProof/>
            <w:sz w:val="22"/>
            <w:szCs w:val="22"/>
          </w:rPr>
          <w:tab/>
        </w:r>
        <w:r w:rsidR="00914CDA" w:rsidRPr="00777E45">
          <w:rPr>
            <w:rStyle w:val="Hyperlink"/>
            <w:noProof/>
          </w:rPr>
          <w:t>Parental leave and related entitlements</w:t>
        </w:r>
        <w:r w:rsidR="00914CDA">
          <w:rPr>
            <w:noProof/>
            <w:webHidden/>
          </w:rPr>
          <w:tab/>
        </w:r>
        <w:r w:rsidR="00914CDA">
          <w:rPr>
            <w:noProof/>
            <w:webHidden/>
          </w:rPr>
          <w:fldChar w:fldCharType="begin"/>
        </w:r>
        <w:r w:rsidR="00914CDA">
          <w:rPr>
            <w:noProof/>
            <w:webHidden/>
          </w:rPr>
          <w:instrText xml:space="preserve"> PAGEREF _Toc487012836 \h </w:instrText>
        </w:r>
        <w:r w:rsidR="00914CDA">
          <w:rPr>
            <w:noProof/>
            <w:webHidden/>
          </w:rPr>
        </w:r>
        <w:r w:rsidR="00914CDA">
          <w:rPr>
            <w:noProof/>
            <w:webHidden/>
          </w:rPr>
          <w:fldChar w:fldCharType="separate"/>
        </w:r>
        <w:r w:rsidR="005579D5">
          <w:rPr>
            <w:noProof/>
            <w:webHidden/>
          </w:rPr>
          <w:t>37</w:t>
        </w:r>
        <w:r w:rsidR="00914CDA">
          <w:rPr>
            <w:noProof/>
            <w:webHidden/>
          </w:rPr>
          <w:fldChar w:fldCharType="end"/>
        </w:r>
      </w:hyperlink>
    </w:p>
    <w:p w:rsidR="00914CDA" w:rsidRDefault="00A80587">
      <w:pPr>
        <w:pStyle w:val="TOC2"/>
        <w:rPr>
          <w:rFonts w:eastAsiaTheme="minorEastAsia"/>
          <w:noProof/>
          <w:sz w:val="22"/>
          <w:szCs w:val="22"/>
        </w:rPr>
      </w:pPr>
      <w:hyperlink w:anchor="_Toc487012837" w:history="1">
        <w:r w:rsidR="00914CDA" w:rsidRPr="00777E45">
          <w:rPr>
            <w:rStyle w:val="Hyperlink"/>
            <w:noProof/>
          </w:rPr>
          <w:t>35.</w:t>
        </w:r>
        <w:r w:rsidR="00914CDA">
          <w:rPr>
            <w:rFonts w:eastAsiaTheme="minorEastAsia"/>
            <w:noProof/>
            <w:sz w:val="22"/>
            <w:szCs w:val="22"/>
          </w:rPr>
          <w:tab/>
        </w:r>
        <w:r w:rsidR="00914CDA" w:rsidRPr="00777E45">
          <w:rPr>
            <w:rStyle w:val="Hyperlink"/>
            <w:noProof/>
          </w:rPr>
          <w:t>Community service leave</w:t>
        </w:r>
        <w:r w:rsidR="00914CDA">
          <w:rPr>
            <w:noProof/>
            <w:webHidden/>
          </w:rPr>
          <w:tab/>
        </w:r>
        <w:r w:rsidR="00914CDA">
          <w:rPr>
            <w:noProof/>
            <w:webHidden/>
          </w:rPr>
          <w:fldChar w:fldCharType="begin"/>
        </w:r>
        <w:r w:rsidR="00914CDA">
          <w:rPr>
            <w:noProof/>
            <w:webHidden/>
          </w:rPr>
          <w:instrText xml:space="preserve"> PAGEREF _Toc487012837 \h </w:instrText>
        </w:r>
        <w:r w:rsidR="00914CDA">
          <w:rPr>
            <w:noProof/>
            <w:webHidden/>
          </w:rPr>
        </w:r>
        <w:r w:rsidR="00914CDA">
          <w:rPr>
            <w:noProof/>
            <w:webHidden/>
          </w:rPr>
          <w:fldChar w:fldCharType="separate"/>
        </w:r>
        <w:r w:rsidR="005579D5">
          <w:rPr>
            <w:noProof/>
            <w:webHidden/>
          </w:rPr>
          <w:t>38</w:t>
        </w:r>
        <w:r w:rsidR="00914CDA">
          <w:rPr>
            <w:noProof/>
            <w:webHidden/>
          </w:rPr>
          <w:fldChar w:fldCharType="end"/>
        </w:r>
      </w:hyperlink>
    </w:p>
    <w:p w:rsidR="00914CDA" w:rsidRDefault="00A80587">
      <w:pPr>
        <w:pStyle w:val="TOC2"/>
        <w:rPr>
          <w:rFonts w:eastAsiaTheme="minorEastAsia"/>
          <w:noProof/>
          <w:sz w:val="22"/>
          <w:szCs w:val="22"/>
        </w:rPr>
      </w:pPr>
      <w:hyperlink w:anchor="_Toc487012838" w:history="1">
        <w:r w:rsidR="00914CDA" w:rsidRPr="00777E45">
          <w:rPr>
            <w:rStyle w:val="Hyperlink"/>
            <w:noProof/>
          </w:rPr>
          <w:t>36.</w:t>
        </w:r>
        <w:r w:rsidR="00914CDA">
          <w:rPr>
            <w:rFonts w:eastAsiaTheme="minorEastAsia"/>
            <w:noProof/>
            <w:sz w:val="22"/>
            <w:szCs w:val="22"/>
          </w:rPr>
          <w:tab/>
        </w:r>
        <w:r w:rsidR="00914CDA" w:rsidRPr="00777E45">
          <w:rPr>
            <w:rStyle w:val="Hyperlink"/>
            <w:noProof/>
          </w:rPr>
          <w:t>Public holidays</w:t>
        </w:r>
        <w:r w:rsidR="00914CDA">
          <w:rPr>
            <w:noProof/>
            <w:webHidden/>
          </w:rPr>
          <w:tab/>
        </w:r>
        <w:r w:rsidR="00914CDA">
          <w:rPr>
            <w:noProof/>
            <w:webHidden/>
          </w:rPr>
          <w:fldChar w:fldCharType="begin"/>
        </w:r>
        <w:r w:rsidR="00914CDA">
          <w:rPr>
            <w:noProof/>
            <w:webHidden/>
          </w:rPr>
          <w:instrText xml:space="preserve"> PAGEREF _Toc487012838 \h </w:instrText>
        </w:r>
        <w:r w:rsidR="00914CDA">
          <w:rPr>
            <w:noProof/>
            <w:webHidden/>
          </w:rPr>
        </w:r>
        <w:r w:rsidR="00914CDA">
          <w:rPr>
            <w:noProof/>
            <w:webHidden/>
          </w:rPr>
          <w:fldChar w:fldCharType="separate"/>
        </w:r>
        <w:r w:rsidR="005579D5">
          <w:rPr>
            <w:noProof/>
            <w:webHidden/>
          </w:rPr>
          <w:t>38</w:t>
        </w:r>
        <w:r w:rsidR="00914CDA">
          <w:rPr>
            <w:noProof/>
            <w:webHidden/>
          </w:rPr>
          <w:fldChar w:fldCharType="end"/>
        </w:r>
      </w:hyperlink>
    </w:p>
    <w:p w:rsidR="00914CDA" w:rsidRDefault="00A80587">
      <w:pPr>
        <w:pStyle w:val="TOC1"/>
        <w:rPr>
          <w:rFonts w:eastAsiaTheme="minorEastAsia" w:cstheme="minorBidi"/>
          <w:b w:val="0"/>
          <w:bCs w:val="0"/>
          <w:noProof/>
          <w:sz w:val="22"/>
          <w:szCs w:val="22"/>
        </w:rPr>
      </w:pPr>
      <w:hyperlink w:anchor="_Toc487012839" w:history="1">
        <w:r w:rsidR="00914CDA" w:rsidRPr="00777E45">
          <w:rPr>
            <w:rStyle w:val="Hyperlink"/>
            <w:noProof/>
          </w:rPr>
          <w:t>Part 8— Consultation and Dispute Resolution</w:t>
        </w:r>
        <w:r w:rsidR="00914CDA">
          <w:rPr>
            <w:noProof/>
            <w:webHidden/>
          </w:rPr>
          <w:tab/>
        </w:r>
        <w:r w:rsidR="00914CDA">
          <w:rPr>
            <w:noProof/>
            <w:webHidden/>
          </w:rPr>
          <w:fldChar w:fldCharType="begin"/>
        </w:r>
        <w:r w:rsidR="00914CDA">
          <w:rPr>
            <w:noProof/>
            <w:webHidden/>
          </w:rPr>
          <w:instrText xml:space="preserve"> PAGEREF _Toc487012839 \h </w:instrText>
        </w:r>
        <w:r w:rsidR="00914CDA">
          <w:rPr>
            <w:noProof/>
            <w:webHidden/>
          </w:rPr>
        </w:r>
        <w:r w:rsidR="00914CDA">
          <w:rPr>
            <w:noProof/>
            <w:webHidden/>
          </w:rPr>
          <w:fldChar w:fldCharType="separate"/>
        </w:r>
        <w:r w:rsidR="005579D5">
          <w:rPr>
            <w:noProof/>
            <w:webHidden/>
          </w:rPr>
          <w:t>38</w:t>
        </w:r>
        <w:r w:rsidR="00914CDA">
          <w:rPr>
            <w:noProof/>
            <w:webHidden/>
          </w:rPr>
          <w:fldChar w:fldCharType="end"/>
        </w:r>
      </w:hyperlink>
    </w:p>
    <w:p w:rsidR="00914CDA" w:rsidRDefault="00A80587">
      <w:pPr>
        <w:pStyle w:val="TOC2"/>
        <w:rPr>
          <w:rFonts w:eastAsiaTheme="minorEastAsia"/>
          <w:noProof/>
          <w:sz w:val="22"/>
          <w:szCs w:val="22"/>
        </w:rPr>
      </w:pPr>
      <w:hyperlink w:anchor="_Toc487012840" w:history="1">
        <w:r w:rsidR="00914CDA" w:rsidRPr="00777E45">
          <w:rPr>
            <w:rStyle w:val="Hyperlink"/>
            <w:noProof/>
          </w:rPr>
          <w:t>37.</w:t>
        </w:r>
        <w:r w:rsidR="00914CDA">
          <w:rPr>
            <w:rFonts w:eastAsiaTheme="minorEastAsia"/>
            <w:noProof/>
            <w:sz w:val="22"/>
            <w:szCs w:val="22"/>
          </w:rPr>
          <w:tab/>
        </w:r>
        <w:r w:rsidR="00914CDA" w:rsidRPr="00777E45">
          <w:rPr>
            <w:rStyle w:val="Hyperlink"/>
            <w:noProof/>
          </w:rPr>
          <w:t>Consultation about major workplace change</w:t>
        </w:r>
        <w:r w:rsidR="00914CDA">
          <w:rPr>
            <w:noProof/>
            <w:webHidden/>
          </w:rPr>
          <w:tab/>
        </w:r>
        <w:r w:rsidR="00914CDA">
          <w:rPr>
            <w:noProof/>
            <w:webHidden/>
          </w:rPr>
          <w:fldChar w:fldCharType="begin"/>
        </w:r>
        <w:r w:rsidR="00914CDA">
          <w:rPr>
            <w:noProof/>
            <w:webHidden/>
          </w:rPr>
          <w:instrText xml:space="preserve"> PAGEREF _Toc487012840 \h </w:instrText>
        </w:r>
        <w:r w:rsidR="00914CDA">
          <w:rPr>
            <w:noProof/>
            <w:webHidden/>
          </w:rPr>
        </w:r>
        <w:r w:rsidR="00914CDA">
          <w:rPr>
            <w:noProof/>
            <w:webHidden/>
          </w:rPr>
          <w:fldChar w:fldCharType="separate"/>
        </w:r>
        <w:r w:rsidR="005579D5">
          <w:rPr>
            <w:noProof/>
            <w:webHidden/>
          </w:rPr>
          <w:t>38</w:t>
        </w:r>
        <w:r w:rsidR="00914CDA">
          <w:rPr>
            <w:noProof/>
            <w:webHidden/>
          </w:rPr>
          <w:fldChar w:fldCharType="end"/>
        </w:r>
      </w:hyperlink>
    </w:p>
    <w:p w:rsidR="00914CDA" w:rsidRDefault="00A80587">
      <w:pPr>
        <w:pStyle w:val="TOC2"/>
        <w:rPr>
          <w:rFonts w:eastAsiaTheme="minorEastAsia"/>
          <w:noProof/>
          <w:sz w:val="22"/>
          <w:szCs w:val="22"/>
        </w:rPr>
      </w:pPr>
      <w:hyperlink w:anchor="_Toc487012841" w:history="1">
        <w:r w:rsidR="00914CDA" w:rsidRPr="00777E45">
          <w:rPr>
            <w:rStyle w:val="Hyperlink"/>
            <w:noProof/>
          </w:rPr>
          <w:t>38.</w:t>
        </w:r>
        <w:r w:rsidR="00914CDA">
          <w:rPr>
            <w:rFonts w:eastAsiaTheme="minorEastAsia"/>
            <w:noProof/>
            <w:sz w:val="22"/>
            <w:szCs w:val="22"/>
          </w:rPr>
          <w:tab/>
        </w:r>
        <w:r w:rsidR="00914CDA" w:rsidRPr="00777E45">
          <w:rPr>
            <w:rStyle w:val="Hyperlink"/>
            <w:noProof/>
          </w:rPr>
          <w:t>Consultation about changes to rosters or hours of work</w:t>
        </w:r>
        <w:r w:rsidR="00914CDA">
          <w:rPr>
            <w:noProof/>
            <w:webHidden/>
          </w:rPr>
          <w:tab/>
        </w:r>
        <w:r w:rsidR="00914CDA">
          <w:rPr>
            <w:noProof/>
            <w:webHidden/>
          </w:rPr>
          <w:fldChar w:fldCharType="begin"/>
        </w:r>
        <w:r w:rsidR="00914CDA">
          <w:rPr>
            <w:noProof/>
            <w:webHidden/>
          </w:rPr>
          <w:instrText xml:space="preserve"> PAGEREF _Toc487012841 \h </w:instrText>
        </w:r>
        <w:r w:rsidR="00914CDA">
          <w:rPr>
            <w:noProof/>
            <w:webHidden/>
          </w:rPr>
        </w:r>
        <w:r w:rsidR="00914CDA">
          <w:rPr>
            <w:noProof/>
            <w:webHidden/>
          </w:rPr>
          <w:fldChar w:fldCharType="separate"/>
        </w:r>
        <w:r w:rsidR="005579D5">
          <w:rPr>
            <w:noProof/>
            <w:webHidden/>
          </w:rPr>
          <w:t>38</w:t>
        </w:r>
        <w:r w:rsidR="00914CDA">
          <w:rPr>
            <w:noProof/>
            <w:webHidden/>
          </w:rPr>
          <w:fldChar w:fldCharType="end"/>
        </w:r>
      </w:hyperlink>
    </w:p>
    <w:p w:rsidR="00914CDA" w:rsidRDefault="00A80587">
      <w:pPr>
        <w:pStyle w:val="TOC2"/>
        <w:rPr>
          <w:rFonts w:eastAsiaTheme="minorEastAsia"/>
          <w:noProof/>
          <w:sz w:val="22"/>
          <w:szCs w:val="22"/>
        </w:rPr>
      </w:pPr>
      <w:hyperlink w:anchor="_Toc487012842" w:history="1">
        <w:r w:rsidR="00914CDA" w:rsidRPr="00777E45">
          <w:rPr>
            <w:rStyle w:val="Hyperlink"/>
            <w:noProof/>
          </w:rPr>
          <w:t>39.</w:t>
        </w:r>
        <w:r w:rsidR="00914CDA">
          <w:rPr>
            <w:rFonts w:eastAsiaTheme="minorEastAsia"/>
            <w:noProof/>
            <w:sz w:val="22"/>
            <w:szCs w:val="22"/>
          </w:rPr>
          <w:tab/>
        </w:r>
        <w:r w:rsidR="00914CDA" w:rsidRPr="00777E45">
          <w:rPr>
            <w:rStyle w:val="Hyperlink"/>
            <w:noProof/>
          </w:rPr>
          <w:t>Dispute resolution</w:t>
        </w:r>
        <w:r w:rsidR="00914CDA">
          <w:rPr>
            <w:noProof/>
            <w:webHidden/>
          </w:rPr>
          <w:tab/>
        </w:r>
        <w:r w:rsidR="00914CDA">
          <w:rPr>
            <w:noProof/>
            <w:webHidden/>
          </w:rPr>
          <w:fldChar w:fldCharType="begin"/>
        </w:r>
        <w:r w:rsidR="00914CDA">
          <w:rPr>
            <w:noProof/>
            <w:webHidden/>
          </w:rPr>
          <w:instrText xml:space="preserve"> PAGEREF _Toc487012842 \h </w:instrText>
        </w:r>
        <w:r w:rsidR="00914CDA">
          <w:rPr>
            <w:noProof/>
            <w:webHidden/>
          </w:rPr>
        </w:r>
        <w:r w:rsidR="00914CDA">
          <w:rPr>
            <w:noProof/>
            <w:webHidden/>
          </w:rPr>
          <w:fldChar w:fldCharType="separate"/>
        </w:r>
        <w:r w:rsidR="005579D5">
          <w:rPr>
            <w:noProof/>
            <w:webHidden/>
          </w:rPr>
          <w:t>38</w:t>
        </w:r>
        <w:r w:rsidR="00914CDA">
          <w:rPr>
            <w:noProof/>
            <w:webHidden/>
          </w:rPr>
          <w:fldChar w:fldCharType="end"/>
        </w:r>
      </w:hyperlink>
    </w:p>
    <w:p w:rsidR="00914CDA" w:rsidRDefault="00A80587">
      <w:pPr>
        <w:pStyle w:val="TOC1"/>
        <w:rPr>
          <w:rFonts w:eastAsiaTheme="minorEastAsia" w:cstheme="minorBidi"/>
          <w:b w:val="0"/>
          <w:bCs w:val="0"/>
          <w:noProof/>
          <w:sz w:val="22"/>
          <w:szCs w:val="22"/>
        </w:rPr>
      </w:pPr>
      <w:hyperlink w:anchor="_Toc487012843" w:history="1">
        <w:r w:rsidR="00914CDA" w:rsidRPr="00777E45">
          <w:rPr>
            <w:rStyle w:val="Hyperlink"/>
            <w:noProof/>
          </w:rPr>
          <w:t>Part 9— Termination of Employment and Redundancy</w:t>
        </w:r>
        <w:r w:rsidR="00914CDA">
          <w:rPr>
            <w:noProof/>
            <w:webHidden/>
          </w:rPr>
          <w:tab/>
        </w:r>
        <w:r w:rsidR="00914CDA">
          <w:rPr>
            <w:noProof/>
            <w:webHidden/>
          </w:rPr>
          <w:fldChar w:fldCharType="begin"/>
        </w:r>
        <w:r w:rsidR="00914CDA">
          <w:rPr>
            <w:noProof/>
            <w:webHidden/>
          </w:rPr>
          <w:instrText xml:space="preserve"> PAGEREF _Toc487012843 \h </w:instrText>
        </w:r>
        <w:r w:rsidR="00914CDA">
          <w:rPr>
            <w:noProof/>
            <w:webHidden/>
          </w:rPr>
        </w:r>
        <w:r w:rsidR="00914CDA">
          <w:rPr>
            <w:noProof/>
            <w:webHidden/>
          </w:rPr>
          <w:fldChar w:fldCharType="separate"/>
        </w:r>
        <w:r w:rsidR="005579D5">
          <w:rPr>
            <w:noProof/>
            <w:webHidden/>
          </w:rPr>
          <w:t>38</w:t>
        </w:r>
        <w:r w:rsidR="00914CDA">
          <w:rPr>
            <w:noProof/>
            <w:webHidden/>
          </w:rPr>
          <w:fldChar w:fldCharType="end"/>
        </w:r>
      </w:hyperlink>
    </w:p>
    <w:p w:rsidR="00914CDA" w:rsidRDefault="00A80587">
      <w:pPr>
        <w:pStyle w:val="TOC2"/>
        <w:rPr>
          <w:rFonts w:eastAsiaTheme="minorEastAsia"/>
          <w:noProof/>
          <w:sz w:val="22"/>
          <w:szCs w:val="22"/>
        </w:rPr>
      </w:pPr>
      <w:hyperlink w:anchor="_Toc487012844" w:history="1">
        <w:r w:rsidR="00914CDA" w:rsidRPr="00777E45">
          <w:rPr>
            <w:rStyle w:val="Hyperlink"/>
            <w:noProof/>
          </w:rPr>
          <w:t>40.</w:t>
        </w:r>
        <w:r w:rsidR="00914CDA">
          <w:rPr>
            <w:rFonts w:eastAsiaTheme="minorEastAsia"/>
            <w:noProof/>
            <w:sz w:val="22"/>
            <w:szCs w:val="22"/>
          </w:rPr>
          <w:tab/>
        </w:r>
        <w:r w:rsidR="00914CDA" w:rsidRPr="00777E45">
          <w:rPr>
            <w:rStyle w:val="Hyperlink"/>
            <w:noProof/>
          </w:rPr>
          <w:t>Termination of employment</w:t>
        </w:r>
        <w:r w:rsidR="00914CDA">
          <w:rPr>
            <w:noProof/>
            <w:webHidden/>
          </w:rPr>
          <w:tab/>
        </w:r>
        <w:r w:rsidR="00914CDA">
          <w:rPr>
            <w:noProof/>
            <w:webHidden/>
          </w:rPr>
          <w:fldChar w:fldCharType="begin"/>
        </w:r>
        <w:r w:rsidR="00914CDA">
          <w:rPr>
            <w:noProof/>
            <w:webHidden/>
          </w:rPr>
          <w:instrText xml:space="preserve"> PAGEREF _Toc487012844 \h </w:instrText>
        </w:r>
        <w:r w:rsidR="00914CDA">
          <w:rPr>
            <w:noProof/>
            <w:webHidden/>
          </w:rPr>
        </w:r>
        <w:r w:rsidR="00914CDA">
          <w:rPr>
            <w:noProof/>
            <w:webHidden/>
          </w:rPr>
          <w:fldChar w:fldCharType="separate"/>
        </w:r>
        <w:r w:rsidR="005579D5">
          <w:rPr>
            <w:noProof/>
            <w:webHidden/>
          </w:rPr>
          <w:t>38</w:t>
        </w:r>
        <w:r w:rsidR="00914CDA">
          <w:rPr>
            <w:noProof/>
            <w:webHidden/>
          </w:rPr>
          <w:fldChar w:fldCharType="end"/>
        </w:r>
      </w:hyperlink>
    </w:p>
    <w:p w:rsidR="00914CDA" w:rsidRDefault="00A80587">
      <w:pPr>
        <w:pStyle w:val="TOC2"/>
        <w:rPr>
          <w:rFonts w:eastAsiaTheme="minorEastAsia"/>
          <w:noProof/>
          <w:sz w:val="22"/>
          <w:szCs w:val="22"/>
        </w:rPr>
      </w:pPr>
      <w:hyperlink w:anchor="_Toc487012845" w:history="1">
        <w:r w:rsidR="00914CDA" w:rsidRPr="00777E45">
          <w:rPr>
            <w:rStyle w:val="Hyperlink"/>
            <w:noProof/>
          </w:rPr>
          <w:t>41.</w:t>
        </w:r>
        <w:r w:rsidR="00914CDA">
          <w:rPr>
            <w:rFonts w:eastAsiaTheme="minorEastAsia"/>
            <w:noProof/>
            <w:sz w:val="22"/>
            <w:szCs w:val="22"/>
          </w:rPr>
          <w:tab/>
        </w:r>
        <w:r w:rsidR="00914CDA" w:rsidRPr="00777E45">
          <w:rPr>
            <w:rStyle w:val="Hyperlink"/>
            <w:noProof/>
          </w:rPr>
          <w:t>Redundancy</w:t>
        </w:r>
        <w:r w:rsidR="00914CDA">
          <w:rPr>
            <w:noProof/>
            <w:webHidden/>
          </w:rPr>
          <w:tab/>
        </w:r>
        <w:r w:rsidR="00914CDA">
          <w:rPr>
            <w:noProof/>
            <w:webHidden/>
          </w:rPr>
          <w:fldChar w:fldCharType="begin"/>
        </w:r>
        <w:r w:rsidR="00914CDA">
          <w:rPr>
            <w:noProof/>
            <w:webHidden/>
          </w:rPr>
          <w:instrText xml:space="preserve"> PAGEREF _Toc487012845 \h </w:instrText>
        </w:r>
        <w:r w:rsidR="00914CDA">
          <w:rPr>
            <w:noProof/>
            <w:webHidden/>
          </w:rPr>
        </w:r>
        <w:r w:rsidR="00914CDA">
          <w:rPr>
            <w:noProof/>
            <w:webHidden/>
          </w:rPr>
          <w:fldChar w:fldCharType="separate"/>
        </w:r>
        <w:r w:rsidR="005579D5">
          <w:rPr>
            <w:noProof/>
            <w:webHidden/>
          </w:rPr>
          <w:t>39</w:t>
        </w:r>
        <w:r w:rsidR="00914CDA">
          <w:rPr>
            <w:noProof/>
            <w:webHidden/>
          </w:rPr>
          <w:fldChar w:fldCharType="end"/>
        </w:r>
      </w:hyperlink>
    </w:p>
    <w:p w:rsidR="00914CDA" w:rsidRDefault="00A80587">
      <w:pPr>
        <w:pStyle w:val="TOC2"/>
        <w:rPr>
          <w:rFonts w:eastAsiaTheme="minorEastAsia"/>
          <w:noProof/>
          <w:sz w:val="22"/>
          <w:szCs w:val="22"/>
        </w:rPr>
      </w:pPr>
      <w:hyperlink w:anchor="_Toc487012846" w:history="1">
        <w:r w:rsidR="00914CDA" w:rsidRPr="00777E45">
          <w:rPr>
            <w:rStyle w:val="Hyperlink"/>
            <w:noProof/>
          </w:rPr>
          <w:t>42.</w:t>
        </w:r>
        <w:r w:rsidR="00914CDA">
          <w:rPr>
            <w:rFonts w:eastAsiaTheme="minorEastAsia"/>
            <w:noProof/>
            <w:sz w:val="22"/>
            <w:szCs w:val="22"/>
          </w:rPr>
          <w:tab/>
        </w:r>
        <w:r w:rsidR="00914CDA" w:rsidRPr="00777E45">
          <w:rPr>
            <w:rStyle w:val="Hyperlink"/>
            <w:noProof/>
          </w:rPr>
          <w:t>Transfer to lower paid job on redundancy</w:t>
        </w:r>
        <w:r w:rsidR="00914CDA">
          <w:rPr>
            <w:noProof/>
            <w:webHidden/>
          </w:rPr>
          <w:tab/>
        </w:r>
        <w:r w:rsidR="00914CDA">
          <w:rPr>
            <w:noProof/>
            <w:webHidden/>
          </w:rPr>
          <w:fldChar w:fldCharType="begin"/>
        </w:r>
        <w:r w:rsidR="00914CDA">
          <w:rPr>
            <w:noProof/>
            <w:webHidden/>
          </w:rPr>
          <w:instrText xml:space="preserve"> PAGEREF _Toc487012846 \h </w:instrText>
        </w:r>
        <w:r w:rsidR="00914CDA">
          <w:rPr>
            <w:noProof/>
            <w:webHidden/>
          </w:rPr>
        </w:r>
        <w:r w:rsidR="00914CDA">
          <w:rPr>
            <w:noProof/>
            <w:webHidden/>
          </w:rPr>
          <w:fldChar w:fldCharType="separate"/>
        </w:r>
        <w:r w:rsidR="005579D5">
          <w:rPr>
            <w:noProof/>
            <w:webHidden/>
          </w:rPr>
          <w:t>39</w:t>
        </w:r>
        <w:r w:rsidR="00914CDA">
          <w:rPr>
            <w:noProof/>
            <w:webHidden/>
          </w:rPr>
          <w:fldChar w:fldCharType="end"/>
        </w:r>
      </w:hyperlink>
    </w:p>
    <w:p w:rsidR="00914CDA" w:rsidRDefault="00A80587">
      <w:pPr>
        <w:pStyle w:val="TOC2"/>
        <w:rPr>
          <w:rFonts w:eastAsiaTheme="minorEastAsia"/>
          <w:noProof/>
          <w:sz w:val="22"/>
          <w:szCs w:val="22"/>
        </w:rPr>
      </w:pPr>
      <w:hyperlink w:anchor="_Toc487012847" w:history="1">
        <w:r w:rsidR="00914CDA" w:rsidRPr="00777E45">
          <w:rPr>
            <w:rStyle w:val="Hyperlink"/>
            <w:noProof/>
          </w:rPr>
          <w:t>43.</w:t>
        </w:r>
        <w:r w:rsidR="00914CDA">
          <w:rPr>
            <w:rFonts w:eastAsiaTheme="minorEastAsia"/>
            <w:noProof/>
            <w:sz w:val="22"/>
            <w:szCs w:val="22"/>
          </w:rPr>
          <w:tab/>
        </w:r>
        <w:r w:rsidR="00914CDA" w:rsidRPr="00777E45">
          <w:rPr>
            <w:rStyle w:val="Hyperlink"/>
            <w:noProof/>
          </w:rPr>
          <w:t>Employee leaving during redundancy notice period</w:t>
        </w:r>
        <w:r w:rsidR="00914CDA">
          <w:rPr>
            <w:noProof/>
            <w:webHidden/>
          </w:rPr>
          <w:tab/>
        </w:r>
        <w:r w:rsidR="00914CDA">
          <w:rPr>
            <w:noProof/>
            <w:webHidden/>
          </w:rPr>
          <w:fldChar w:fldCharType="begin"/>
        </w:r>
        <w:r w:rsidR="00914CDA">
          <w:rPr>
            <w:noProof/>
            <w:webHidden/>
          </w:rPr>
          <w:instrText xml:space="preserve"> PAGEREF _Toc487012847 \h </w:instrText>
        </w:r>
        <w:r w:rsidR="00914CDA">
          <w:rPr>
            <w:noProof/>
            <w:webHidden/>
          </w:rPr>
        </w:r>
        <w:r w:rsidR="00914CDA">
          <w:rPr>
            <w:noProof/>
            <w:webHidden/>
          </w:rPr>
          <w:fldChar w:fldCharType="separate"/>
        </w:r>
        <w:r w:rsidR="005579D5">
          <w:rPr>
            <w:noProof/>
            <w:webHidden/>
          </w:rPr>
          <w:t>39</w:t>
        </w:r>
        <w:r w:rsidR="00914CDA">
          <w:rPr>
            <w:noProof/>
            <w:webHidden/>
          </w:rPr>
          <w:fldChar w:fldCharType="end"/>
        </w:r>
      </w:hyperlink>
    </w:p>
    <w:p w:rsidR="00914CDA" w:rsidRDefault="00A80587">
      <w:pPr>
        <w:pStyle w:val="TOC1"/>
        <w:rPr>
          <w:rFonts w:eastAsiaTheme="minorEastAsia" w:cstheme="minorBidi"/>
          <w:b w:val="0"/>
          <w:bCs w:val="0"/>
          <w:noProof/>
          <w:sz w:val="22"/>
          <w:szCs w:val="22"/>
        </w:rPr>
      </w:pPr>
      <w:hyperlink w:anchor="_Toc487012848" w:history="1">
        <w:r w:rsidR="00914CDA" w:rsidRPr="00777E45">
          <w:rPr>
            <w:rStyle w:val="Hyperlink"/>
            <w:rFonts w:cs="Times New Roman"/>
            <w:noProof/>
          </w:rPr>
          <w:t>Schedule A</w:t>
        </w:r>
        <w:r w:rsidR="00914CDA" w:rsidRPr="00777E45">
          <w:rPr>
            <w:rStyle w:val="Hyperlink"/>
            <w:noProof/>
          </w:rPr>
          <w:t xml:space="preserve"> —Classification Definitions</w:t>
        </w:r>
        <w:r w:rsidR="00914CDA">
          <w:rPr>
            <w:noProof/>
            <w:webHidden/>
          </w:rPr>
          <w:tab/>
        </w:r>
        <w:r w:rsidR="00914CDA">
          <w:rPr>
            <w:noProof/>
            <w:webHidden/>
          </w:rPr>
          <w:fldChar w:fldCharType="begin"/>
        </w:r>
        <w:r w:rsidR="00914CDA">
          <w:rPr>
            <w:noProof/>
            <w:webHidden/>
          </w:rPr>
          <w:instrText xml:space="preserve"> PAGEREF _Toc487012848 \h </w:instrText>
        </w:r>
        <w:r w:rsidR="00914CDA">
          <w:rPr>
            <w:noProof/>
            <w:webHidden/>
          </w:rPr>
        </w:r>
        <w:r w:rsidR="00914CDA">
          <w:rPr>
            <w:noProof/>
            <w:webHidden/>
          </w:rPr>
          <w:fldChar w:fldCharType="separate"/>
        </w:r>
        <w:r w:rsidR="005579D5">
          <w:rPr>
            <w:noProof/>
            <w:webHidden/>
          </w:rPr>
          <w:t>40</w:t>
        </w:r>
        <w:r w:rsidR="00914CDA">
          <w:rPr>
            <w:noProof/>
            <w:webHidden/>
          </w:rPr>
          <w:fldChar w:fldCharType="end"/>
        </w:r>
      </w:hyperlink>
    </w:p>
    <w:p w:rsidR="00914CDA" w:rsidRDefault="00A80587">
      <w:pPr>
        <w:pStyle w:val="TOC1"/>
        <w:rPr>
          <w:rFonts w:eastAsiaTheme="minorEastAsia" w:cstheme="minorBidi"/>
          <w:b w:val="0"/>
          <w:bCs w:val="0"/>
          <w:noProof/>
          <w:sz w:val="22"/>
          <w:szCs w:val="22"/>
        </w:rPr>
      </w:pPr>
      <w:hyperlink w:anchor="_Toc487012849" w:history="1">
        <w:r w:rsidR="00914CDA" w:rsidRPr="00777E45">
          <w:rPr>
            <w:rStyle w:val="Hyperlink"/>
            <w:rFonts w:cs="Times New Roman"/>
            <w:noProof/>
          </w:rPr>
          <w:t>Schedule B —Summary of Hourly Rates of Pay</w:t>
        </w:r>
        <w:r w:rsidR="00914CDA">
          <w:rPr>
            <w:noProof/>
            <w:webHidden/>
          </w:rPr>
          <w:tab/>
        </w:r>
        <w:r w:rsidR="00914CDA">
          <w:rPr>
            <w:noProof/>
            <w:webHidden/>
          </w:rPr>
          <w:fldChar w:fldCharType="begin"/>
        </w:r>
        <w:r w:rsidR="00914CDA">
          <w:rPr>
            <w:noProof/>
            <w:webHidden/>
          </w:rPr>
          <w:instrText xml:space="preserve"> PAGEREF _Toc487012849 \h </w:instrText>
        </w:r>
        <w:r w:rsidR="00914CDA">
          <w:rPr>
            <w:noProof/>
            <w:webHidden/>
          </w:rPr>
        </w:r>
        <w:r w:rsidR="00914CDA">
          <w:rPr>
            <w:noProof/>
            <w:webHidden/>
          </w:rPr>
          <w:fldChar w:fldCharType="separate"/>
        </w:r>
        <w:r w:rsidR="005579D5">
          <w:rPr>
            <w:noProof/>
            <w:webHidden/>
          </w:rPr>
          <w:t>49</w:t>
        </w:r>
        <w:r w:rsidR="00914CDA">
          <w:rPr>
            <w:noProof/>
            <w:webHidden/>
          </w:rPr>
          <w:fldChar w:fldCharType="end"/>
        </w:r>
      </w:hyperlink>
    </w:p>
    <w:p w:rsidR="00914CDA" w:rsidRDefault="00A80587">
      <w:pPr>
        <w:pStyle w:val="TOC1"/>
        <w:rPr>
          <w:rFonts w:eastAsiaTheme="minorEastAsia" w:cstheme="minorBidi"/>
          <w:b w:val="0"/>
          <w:bCs w:val="0"/>
          <w:noProof/>
          <w:sz w:val="22"/>
          <w:szCs w:val="22"/>
        </w:rPr>
      </w:pPr>
      <w:hyperlink w:anchor="_Toc487012850" w:history="1">
        <w:r w:rsidR="00914CDA" w:rsidRPr="00777E45">
          <w:rPr>
            <w:rStyle w:val="Hyperlink"/>
            <w:rFonts w:cs="Times New Roman"/>
            <w:noProof/>
          </w:rPr>
          <w:t>Schedule C</w:t>
        </w:r>
        <w:r w:rsidR="00914CDA" w:rsidRPr="00777E45">
          <w:rPr>
            <w:rStyle w:val="Hyperlink"/>
            <w:noProof/>
          </w:rPr>
          <w:t xml:space="preserve"> —Summary of Monetary Allowances</w:t>
        </w:r>
        <w:r w:rsidR="00914CDA">
          <w:rPr>
            <w:noProof/>
            <w:webHidden/>
          </w:rPr>
          <w:tab/>
        </w:r>
        <w:r w:rsidR="00914CDA">
          <w:rPr>
            <w:noProof/>
            <w:webHidden/>
          </w:rPr>
          <w:fldChar w:fldCharType="begin"/>
        </w:r>
        <w:r w:rsidR="00914CDA">
          <w:rPr>
            <w:noProof/>
            <w:webHidden/>
          </w:rPr>
          <w:instrText xml:space="preserve"> PAGEREF _Toc487012850 \h </w:instrText>
        </w:r>
        <w:r w:rsidR="00914CDA">
          <w:rPr>
            <w:noProof/>
            <w:webHidden/>
          </w:rPr>
        </w:r>
        <w:r w:rsidR="00914CDA">
          <w:rPr>
            <w:noProof/>
            <w:webHidden/>
          </w:rPr>
          <w:fldChar w:fldCharType="separate"/>
        </w:r>
        <w:r w:rsidR="005579D5">
          <w:rPr>
            <w:noProof/>
            <w:webHidden/>
          </w:rPr>
          <w:t>78</w:t>
        </w:r>
        <w:r w:rsidR="00914CDA">
          <w:rPr>
            <w:noProof/>
            <w:webHidden/>
          </w:rPr>
          <w:fldChar w:fldCharType="end"/>
        </w:r>
      </w:hyperlink>
    </w:p>
    <w:p w:rsidR="00914CDA" w:rsidRDefault="00A80587">
      <w:pPr>
        <w:pStyle w:val="TOC1"/>
        <w:rPr>
          <w:rFonts w:eastAsiaTheme="minorEastAsia" w:cstheme="minorBidi"/>
          <w:b w:val="0"/>
          <w:bCs w:val="0"/>
          <w:noProof/>
          <w:sz w:val="22"/>
          <w:szCs w:val="22"/>
        </w:rPr>
      </w:pPr>
      <w:hyperlink w:anchor="_Toc487012851" w:history="1">
        <w:r w:rsidR="00914CDA" w:rsidRPr="00777E45">
          <w:rPr>
            <w:rStyle w:val="Hyperlink"/>
            <w:rFonts w:cs="Times New Roman"/>
            <w:noProof/>
          </w:rPr>
          <w:t>Schedule D —School-based Apprentices</w:t>
        </w:r>
        <w:r w:rsidR="00914CDA">
          <w:rPr>
            <w:noProof/>
            <w:webHidden/>
          </w:rPr>
          <w:tab/>
        </w:r>
        <w:r w:rsidR="00914CDA">
          <w:rPr>
            <w:noProof/>
            <w:webHidden/>
          </w:rPr>
          <w:fldChar w:fldCharType="begin"/>
        </w:r>
        <w:r w:rsidR="00914CDA">
          <w:rPr>
            <w:noProof/>
            <w:webHidden/>
          </w:rPr>
          <w:instrText xml:space="preserve"> PAGEREF _Toc487012851 \h </w:instrText>
        </w:r>
        <w:r w:rsidR="00914CDA">
          <w:rPr>
            <w:noProof/>
            <w:webHidden/>
          </w:rPr>
        </w:r>
        <w:r w:rsidR="00914CDA">
          <w:rPr>
            <w:noProof/>
            <w:webHidden/>
          </w:rPr>
          <w:fldChar w:fldCharType="separate"/>
        </w:r>
        <w:r w:rsidR="005579D5">
          <w:rPr>
            <w:noProof/>
            <w:webHidden/>
          </w:rPr>
          <w:t>80</w:t>
        </w:r>
        <w:r w:rsidR="00914CDA">
          <w:rPr>
            <w:noProof/>
            <w:webHidden/>
          </w:rPr>
          <w:fldChar w:fldCharType="end"/>
        </w:r>
      </w:hyperlink>
    </w:p>
    <w:p w:rsidR="00914CDA" w:rsidRDefault="00A80587">
      <w:pPr>
        <w:pStyle w:val="TOC1"/>
        <w:rPr>
          <w:rFonts w:eastAsiaTheme="minorEastAsia" w:cstheme="minorBidi"/>
          <w:b w:val="0"/>
          <w:bCs w:val="0"/>
          <w:noProof/>
          <w:sz w:val="22"/>
          <w:szCs w:val="22"/>
        </w:rPr>
      </w:pPr>
      <w:hyperlink w:anchor="_Toc487012852" w:history="1">
        <w:r w:rsidR="00914CDA" w:rsidRPr="00777E45">
          <w:rPr>
            <w:rStyle w:val="Hyperlink"/>
            <w:rFonts w:cs="Times New Roman"/>
            <w:noProof/>
          </w:rPr>
          <w:t>Schedule E —Supported Wage System</w:t>
        </w:r>
        <w:r w:rsidR="00914CDA">
          <w:rPr>
            <w:noProof/>
            <w:webHidden/>
          </w:rPr>
          <w:tab/>
        </w:r>
        <w:r w:rsidR="00914CDA">
          <w:rPr>
            <w:noProof/>
            <w:webHidden/>
          </w:rPr>
          <w:fldChar w:fldCharType="begin"/>
        </w:r>
        <w:r w:rsidR="00914CDA">
          <w:rPr>
            <w:noProof/>
            <w:webHidden/>
          </w:rPr>
          <w:instrText xml:space="preserve"> PAGEREF _Toc487012852 \h </w:instrText>
        </w:r>
        <w:r w:rsidR="00914CDA">
          <w:rPr>
            <w:noProof/>
            <w:webHidden/>
          </w:rPr>
        </w:r>
        <w:r w:rsidR="00914CDA">
          <w:rPr>
            <w:noProof/>
            <w:webHidden/>
          </w:rPr>
          <w:fldChar w:fldCharType="separate"/>
        </w:r>
        <w:r w:rsidR="005579D5">
          <w:rPr>
            <w:noProof/>
            <w:webHidden/>
          </w:rPr>
          <w:t>81</w:t>
        </w:r>
        <w:r w:rsidR="00914CDA">
          <w:rPr>
            <w:noProof/>
            <w:webHidden/>
          </w:rPr>
          <w:fldChar w:fldCharType="end"/>
        </w:r>
      </w:hyperlink>
    </w:p>
    <w:p w:rsidR="00914CDA" w:rsidRDefault="00A80587">
      <w:pPr>
        <w:pStyle w:val="TOC1"/>
        <w:rPr>
          <w:rFonts w:eastAsiaTheme="minorEastAsia" w:cstheme="minorBidi"/>
          <w:b w:val="0"/>
          <w:bCs w:val="0"/>
          <w:noProof/>
          <w:sz w:val="22"/>
          <w:szCs w:val="22"/>
        </w:rPr>
      </w:pPr>
      <w:hyperlink w:anchor="_Toc487012853" w:history="1">
        <w:r w:rsidR="00914CDA" w:rsidRPr="00777E45">
          <w:rPr>
            <w:rStyle w:val="Hyperlink"/>
            <w:rFonts w:cs="Times New Roman"/>
            <w:noProof/>
          </w:rPr>
          <w:t>Schedule F</w:t>
        </w:r>
        <w:r w:rsidR="00914CDA" w:rsidRPr="00777E45">
          <w:rPr>
            <w:rStyle w:val="Hyperlink"/>
            <w:rFonts w:cs="Times New Roman"/>
            <w:strike/>
            <w:noProof/>
          </w:rPr>
          <w:t xml:space="preserve"> —</w:t>
        </w:r>
        <w:r w:rsidR="00914CDA" w:rsidRPr="00777E45">
          <w:rPr>
            <w:rStyle w:val="Hyperlink"/>
            <w:rFonts w:cs="Times New Roman"/>
            <w:noProof/>
          </w:rPr>
          <w:t>Agreement to Take Annual Leave in Advance</w:t>
        </w:r>
        <w:r w:rsidR="00914CDA">
          <w:rPr>
            <w:noProof/>
            <w:webHidden/>
          </w:rPr>
          <w:tab/>
        </w:r>
        <w:r w:rsidR="00914CDA">
          <w:rPr>
            <w:noProof/>
            <w:webHidden/>
          </w:rPr>
          <w:fldChar w:fldCharType="begin"/>
        </w:r>
        <w:r w:rsidR="00914CDA">
          <w:rPr>
            <w:noProof/>
            <w:webHidden/>
          </w:rPr>
          <w:instrText xml:space="preserve"> PAGEREF _Toc487012853 \h </w:instrText>
        </w:r>
        <w:r w:rsidR="00914CDA">
          <w:rPr>
            <w:noProof/>
            <w:webHidden/>
          </w:rPr>
        </w:r>
        <w:r w:rsidR="00914CDA">
          <w:rPr>
            <w:noProof/>
            <w:webHidden/>
          </w:rPr>
          <w:fldChar w:fldCharType="separate"/>
        </w:r>
        <w:r w:rsidR="005579D5">
          <w:rPr>
            <w:noProof/>
            <w:webHidden/>
          </w:rPr>
          <w:t>82</w:t>
        </w:r>
        <w:r w:rsidR="00914CDA">
          <w:rPr>
            <w:noProof/>
            <w:webHidden/>
          </w:rPr>
          <w:fldChar w:fldCharType="end"/>
        </w:r>
      </w:hyperlink>
    </w:p>
    <w:p w:rsidR="00914CDA" w:rsidRDefault="00A80587">
      <w:pPr>
        <w:pStyle w:val="TOC1"/>
        <w:rPr>
          <w:rFonts w:eastAsiaTheme="minorEastAsia" w:cstheme="minorBidi"/>
          <w:b w:val="0"/>
          <w:bCs w:val="0"/>
          <w:noProof/>
          <w:sz w:val="22"/>
          <w:szCs w:val="22"/>
        </w:rPr>
      </w:pPr>
      <w:hyperlink w:anchor="_Toc487012854" w:history="1">
        <w:r w:rsidR="00914CDA" w:rsidRPr="00777E45">
          <w:rPr>
            <w:rStyle w:val="Hyperlink"/>
            <w:rFonts w:cs="Times New Roman"/>
            <w:noProof/>
          </w:rPr>
          <w:t>Schedule G —Agreement to Cash Out Annual Leave</w:t>
        </w:r>
        <w:r w:rsidR="00914CDA">
          <w:rPr>
            <w:noProof/>
            <w:webHidden/>
          </w:rPr>
          <w:tab/>
        </w:r>
        <w:r w:rsidR="00914CDA">
          <w:rPr>
            <w:noProof/>
            <w:webHidden/>
          </w:rPr>
          <w:fldChar w:fldCharType="begin"/>
        </w:r>
        <w:r w:rsidR="00914CDA">
          <w:rPr>
            <w:noProof/>
            <w:webHidden/>
          </w:rPr>
          <w:instrText xml:space="preserve"> PAGEREF _Toc487012854 \h </w:instrText>
        </w:r>
        <w:r w:rsidR="00914CDA">
          <w:rPr>
            <w:noProof/>
            <w:webHidden/>
          </w:rPr>
        </w:r>
        <w:r w:rsidR="00914CDA">
          <w:rPr>
            <w:noProof/>
            <w:webHidden/>
          </w:rPr>
          <w:fldChar w:fldCharType="separate"/>
        </w:r>
        <w:r w:rsidR="005579D5">
          <w:rPr>
            <w:noProof/>
            <w:webHidden/>
          </w:rPr>
          <w:t>83</w:t>
        </w:r>
        <w:r w:rsidR="00914CDA">
          <w:rPr>
            <w:noProof/>
            <w:webHidden/>
          </w:rPr>
          <w:fldChar w:fldCharType="end"/>
        </w:r>
      </w:hyperlink>
    </w:p>
    <w:p w:rsidR="00914CDA" w:rsidRDefault="00A80587">
      <w:pPr>
        <w:pStyle w:val="TOC1"/>
        <w:rPr>
          <w:rFonts w:eastAsiaTheme="minorEastAsia" w:cstheme="minorBidi"/>
          <w:b w:val="0"/>
          <w:bCs w:val="0"/>
          <w:noProof/>
          <w:sz w:val="22"/>
          <w:szCs w:val="22"/>
        </w:rPr>
      </w:pPr>
      <w:hyperlink w:anchor="_Toc487012855" w:history="1">
        <w:r w:rsidR="00914CDA" w:rsidRPr="00777E45">
          <w:rPr>
            <w:rStyle w:val="Hyperlink"/>
            <w:rFonts w:cs="Times New Roman"/>
            <w:noProof/>
          </w:rPr>
          <w:t>Schedule H —2017 Part-day Public Holidays</w:t>
        </w:r>
        <w:r w:rsidR="00914CDA">
          <w:rPr>
            <w:noProof/>
            <w:webHidden/>
          </w:rPr>
          <w:tab/>
        </w:r>
        <w:r w:rsidR="00914CDA">
          <w:rPr>
            <w:noProof/>
            <w:webHidden/>
          </w:rPr>
          <w:fldChar w:fldCharType="begin"/>
        </w:r>
        <w:r w:rsidR="00914CDA">
          <w:rPr>
            <w:noProof/>
            <w:webHidden/>
          </w:rPr>
          <w:instrText xml:space="preserve"> PAGEREF _Toc487012855 \h </w:instrText>
        </w:r>
        <w:r w:rsidR="00914CDA">
          <w:rPr>
            <w:noProof/>
            <w:webHidden/>
          </w:rPr>
        </w:r>
        <w:r w:rsidR="00914CDA">
          <w:rPr>
            <w:noProof/>
            <w:webHidden/>
          </w:rPr>
          <w:fldChar w:fldCharType="separate"/>
        </w:r>
        <w:r w:rsidR="005579D5">
          <w:rPr>
            <w:noProof/>
            <w:webHidden/>
          </w:rPr>
          <w:t>84</w:t>
        </w:r>
        <w:r w:rsidR="00914CDA">
          <w:rPr>
            <w:noProof/>
            <w:webHidden/>
          </w:rPr>
          <w:fldChar w:fldCharType="end"/>
        </w:r>
      </w:hyperlink>
    </w:p>
    <w:p w:rsidR="00122277" w:rsidRDefault="00DE1625">
      <w:r>
        <w:rPr>
          <w:rFonts w:cs="Arial"/>
          <w:b/>
          <w:bCs/>
        </w:rPr>
        <w:fldChar w:fldCharType="end"/>
      </w:r>
    </w:p>
    <w:p w:rsidR="007306D8" w:rsidRPr="006B65C8" w:rsidRDefault="007306D8" w:rsidP="00A65ACE">
      <w:pPr>
        <w:pStyle w:val="TOC1"/>
        <w:sectPr w:rsidR="007306D8" w:rsidRPr="006B65C8" w:rsidSect="00DF75C5">
          <w:headerReference w:type="even" r:id="rId12"/>
          <w:headerReference w:type="default" r:id="rId13"/>
          <w:footerReference w:type="even" r:id="rId14"/>
          <w:footerReference w:type="default" r:id="rId15"/>
          <w:footerReference w:type="first" r:id="rId16"/>
          <w:pgSz w:w="11907" w:h="16840" w:code="9"/>
          <w:pgMar w:top="567" w:right="1418" w:bottom="737" w:left="1418" w:header="510" w:footer="737" w:gutter="0"/>
          <w:pgNumType w:start="1"/>
          <w:cols w:space="720"/>
          <w:noEndnote/>
          <w:titlePg/>
        </w:sectPr>
      </w:pPr>
      <w:bookmarkStart w:id="6" w:name="_Toc208643135"/>
      <w:bookmarkStart w:id="7" w:name="_Toc208718648"/>
      <w:bookmarkStart w:id="8" w:name="_Toc208903258"/>
    </w:p>
    <w:p w:rsidR="007306D8" w:rsidRPr="006B65C8" w:rsidRDefault="007306D8" w:rsidP="00B21B54">
      <w:pPr>
        <w:pStyle w:val="Partheading"/>
      </w:pPr>
      <w:bookmarkStart w:id="9" w:name="_Toc215393824"/>
      <w:bookmarkStart w:id="10" w:name="_Toc215394241"/>
      <w:bookmarkStart w:id="11" w:name="_Ref411431618"/>
      <w:bookmarkStart w:id="12" w:name="_Toc463334840"/>
      <w:bookmarkStart w:id="13" w:name="_Toc481356943"/>
      <w:bookmarkStart w:id="14" w:name="_Toc481357123"/>
      <w:bookmarkStart w:id="15" w:name="_Toc481357243"/>
      <w:bookmarkStart w:id="16" w:name="_Toc481570036"/>
      <w:bookmarkStart w:id="17" w:name="_Toc481571015"/>
      <w:bookmarkStart w:id="18" w:name="_Toc484698924"/>
      <w:bookmarkStart w:id="19" w:name="_Toc484699932"/>
      <w:bookmarkStart w:id="20" w:name="_Toc487012796"/>
      <w:bookmarkStart w:id="21" w:name="Part1"/>
      <w:bookmarkEnd w:id="2"/>
      <w:r w:rsidRPr="006B65C8">
        <w:lastRenderedPageBreak/>
        <w:t>Application and Operation</w:t>
      </w:r>
      <w:bookmarkEnd w:id="3"/>
      <w:bookmarkEnd w:id="6"/>
      <w:bookmarkEnd w:id="7"/>
      <w:bookmarkEnd w:id="8"/>
      <w:bookmarkEnd w:id="9"/>
      <w:bookmarkEnd w:id="10"/>
      <w:bookmarkEnd w:id="11"/>
      <w:r w:rsidR="00A54A21" w:rsidRPr="006B65C8">
        <w:t xml:space="preserve"> of this award</w:t>
      </w:r>
      <w:bookmarkEnd w:id="12"/>
      <w:bookmarkEnd w:id="13"/>
      <w:bookmarkEnd w:id="14"/>
      <w:bookmarkEnd w:id="15"/>
      <w:bookmarkEnd w:id="16"/>
      <w:bookmarkEnd w:id="17"/>
      <w:bookmarkEnd w:id="18"/>
      <w:bookmarkEnd w:id="19"/>
      <w:bookmarkEnd w:id="20"/>
    </w:p>
    <w:p w:rsidR="00A65ACE" w:rsidRDefault="00B66B75" w:rsidP="00A65ACE">
      <w:pPr>
        <w:pStyle w:val="Level1"/>
        <w:keepNext w:val="0"/>
        <w:rPr>
          <w:rFonts w:cs="Times New Roman"/>
        </w:rPr>
      </w:pPr>
      <w:bookmarkStart w:id="22" w:name="_Toc207779492"/>
      <w:bookmarkStart w:id="23" w:name="_Toc207780114"/>
      <w:bookmarkStart w:id="24" w:name="_Toc207780221"/>
      <w:bookmarkStart w:id="25" w:name="_Ref208036168"/>
      <w:bookmarkStart w:id="26" w:name="_Ref208287463"/>
      <w:bookmarkStart w:id="27" w:name="_Toc208733819"/>
      <w:bookmarkStart w:id="28" w:name="_Toc208978531"/>
      <w:bookmarkStart w:id="29" w:name="_Toc216151624"/>
      <w:bookmarkStart w:id="30" w:name="_Toc216154288"/>
      <w:bookmarkStart w:id="31" w:name="_Toc408819365"/>
      <w:bookmarkStart w:id="32" w:name="_Toc463334841"/>
      <w:bookmarkStart w:id="33" w:name="_Toc481356944"/>
      <w:bookmarkStart w:id="34" w:name="_Toc481357124"/>
      <w:bookmarkStart w:id="35" w:name="_Toc481357244"/>
      <w:bookmarkStart w:id="36" w:name="_Toc481570037"/>
      <w:bookmarkStart w:id="37" w:name="_Toc481571016"/>
      <w:bookmarkStart w:id="38" w:name="_Toc484698925"/>
      <w:bookmarkStart w:id="39" w:name="_Toc484699933"/>
      <w:bookmarkStart w:id="40" w:name="_Toc487012797"/>
      <w:bookmarkStart w:id="41" w:name="_Toc227723927"/>
      <w:bookmarkStart w:id="42" w:name="cl_2"/>
      <w:bookmarkStart w:id="43" w:name="_Toc208370701"/>
      <w:bookmarkStart w:id="44" w:name="_Toc208643138"/>
      <w:bookmarkStart w:id="45" w:name="_Toc208718651"/>
      <w:bookmarkStart w:id="46" w:name="_Toc208903261"/>
      <w:bookmarkStart w:id="47" w:name="_Toc215393827"/>
      <w:bookmarkStart w:id="48" w:name="_Toc215394244"/>
      <w:bookmarkStart w:id="49" w:name="_Toc207424275"/>
      <w:bookmarkEnd w:id="4"/>
      <w:r w:rsidRPr="006B65C8">
        <w:rPr>
          <w:rFonts w:cs="Times New Roman"/>
        </w:rPr>
        <w:t>Title</w:t>
      </w:r>
      <w:bookmarkEnd w:id="22"/>
      <w:bookmarkEnd w:id="23"/>
      <w:bookmarkEnd w:id="24"/>
      <w:bookmarkEnd w:id="25"/>
      <w:bookmarkEnd w:id="26"/>
      <w:bookmarkEnd w:id="27"/>
      <w:bookmarkEnd w:id="28"/>
      <w:bookmarkEnd w:id="29"/>
      <w:bookmarkEnd w:id="30"/>
      <w:r w:rsidRPr="006B65C8">
        <w:rPr>
          <w:rFonts w:cs="Times New Roman"/>
        </w:rPr>
        <w:t xml:space="preserve"> and commencement</w:t>
      </w:r>
      <w:bookmarkEnd w:id="31"/>
      <w:bookmarkEnd w:id="32"/>
      <w:bookmarkEnd w:id="33"/>
      <w:bookmarkEnd w:id="34"/>
      <w:bookmarkEnd w:id="35"/>
      <w:bookmarkEnd w:id="36"/>
      <w:bookmarkEnd w:id="37"/>
      <w:bookmarkEnd w:id="38"/>
      <w:bookmarkEnd w:id="39"/>
      <w:bookmarkEnd w:id="40"/>
    </w:p>
    <w:p w:rsidR="00B66B75" w:rsidRPr="006B65C8" w:rsidRDefault="00B66B75" w:rsidP="0025156B">
      <w:pPr>
        <w:pStyle w:val="Level2"/>
      </w:pPr>
      <w:r w:rsidRPr="006B65C8">
        <w:t xml:space="preserve">This is the </w:t>
      </w:r>
      <w:r w:rsidR="00DB7739" w:rsidRPr="001E2744">
        <w:t>General Retail Industry</w:t>
      </w:r>
      <w:r w:rsidRPr="001E2744">
        <w:t xml:space="preserve"> Award </w:t>
      </w:r>
      <w:r w:rsidR="00653CBA" w:rsidRPr="001E2744">
        <w:t>[2017]</w:t>
      </w:r>
      <w:r w:rsidR="00653CBA" w:rsidRPr="006B65C8">
        <w:t>.</w:t>
      </w:r>
    </w:p>
    <w:p w:rsidR="003662E8" w:rsidRPr="006B65C8" w:rsidRDefault="003662E8" w:rsidP="0025156B">
      <w:pPr>
        <w:pStyle w:val="Level2"/>
      </w:pPr>
      <w:r w:rsidRPr="006B65C8">
        <w:t>This modern award</w:t>
      </w:r>
      <w:r w:rsidR="00DB6184" w:rsidRPr="006B65C8">
        <w:t>, as varied,</w:t>
      </w:r>
      <w:r w:rsidRPr="006B65C8">
        <w:t xml:space="preserve"> commenced operation on 1 January 2010.</w:t>
      </w:r>
    </w:p>
    <w:p w:rsidR="00E87B7F" w:rsidRPr="006B65C8" w:rsidRDefault="004F5A44" w:rsidP="0025156B">
      <w:pPr>
        <w:pStyle w:val="Level2"/>
      </w:pPr>
      <w:r w:rsidRPr="006B65C8">
        <w:rPr>
          <w:lang w:val="en-GB"/>
        </w:rPr>
        <w:t xml:space="preserve">Neither the making of this award nor the operation of any transitional arrangements is intended to result in a reduction in the take-home pay of employees covered by </w:t>
      </w:r>
      <w:r w:rsidR="00E87B7F" w:rsidRPr="006B65C8">
        <w:rPr>
          <w:lang w:val="en-GB"/>
        </w:rPr>
        <w:t xml:space="preserve">this </w:t>
      </w:r>
      <w:r w:rsidRPr="006B65C8">
        <w:rPr>
          <w:lang w:val="en-GB"/>
        </w:rPr>
        <w:t>award.</w:t>
      </w:r>
    </w:p>
    <w:p w:rsidR="00B66B75" w:rsidRPr="006B65C8" w:rsidRDefault="004F5A44" w:rsidP="0025156B">
      <w:pPr>
        <w:pStyle w:val="Level2"/>
      </w:pPr>
      <w:r w:rsidRPr="006B65C8">
        <w:rPr>
          <w:lang w:val="en-GB"/>
        </w:rPr>
        <w:t>On application by or on behalf of an employee who suffers a reduction in take-home pay as a result of the making of this award or the operation of any transitional arrangements, the Fair Work Commission may make any order it considers appropriate to remedy the situation.</w:t>
      </w:r>
    </w:p>
    <w:p w:rsidR="006D09A1" w:rsidRPr="006B65C8" w:rsidRDefault="006D09A1" w:rsidP="006D09A1">
      <w:pPr>
        <w:pStyle w:val="Level1"/>
        <w:rPr>
          <w:rFonts w:cs="Times New Roman"/>
        </w:rPr>
      </w:pPr>
      <w:bookmarkStart w:id="50" w:name="_Ref461031031"/>
      <w:bookmarkStart w:id="51" w:name="_Toc463334842"/>
      <w:bookmarkStart w:id="52" w:name="_Toc481356945"/>
      <w:bookmarkStart w:id="53" w:name="_Toc481357125"/>
      <w:bookmarkStart w:id="54" w:name="_Toc481357245"/>
      <w:bookmarkStart w:id="55" w:name="_Toc481570038"/>
      <w:bookmarkStart w:id="56" w:name="_Toc481571017"/>
      <w:bookmarkStart w:id="57" w:name="_Toc484698926"/>
      <w:bookmarkStart w:id="58" w:name="_Toc484699934"/>
      <w:bookmarkStart w:id="59" w:name="_Toc487012798"/>
      <w:bookmarkEnd w:id="41"/>
      <w:bookmarkEnd w:id="42"/>
      <w:r w:rsidRPr="006B65C8">
        <w:rPr>
          <w:rFonts w:cs="Times New Roman"/>
        </w:rPr>
        <w:t>Definitions</w:t>
      </w:r>
      <w:bookmarkEnd w:id="50"/>
      <w:bookmarkEnd w:id="51"/>
      <w:bookmarkEnd w:id="52"/>
      <w:bookmarkEnd w:id="53"/>
      <w:bookmarkEnd w:id="54"/>
      <w:bookmarkEnd w:id="55"/>
      <w:bookmarkEnd w:id="56"/>
      <w:bookmarkEnd w:id="57"/>
      <w:bookmarkEnd w:id="58"/>
      <w:bookmarkEnd w:id="59"/>
    </w:p>
    <w:p w:rsidR="00610401" w:rsidRPr="006B65C8" w:rsidRDefault="00610401" w:rsidP="00B21B54">
      <w:r w:rsidRPr="006B65C8">
        <w:t xml:space="preserve">In this </w:t>
      </w:r>
      <w:r w:rsidRPr="00B21B54">
        <w:t>award</w:t>
      </w:r>
      <w:r w:rsidRPr="006B65C8">
        <w:t>:</w:t>
      </w:r>
    </w:p>
    <w:p w:rsidR="00B02DEB" w:rsidRPr="006B65C8" w:rsidRDefault="001D4952" w:rsidP="00754950">
      <w:pPr>
        <w:pStyle w:val="Block1"/>
      </w:pPr>
      <w:r w:rsidRPr="006B65C8">
        <w:rPr>
          <w:b/>
        </w:rPr>
        <w:t>Act</w:t>
      </w:r>
      <w:r w:rsidRPr="006B65C8">
        <w:t xml:space="preserve"> means the </w:t>
      </w:r>
      <w:hyperlink r:id="rId17" w:history="1">
        <w:r w:rsidRPr="006B65C8">
          <w:rPr>
            <w:rStyle w:val="Hyperlink"/>
            <w:i/>
            <w:lang w:val="en-GB"/>
          </w:rPr>
          <w:t>Fair Work Act 2009</w:t>
        </w:r>
      </w:hyperlink>
      <w:r w:rsidRPr="006B65C8">
        <w:rPr>
          <w:i/>
        </w:rPr>
        <w:t xml:space="preserve"> </w:t>
      </w:r>
      <w:r w:rsidRPr="006B65C8">
        <w:t>(Cth).</w:t>
      </w:r>
    </w:p>
    <w:p w:rsidR="00DB7739" w:rsidRDefault="00DB7739" w:rsidP="00754950">
      <w:pPr>
        <w:pStyle w:val="Block1"/>
        <w:rPr>
          <w:b/>
        </w:rPr>
      </w:pPr>
      <w:bookmarkStart w:id="60" w:name="_Ref448844541"/>
      <w:r w:rsidRPr="006B65C8">
        <w:rPr>
          <w:b/>
        </w:rPr>
        <w:t>adult apprentice</w:t>
      </w:r>
      <w:r w:rsidRPr="006B65C8">
        <w:t xml:space="preserve"> means</w:t>
      </w:r>
      <w:r w:rsidR="0026243B" w:rsidRPr="006B65C8">
        <w:t xml:space="preserve"> an apprentice who is 21 years of age or </w:t>
      </w:r>
      <w:r w:rsidR="00C66D44" w:rsidRPr="006B65C8">
        <w:t>over</w:t>
      </w:r>
      <w:r w:rsidR="0026243B" w:rsidRPr="006B65C8">
        <w:t xml:space="preserve"> at the start of the</w:t>
      </w:r>
      <w:r w:rsidR="00C66D44" w:rsidRPr="006B65C8">
        <w:t>ir</w:t>
      </w:r>
      <w:r w:rsidR="0026243B" w:rsidRPr="006B65C8">
        <w:t xml:space="preserve"> apprenticeship.</w:t>
      </w:r>
      <w:r w:rsidRPr="006B65C8">
        <w:rPr>
          <w:b/>
        </w:rPr>
        <w:t xml:space="preserve"> </w:t>
      </w:r>
    </w:p>
    <w:p w:rsidR="002E6FFE" w:rsidRPr="002E6FFE" w:rsidRDefault="002E6FFE" w:rsidP="002E6FFE">
      <w:pPr>
        <w:pStyle w:val="Block1"/>
      </w:pPr>
      <w:r w:rsidRPr="00B53E6A">
        <w:rPr>
          <w:b/>
        </w:rPr>
        <w:t xml:space="preserve">adult employee </w:t>
      </w:r>
      <w:r w:rsidRPr="00B53E6A">
        <w:t>means an employee who is 21 years of age or over.</w:t>
      </w:r>
    </w:p>
    <w:p w:rsidR="00DB7739" w:rsidRPr="006B65C8" w:rsidRDefault="00DB7739" w:rsidP="00754950">
      <w:pPr>
        <w:pStyle w:val="Block1"/>
      </w:pPr>
      <w:r w:rsidRPr="006B65C8">
        <w:rPr>
          <w:b/>
        </w:rPr>
        <w:t>community pharmacy</w:t>
      </w:r>
      <w:r w:rsidRPr="006B65C8">
        <w:t xml:space="preserve"> means a business to which </w:t>
      </w:r>
      <w:r w:rsidR="0026243B" w:rsidRPr="006B65C8">
        <w:t xml:space="preserve">all </w:t>
      </w:r>
      <w:r w:rsidRPr="006B65C8">
        <w:t>of the following appl</w:t>
      </w:r>
      <w:r w:rsidR="0026243B" w:rsidRPr="006B65C8">
        <w:t>y</w:t>
      </w:r>
      <w:r w:rsidRPr="006B65C8">
        <w:t>:</w:t>
      </w:r>
      <w:bookmarkEnd w:id="60"/>
    </w:p>
    <w:p w:rsidR="00DB7739" w:rsidRPr="006B65C8" w:rsidRDefault="00DB7739" w:rsidP="00B21B54">
      <w:pPr>
        <w:pStyle w:val="Level3"/>
      </w:pPr>
      <w:r w:rsidRPr="006B65C8">
        <w:t xml:space="preserve">the business is established wholly or partly for compounding or dispensing prescriptions </w:t>
      </w:r>
      <w:r w:rsidR="001653ED" w:rsidRPr="006B65C8">
        <w:t xml:space="preserve">for, </w:t>
      </w:r>
      <w:r w:rsidRPr="006B65C8">
        <w:t>or selling medicines or drugs to</w:t>
      </w:r>
      <w:r w:rsidR="001653ED" w:rsidRPr="006B65C8">
        <w:t>,</w:t>
      </w:r>
      <w:r w:rsidRPr="006B65C8">
        <w:t xml:space="preserve"> the general public from the premises on which the business is conducted, whether or not other goods are so sold from those premises;</w:t>
      </w:r>
      <w:r w:rsidR="001653ED" w:rsidRPr="006B65C8">
        <w:t xml:space="preserve"> and</w:t>
      </w:r>
    </w:p>
    <w:p w:rsidR="00DB7739" w:rsidRPr="006B65C8" w:rsidRDefault="00DB7739" w:rsidP="00B21B54">
      <w:pPr>
        <w:pStyle w:val="Level3"/>
      </w:pPr>
      <w:r w:rsidRPr="006B65C8">
        <w:t>if required to be registered under legislation for the regulation of pharmacies in force in the place in which the premises on which the business is conducted are located, the business is so registered;</w:t>
      </w:r>
      <w:r w:rsidR="001653ED" w:rsidRPr="006B65C8">
        <w:t xml:space="preserve"> and</w:t>
      </w:r>
    </w:p>
    <w:p w:rsidR="00DB7739" w:rsidRPr="006B65C8" w:rsidRDefault="00DB7739" w:rsidP="00B21B54">
      <w:pPr>
        <w:pStyle w:val="Level3"/>
      </w:pPr>
      <w:r w:rsidRPr="006B65C8">
        <w:t>the business is not owned by a hospital or other public institution, or operated by government.</w:t>
      </w:r>
    </w:p>
    <w:p w:rsidR="006D09A1" w:rsidRPr="006B65C8" w:rsidRDefault="006D09A1" w:rsidP="00754950">
      <w:pPr>
        <w:pStyle w:val="Block1"/>
      </w:pPr>
      <w:r w:rsidRPr="006B65C8">
        <w:rPr>
          <w:b/>
        </w:rPr>
        <w:t>defined benefit member</w:t>
      </w:r>
      <w:r w:rsidRPr="006B65C8">
        <w:t xml:space="preserve"> has the meaning given by the </w:t>
      </w:r>
      <w:r w:rsidRPr="006B65C8">
        <w:rPr>
          <w:i/>
        </w:rPr>
        <w:t xml:space="preserve">Superannuation Guarantee (Administration) Act 1992 </w:t>
      </w:r>
      <w:r w:rsidRPr="006B65C8">
        <w:t>(Cth)</w:t>
      </w:r>
      <w:r w:rsidR="00653CBA" w:rsidRPr="006B65C8">
        <w:t>.</w:t>
      </w:r>
    </w:p>
    <w:p w:rsidR="006D09A1" w:rsidRPr="006B65C8" w:rsidRDefault="006D09A1" w:rsidP="00754950">
      <w:pPr>
        <w:pStyle w:val="Block1"/>
        <w:rPr>
          <w:lang w:val="en-GB"/>
        </w:rPr>
      </w:pPr>
      <w:r w:rsidRPr="006B65C8">
        <w:rPr>
          <w:b/>
        </w:rPr>
        <w:t>employee</w:t>
      </w:r>
      <w:r w:rsidRPr="006B65C8">
        <w:t xml:space="preserve"> </w:t>
      </w:r>
      <w:r w:rsidRPr="006B65C8">
        <w:rPr>
          <w:lang w:val="en-GB"/>
        </w:rPr>
        <w:t xml:space="preserve">means </w:t>
      </w:r>
      <w:r w:rsidR="005A753C" w:rsidRPr="006B65C8">
        <w:rPr>
          <w:lang w:val="en-GB"/>
        </w:rPr>
        <w:t xml:space="preserve">a </w:t>
      </w:r>
      <w:r w:rsidRPr="006B65C8">
        <w:rPr>
          <w:lang w:val="en-GB"/>
        </w:rPr>
        <w:t xml:space="preserve">national system employee </w:t>
      </w:r>
      <w:r w:rsidRPr="006B65C8">
        <w:t xml:space="preserve">as defined by section 13 of the </w:t>
      </w:r>
      <w:hyperlink r:id="rId18" w:history="1">
        <w:r w:rsidRPr="006B65C8">
          <w:rPr>
            <w:rStyle w:val="Hyperlink"/>
          </w:rPr>
          <w:t>Act</w:t>
        </w:r>
      </w:hyperlink>
      <w:r w:rsidR="00653CBA" w:rsidRPr="006B65C8">
        <w:rPr>
          <w:rStyle w:val="Hyperlink"/>
        </w:rPr>
        <w:t>.</w:t>
      </w:r>
    </w:p>
    <w:p w:rsidR="006D09A1" w:rsidRPr="006B65C8" w:rsidRDefault="006D09A1" w:rsidP="00754950">
      <w:pPr>
        <w:pStyle w:val="Block1"/>
      </w:pPr>
      <w:r w:rsidRPr="006B65C8">
        <w:rPr>
          <w:b/>
        </w:rPr>
        <w:t>employer</w:t>
      </w:r>
      <w:r w:rsidRPr="006B65C8">
        <w:t xml:space="preserve"> </w:t>
      </w:r>
      <w:r w:rsidRPr="006B65C8">
        <w:rPr>
          <w:lang w:val="en-GB"/>
        </w:rPr>
        <w:t xml:space="preserve">means </w:t>
      </w:r>
      <w:r w:rsidR="005A753C" w:rsidRPr="006B65C8">
        <w:rPr>
          <w:lang w:val="en-GB"/>
        </w:rPr>
        <w:t xml:space="preserve">a </w:t>
      </w:r>
      <w:r w:rsidRPr="006B65C8">
        <w:rPr>
          <w:lang w:val="en-GB"/>
        </w:rPr>
        <w:t xml:space="preserve">national system employer </w:t>
      </w:r>
      <w:r w:rsidRPr="006B65C8">
        <w:t xml:space="preserve">as defined by section 14 of the </w:t>
      </w:r>
      <w:hyperlink r:id="rId19" w:history="1">
        <w:r w:rsidRPr="006B65C8">
          <w:rPr>
            <w:rStyle w:val="Hyperlink"/>
          </w:rPr>
          <w:t>Act</w:t>
        </w:r>
      </w:hyperlink>
      <w:r w:rsidR="00653CBA" w:rsidRPr="006B65C8">
        <w:rPr>
          <w:rStyle w:val="Hyperlink"/>
        </w:rPr>
        <w:t>.</w:t>
      </w:r>
    </w:p>
    <w:p w:rsidR="006151F8" w:rsidRPr="006B65C8" w:rsidRDefault="006151F8" w:rsidP="00754950">
      <w:pPr>
        <w:pStyle w:val="Block1"/>
      </w:pPr>
      <w:r w:rsidRPr="006B65C8">
        <w:rPr>
          <w:b/>
        </w:rPr>
        <w:lastRenderedPageBreak/>
        <w:t>enterprise instrument</w:t>
      </w:r>
      <w:r w:rsidRPr="006B65C8">
        <w:rPr>
          <w:lang w:val="en-GB"/>
        </w:rPr>
        <w:t xml:space="preserve"> has the meaning given by subitem 2(1) of Schedule 6 to the </w:t>
      </w:r>
      <w:hyperlink r:id="rId20" w:history="1">
        <w:r w:rsidRPr="006B65C8">
          <w:rPr>
            <w:rStyle w:val="Hyperlink"/>
            <w:i/>
            <w:lang w:val="en-GB"/>
          </w:rPr>
          <w:t>Fair Work (Transitional Provisions and Consequential Amendments) Act 2009</w:t>
        </w:r>
      </w:hyperlink>
      <w:r w:rsidRPr="006B65C8">
        <w:rPr>
          <w:lang w:val="en-GB"/>
        </w:rPr>
        <w:t xml:space="preserve"> (Cth)</w:t>
      </w:r>
      <w:r w:rsidR="00653CBA" w:rsidRPr="006B65C8">
        <w:rPr>
          <w:lang w:val="en-GB"/>
        </w:rPr>
        <w:t>.</w:t>
      </w:r>
    </w:p>
    <w:p w:rsidR="006D09A1" w:rsidRPr="006B65C8" w:rsidRDefault="006D09A1" w:rsidP="00754950">
      <w:pPr>
        <w:pStyle w:val="Block1"/>
        <w:rPr>
          <w:lang w:val="en-GB"/>
        </w:rPr>
      </w:pPr>
      <w:r w:rsidRPr="006B65C8">
        <w:rPr>
          <w:b/>
          <w:lang w:val="en-GB"/>
        </w:rPr>
        <w:t>exempt public sector superannuation scheme</w:t>
      </w:r>
      <w:r w:rsidRPr="006B65C8">
        <w:rPr>
          <w:lang w:val="en-GB"/>
        </w:rPr>
        <w:t xml:space="preserve"> has the meaning given by the </w:t>
      </w:r>
      <w:r w:rsidRPr="006B65C8">
        <w:rPr>
          <w:i/>
          <w:lang w:val="en-GB"/>
        </w:rPr>
        <w:t>Superannuation Industry (Supervision) Act 1993</w:t>
      </w:r>
      <w:r w:rsidRPr="006B65C8">
        <w:rPr>
          <w:lang w:val="en-GB"/>
        </w:rPr>
        <w:t xml:space="preserve"> (Cth)</w:t>
      </w:r>
      <w:r w:rsidR="00653CBA" w:rsidRPr="006B65C8">
        <w:rPr>
          <w:lang w:val="en-GB"/>
        </w:rPr>
        <w:t>.</w:t>
      </w:r>
    </w:p>
    <w:p w:rsidR="00EC4AED" w:rsidRPr="006B65C8" w:rsidRDefault="00EC4AED" w:rsidP="00754950">
      <w:pPr>
        <w:pStyle w:val="Block1"/>
      </w:pPr>
      <w:r w:rsidRPr="006B65C8">
        <w:rPr>
          <w:b/>
        </w:rPr>
        <w:t xml:space="preserve">Fair Work Regulations </w:t>
      </w:r>
      <w:r w:rsidRPr="006B65C8">
        <w:t xml:space="preserve">means the </w:t>
      </w:r>
      <w:r w:rsidRPr="006B65C8">
        <w:rPr>
          <w:i/>
        </w:rPr>
        <w:t>Fair Work Regulations 2009</w:t>
      </w:r>
      <w:r w:rsidRPr="006B65C8">
        <w:t xml:space="preserve"> (Cth)</w:t>
      </w:r>
      <w:r w:rsidR="00653CBA" w:rsidRPr="006B65C8">
        <w:t>.</w:t>
      </w:r>
    </w:p>
    <w:p w:rsidR="001653ED" w:rsidRPr="006B65C8" w:rsidRDefault="001653ED" w:rsidP="00754950">
      <w:pPr>
        <w:pStyle w:val="Block1"/>
        <w:rPr>
          <w:b/>
        </w:rPr>
      </w:pPr>
      <w:r w:rsidRPr="00566101">
        <w:rPr>
          <w:b/>
        </w:rPr>
        <w:t xml:space="preserve">fast food operations </w:t>
      </w:r>
      <w:r w:rsidRPr="00566101">
        <w:t>means taking orders for, preparing, selling or delivering any of the following</w:t>
      </w:r>
      <w:r w:rsidR="00EC5C4B">
        <w:t xml:space="preserve"> (or doing any combination of 2 or more of those things)</w:t>
      </w:r>
      <w:r w:rsidRPr="00566101">
        <w:t>:</w:t>
      </w:r>
    </w:p>
    <w:p w:rsidR="001653ED" w:rsidRPr="00B21B54" w:rsidRDefault="00754950" w:rsidP="00122277">
      <w:pPr>
        <w:pStyle w:val="Block1"/>
        <w:ind w:left="1440" w:hanging="589"/>
      </w:pPr>
      <w:r w:rsidRPr="00122277">
        <w:rPr>
          <w:b/>
        </w:rPr>
        <w:t>(a)</w:t>
      </w:r>
      <w:r>
        <w:tab/>
      </w:r>
      <w:r w:rsidR="001653ED" w:rsidRPr="006B65C8">
        <w:t>food or beverages sold primarily for consumption away from the point of sale; or</w:t>
      </w:r>
    </w:p>
    <w:p w:rsidR="001653ED" w:rsidRPr="00B21B54" w:rsidRDefault="00754950" w:rsidP="00122277">
      <w:pPr>
        <w:pStyle w:val="Block1"/>
        <w:ind w:left="1440" w:hanging="589"/>
      </w:pPr>
      <w:r w:rsidRPr="00122277">
        <w:rPr>
          <w:b/>
        </w:rPr>
        <w:t>(b)</w:t>
      </w:r>
      <w:r>
        <w:tab/>
      </w:r>
      <w:r w:rsidR="001653ED" w:rsidRPr="006B65C8">
        <w:t>food or beverages packaged, sold or served in such a way as to allow them to be consumed away from the point of sale should the customer so decide; or</w:t>
      </w:r>
    </w:p>
    <w:p w:rsidR="001653ED" w:rsidRPr="006B65C8" w:rsidRDefault="00754950" w:rsidP="00122277">
      <w:pPr>
        <w:pStyle w:val="Block1"/>
        <w:ind w:left="1440" w:hanging="589"/>
      </w:pPr>
      <w:r w:rsidRPr="00122277">
        <w:rPr>
          <w:b/>
        </w:rPr>
        <w:t>(c)</w:t>
      </w:r>
      <w:r>
        <w:tab/>
      </w:r>
      <w:r w:rsidR="001653ED" w:rsidRPr="006B65C8">
        <w:t>food or beverages sold or served in food courts, shopping centres or retail complexes, excluding coffee shops, cafes, bars and restaurants that primarily provide a sit down service.</w:t>
      </w:r>
    </w:p>
    <w:p w:rsidR="00E86B28" w:rsidRDefault="001653ED" w:rsidP="00754950">
      <w:pPr>
        <w:pStyle w:val="Block1"/>
      </w:pPr>
      <w:r w:rsidRPr="006B65C8">
        <w:rPr>
          <w:b/>
        </w:rPr>
        <w:t xml:space="preserve">general retail industry </w:t>
      </w:r>
      <w:r w:rsidRPr="006B65C8">
        <w:t>means the retail sale or hire of goods or services for personal, household or business consumption including</w:t>
      </w:r>
      <w:r w:rsidR="00E86B28">
        <w:t>:</w:t>
      </w:r>
    </w:p>
    <w:p w:rsidR="00B53E6A" w:rsidRDefault="00B53E6A" w:rsidP="007667B8">
      <w:pPr>
        <w:pStyle w:val="Level3"/>
        <w:numPr>
          <w:ilvl w:val="2"/>
          <w:numId w:val="22"/>
        </w:numPr>
      </w:pPr>
      <w:r>
        <w:t>clothing; and</w:t>
      </w:r>
    </w:p>
    <w:p w:rsidR="00E86B28" w:rsidRDefault="00B53E6A" w:rsidP="007667B8">
      <w:pPr>
        <w:pStyle w:val="Level3"/>
        <w:numPr>
          <w:ilvl w:val="2"/>
          <w:numId w:val="22"/>
        </w:numPr>
      </w:pPr>
      <w:r>
        <w:t>food</w:t>
      </w:r>
      <w:r w:rsidR="00E86B28">
        <w:t>; and</w:t>
      </w:r>
    </w:p>
    <w:p w:rsidR="00B53E6A" w:rsidRDefault="00B53E6A" w:rsidP="00E86B28">
      <w:pPr>
        <w:pStyle w:val="Level3"/>
      </w:pPr>
      <w:r>
        <w:t>furniture and household goods; and</w:t>
      </w:r>
    </w:p>
    <w:p w:rsidR="00B53E6A" w:rsidRDefault="00B53E6A" w:rsidP="00E86B28">
      <w:pPr>
        <w:pStyle w:val="Level3"/>
      </w:pPr>
      <w:r>
        <w:t>personal and recreational goods; and</w:t>
      </w:r>
    </w:p>
    <w:p w:rsidR="00E86B28" w:rsidRPr="00E86B28" w:rsidRDefault="00E86B28" w:rsidP="00E86B28">
      <w:pPr>
        <w:pStyle w:val="Level3"/>
      </w:pPr>
      <w:r>
        <w:t>bakery shops at which the predominant activity is baking products for sale on the premises; and</w:t>
      </w:r>
    </w:p>
    <w:p w:rsidR="00E86B28" w:rsidRPr="00E86B28" w:rsidRDefault="008605D5" w:rsidP="00E86B28">
      <w:pPr>
        <w:pStyle w:val="Level3"/>
        <w:rPr>
          <w:b/>
        </w:rPr>
      </w:pPr>
      <w:r w:rsidRPr="006B65C8">
        <w:t xml:space="preserve">the provision of repair services for </w:t>
      </w:r>
      <w:r w:rsidR="00E86B28">
        <w:t>household equipment; and</w:t>
      </w:r>
    </w:p>
    <w:p w:rsidR="00E86B28" w:rsidRPr="00E86B28" w:rsidRDefault="001653ED" w:rsidP="00E86B28">
      <w:pPr>
        <w:pStyle w:val="Level3"/>
        <w:rPr>
          <w:b/>
        </w:rPr>
      </w:pPr>
      <w:r w:rsidRPr="006B65C8">
        <w:t>the provision of customer information or assistance at retail complexes</w:t>
      </w:r>
      <w:r w:rsidR="00E86B28">
        <w:t>;</w:t>
      </w:r>
      <w:r w:rsidRPr="006B65C8">
        <w:t xml:space="preserve"> and</w:t>
      </w:r>
    </w:p>
    <w:p w:rsidR="0004793B" w:rsidRPr="0004793B" w:rsidRDefault="001653ED" w:rsidP="00E86B28">
      <w:pPr>
        <w:pStyle w:val="Level3"/>
        <w:rPr>
          <w:b/>
        </w:rPr>
      </w:pPr>
      <w:r w:rsidRPr="006B65C8">
        <w:t xml:space="preserve">the delivery of newspapers by </w:t>
      </w:r>
      <w:r w:rsidR="00B53E6A">
        <w:t>employees of</w:t>
      </w:r>
      <w:r w:rsidRPr="006B65C8">
        <w:t xml:space="preserve"> a newsagent</w:t>
      </w:r>
      <w:r w:rsidR="0004793B">
        <w:t>,</w:t>
      </w:r>
    </w:p>
    <w:p w:rsidR="001653ED" w:rsidRPr="0004793B" w:rsidRDefault="001653ED" w:rsidP="0004793B">
      <w:pPr>
        <w:pStyle w:val="Block1"/>
      </w:pPr>
      <w:r w:rsidRPr="0004793B">
        <w:t>but excluding</w:t>
      </w:r>
      <w:r w:rsidR="009A2206">
        <w:t xml:space="preserve"> the following that are covered by other awards</w:t>
      </w:r>
      <w:r w:rsidRPr="0004793B">
        <w:t>:</w:t>
      </w:r>
    </w:p>
    <w:p w:rsidR="00C66D44" w:rsidRPr="006B65C8" w:rsidRDefault="00C66D44" w:rsidP="0004793B">
      <w:pPr>
        <w:pStyle w:val="Level3"/>
      </w:pPr>
      <w:r w:rsidRPr="00B53E6A">
        <w:t xml:space="preserve">the </w:t>
      </w:r>
      <w:r w:rsidR="00CC27FC" w:rsidRPr="00B53E6A">
        <w:t>retail</w:t>
      </w:r>
      <w:r w:rsidR="00CC27FC">
        <w:t xml:space="preserve"> </w:t>
      </w:r>
      <w:r w:rsidRPr="006B65C8">
        <w:t>sale or hire of goods or services by any of the following:</w:t>
      </w:r>
    </w:p>
    <w:p w:rsidR="001653ED" w:rsidRPr="006B65C8" w:rsidRDefault="001653ED" w:rsidP="00B21B54">
      <w:pPr>
        <w:pStyle w:val="Level4"/>
      </w:pPr>
      <w:r w:rsidRPr="006B65C8">
        <w:t>community pharmacies; or</w:t>
      </w:r>
    </w:p>
    <w:p w:rsidR="001653ED" w:rsidRPr="006B65C8" w:rsidRDefault="001653ED" w:rsidP="00B21B54">
      <w:pPr>
        <w:pStyle w:val="Level4"/>
      </w:pPr>
      <w:r w:rsidRPr="006B65C8">
        <w:t>pharmacies in hospitals or other institutions providing an in-patient service; or</w:t>
      </w:r>
    </w:p>
    <w:p w:rsidR="00C66D44" w:rsidRPr="006B65C8" w:rsidRDefault="001653ED" w:rsidP="00B21B54">
      <w:pPr>
        <w:pStyle w:val="Level4"/>
      </w:pPr>
      <w:r w:rsidRPr="006B65C8">
        <w:t>hair and beauty establishments</w:t>
      </w:r>
      <w:r w:rsidR="00C66D44" w:rsidRPr="006B65C8">
        <w:t>;</w:t>
      </w:r>
      <w:r w:rsidRPr="006B65C8">
        <w:t xml:space="preserve"> or</w:t>
      </w:r>
    </w:p>
    <w:p w:rsidR="001653ED" w:rsidRPr="006B65C8" w:rsidRDefault="001653ED" w:rsidP="00B21B54">
      <w:pPr>
        <w:pStyle w:val="Level4"/>
      </w:pPr>
      <w:r w:rsidRPr="006B65C8">
        <w:t>stand-alone butcher shops; or</w:t>
      </w:r>
    </w:p>
    <w:p w:rsidR="001653ED" w:rsidRPr="006B65C8" w:rsidRDefault="001653ED" w:rsidP="00B21B54">
      <w:pPr>
        <w:pStyle w:val="Level4"/>
      </w:pPr>
      <w:r w:rsidRPr="006B65C8">
        <w:lastRenderedPageBreak/>
        <w:t>stand-alone nurseries; or</w:t>
      </w:r>
    </w:p>
    <w:p w:rsidR="001653ED" w:rsidRPr="006B65C8" w:rsidRDefault="001653ED" w:rsidP="00B21B54">
      <w:pPr>
        <w:pStyle w:val="Level4"/>
      </w:pPr>
      <w:r w:rsidRPr="006B65C8">
        <w:t>manufacturing or processing establishments other than seafood processing establishments;</w:t>
      </w:r>
      <w:r w:rsidR="00C66D44" w:rsidRPr="006B65C8">
        <w:t xml:space="preserve"> and</w:t>
      </w:r>
    </w:p>
    <w:p w:rsidR="00C66D44" w:rsidRPr="006B65C8" w:rsidRDefault="00C66D44" w:rsidP="0004793B">
      <w:pPr>
        <w:pStyle w:val="Level3"/>
      </w:pPr>
      <w:r w:rsidRPr="006B65C8">
        <w:t>hair and beauty work undertaken in the theatrical, amusement or entertainment industries; and</w:t>
      </w:r>
    </w:p>
    <w:p w:rsidR="001653ED" w:rsidRPr="006B65C8" w:rsidRDefault="00C66D44" w:rsidP="0004793B">
      <w:pPr>
        <w:pStyle w:val="Level3"/>
      </w:pPr>
      <w:r w:rsidRPr="006B65C8">
        <w:t>c</w:t>
      </w:r>
      <w:r w:rsidR="001653ED" w:rsidRPr="006B65C8">
        <w:t xml:space="preserve">lerical functions performed away from </w:t>
      </w:r>
      <w:r w:rsidRPr="006B65C8">
        <w:t>a</w:t>
      </w:r>
      <w:r w:rsidR="001653ED" w:rsidRPr="006B65C8">
        <w:t xml:space="preserve"> retail establishment; </w:t>
      </w:r>
      <w:r w:rsidR="008605D5" w:rsidRPr="006B65C8">
        <w:t>and</w:t>
      </w:r>
    </w:p>
    <w:p w:rsidR="001653ED" w:rsidRPr="006B65C8" w:rsidRDefault="001653ED" w:rsidP="0004793B">
      <w:pPr>
        <w:pStyle w:val="Level3"/>
      </w:pPr>
      <w:r w:rsidRPr="006B65C8">
        <w:t xml:space="preserve">warehousing and distribution; </w:t>
      </w:r>
      <w:r w:rsidR="008605D5" w:rsidRPr="006B65C8">
        <w:t>and</w:t>
      </w:r>
    </w:p>
    <w:p w:rsidR="001653ED" w:rsidRPr="006B65C8" w:rsidRDefault="001653ED" w:rsidP="00395D06">
      <w:pPr>
        <w:pStyle w:val="Level3"/>
      </w:pPr>
      <w:r w:rsidRPr="006B65C8">
        <w:t xml:space="preserve">motor vehicle retailing and motor vehicle fuel and parts retailing; </w:t>
      </w:r>
      <w:r w:rsidR="008605D5" w:rsidRPr="006B65C8">
        <w:t>and</w:t>
      </w:r>
    </w:p>
    <w:p w:rsidR="001653ED" w:rsidRPr="006B65C8" w:rsidRDefault="001653ED" w:rsidP="0004793B">
      <w:pPr>
        <w:pStyle w:val="Level3"/>
      </w:pPr>
      <w:r w:rsidRPr="006B65C8">
        <w:t>restaurants, cafes, hotels</w:t>
      </w:r>
      <w:r w:rsidR="009A2206">
        <w:t>,</w:t>
      </w:r>
      <w:r w:rsidRPr="006B65C8">
        <w:t xml:space="preserve"> motels</w:t>
      </w:r>
      <w:r w:rsidR="009A2206">
        <w:t xml:space="preserve"> or </w:t>
      </w:r>
      <w:r w:rsidR="009A2206" w:rsidRPr="006B65C8">
        <w:t>fast food operations</w:t>
      </w:r>
      <w:r w:rsidR="009A2206">
        <w:t>;</w:t>
      </w:r>
      <w:r w:rsidRPr="006B65C8">
        <w:t xml:space="preserve"> </w:t>
      </w:r>
      <w:r w:rsidR="008605D5" w:rsidRPr="006B65C8">
        <w:t>and</w:t>
      </w:r>
    </w:p>
    <w:p w:rsidR="001653ED" w:rsidRPr="006B65C8" w:rsidRDefault="001653ED" w:rsidP="0004793B">
      <w:pPr>
        <w:pStyle w:val="Level3"/>
      </w:pPr>
      <w:r w:rsidRPr="006B65C8">
        <w:t>building, construction, installation, repair or maintenance contractors engaged to perform work at a retail establishment.</w:t>
      </w:r>
    </w:p>
    <w:p w:rsidR="007B6438" w:rsidRPr="006B65C8" w:rsidRDefault="007B6438" w:rsidP="00754950">
      <w:pPr>
        <w:pStyle w:val="Block1"/>
        <w:rPr>
          <w:b/>
        </w:rPr>
      </w:pPr>
      <w:r w:rsidRPr="006B65C8">
        <w:rPr>
          <w:b/>
        </w:rPr>
        <w:t xml:space="preserve">junior employee </w:t>
      </w:r>
      <w:r w:rsidRPr="006B65C8">
        <w:t>means an employee who is less than 21 years of age.</w:t>
      </w:r>
    </w:p>
    <w:p w:rsidR="006A2636" w:rsidRPr="006B65C8" w:rsidRDefault="006A2636" w:rsidP="00754950">
      <w:pPr>
        <w:pStyle w:val="Block1"/>
        <w:rPr>
          <w:b/>
        </w:rPr>
      </w:pPr>
      <w:r w:rsidRPr="006B65C8">
        <w:rPr>
          <w:b/>
        </w:rPr>
        <w:t xml:space="preserve">long term casual employee </w:t>
      </w:r>
      <w:r w:rsidRPr="006B65C8">
        <w:t xml:space="preserve">has the meaning given by section 12 of the </w:t>
      </w:r>
      <w:hyperlink r:id="rId21" w:history="1">
        <w:r w:rsidRPr="006B65C8">
          <w:rPr>
            <w:rStyle w:val="Hyperlink"/>
          </w:rPr>
          <w:t>Act</w:t>
        </w:r>
      </w:hyperlink>
      <w:r w:rsidRPr="006B65C8">
        <w:rPr>
          <w:b/>
        </w:rPr>
        <w:t>.</w:t>
      </w:r>
    </w:p>
    <w:p w:rsidR="006D09A1" w:rsidRPr="006B65C8" w:rsidRDefault="006D09A1" w:rsidP="00754950">
      <w:pPr>
        <w:pStyle w:val="Block1"/>
        <w:rPr>
          <w:lang w:val="en-GB"/>
        </w:rPr>
      </w:pPr>
      <w:r w:rsidRPr="006B65C8">
        <w:rPr>
          <w:b/>
          <w:lang w:val="en-GB"/>
        </w:rPr>
        <w:t>MySuper product</w:t>
      </w:r>
      <w:r w:rsidRPr="006B65C8">
        <w:rPr>
          <w:lang w:val="en-GB"/>
        </w:rPr>
        <w:t xml:space="preserve"> has the meaning given by the</w:t>
      </w:r>
      <w:r w:rsidRPr="006B65C8">
        <w:rPr>
          <w:i/>
          <w:lang w:val="en-GB"/>
        </w:rPr>
        <w:t xml:space="preserve"> Superannuation Industry (Supervision) Act 1993 </w:t>
      </w:r>
      <w:r w:rsidRPr="006B65C8">
        <w:rPr>
          <w:lang w:val="en-GB"/>
        </w:rPr>
        <w:t>(Cth)</w:t>
      </w:r>
      <w:r w:rsidR="00653CBA" w:rsidRPr="006B65C8">
        <w:rPr>
          <w:lang w:val="en-GB"/>
        </w:rPr>
        <w:t>.</w:t>
      </w:r>
    </w:p>
    <w:p w:rsidR="00B02DEB" w:rsidRPr="006B65C8" w:rsidRDefault="00B02DEB" w:rsidP="00754950">
      <w:pPr>
        <w:pStyle w:val="Block1"/>
      </w:pPr>
      <w:r w:rsidRPr="006B65C8">
        <w:rPr>
          <w:b/>
        </w:rPr>
        <w:t>National Employment Standards</w:t>
      </w:r>
      <w:r w:rsidRPr="006B65C8">
        <w:t xml:space="preserve">, see </w:t>
      </w:r>
      <w:hyperlink r:id="rId22" w:anchor="P1690_157724" w:history="1">
        <w:r w:rsidRPr="006B65C8">
          <w:t>Part 2-2</w:t>
        </w:r>
      </w:hyperlink>
      <w:r w:rsidRPr="006B65C8">
        <w:t xml:space="preserve"> of the </w:t>
      </w:r>
      <w:hyperlink r:id="rId23" w:history="1">
        <w:r w:rsidRPr="006B65C8">
          <w:rPr>
            <w:rStyle w:val="Hyperlink"/>
          </w:rPr>
          <w:t>Act</w:t>
        </w:r>
      </w:hyperlink>
      <w:r w:rsidRPr="006B65C8">
        <w:t xml:space="preserve">. Divisions 3 to 12 of </w:t>
      </w:r>
      <w:r w:rsidR="00E87B7F" w:rsidRPr="006B65C8">
        <w:t xml:space="preserve">Part 2-2 of </w:t>
      </w:r>
      <w:r w:rsidRPr="006B65C8">
        <w:t xml:space="preserve">the </w:t>
      </w:r>
      <w:hyperlink r:id="rId24" w:history="1">
        <w:r w:rsidRPr="006B65C8">
          <w:rPr>
            <w:rStyle w:val="Hyperlink"/>
          </w:rPr>
          <w:t>Act</w:t>
        </w:r>
      </w:hyperlink>
      <w:r w:rsidRPr="006B65C8">
        <w:t xml:space="preserve"> constitute the </w:t>
      </w:r>
      <w:r w:rsidRPr="006B65C8">
        <w:rPr>
          <w:b/>
          <w:bCs/>
          <w:i/>
          <w:iCs/>
        </w:rPr>
        <w:t>National Employment Standards</w:t>
      </w:r>
      <w:r w:rsidRPr="006B65C8">
        <w:t xml:space="preserve">. An extract of section 61 of the </w:t>
      </w:r>
      <w:hyperlink r:id="rId25" w:history="1">
        <w:r w:rsidRPr="006B65C8">
          <w:rPr>
            <w:rStyle w:val="Hyperlink"/>
          </w:rPr>
          <w:t>Act</w:t>
        </w:r>
      </w:hyperlink>
      <w:r w:rsidRPr="006B65C8">
        <w:t xml:space="preserve"> is reproduced below.</w:t>
      </w:r>
    </w:p>
    <w:p w:rsidR="00B02DEB" w:rsidRPr="006B65C8" w:rsidRDefault="00B02DEB" w:rsidP="00754950">
      <w:pPr>
        <w:pStyle w:val="Block1"/>
      </w:pPr>
      <w:r w:rsidRPr="006B65C8">
        <w:t xml:space="preserve">The National Employment Standards are minimum standards applying to employment of employees. The minimum standards relate to the following matters: </w:t>
      </w:r>
    </w:p>
    <w:p w:rsidR="00B02DEB" w:rsidRPr="006B65C8" w:rsidRDefault="00B02DEB" w:rsidP="00B21B54">
      <w:pPr>
        <w:pStyle w:val="Block2"/>
      </w:pPr>
      <w:r w:rsidRPr="006B65C8">
        <w:t xml:space="preserve">(a)  maximum weekly hours (Division 3); </w:t>
      </w:r>
    </w:p>
    <w:p w:rsidR="00B02DEB" w:rsidRPr="006B65C8" w:rsidRDefault="00B02DEB" w:rsidP="00B21B54">
      <w:pPr>
        <w:pStyle w:val="Block2"/>
      </w:pPr>
      <w:r w:rsidRPr="006B65C8">
        <w:t xml:space="preserve">(b)  requests for flexible working arrangements (Division 4); </w:t>
      </w:r>
    </w:p>
    <w:p w:rsidR="00B02DEB" w:rsidRPr="006B65C8" w:rsidRDefault="00B02DEB" w:rsidP="00B21B54">
      <w:pPr>
        <w:pStyle w:val="Block2"/>
      </w:pPr>
      <w:r w:rsidRPr="006B65C8">
        <w:t xml:space="preserve">(c)  parental leave and related entitlements (Division 5); </w:t>
      </w:r>
    </w:p>
    <w:p w:rsidR="00B02DEB" w:rsidRPr="006B65C8" w:rsidRDefault="00B02DEB" w:rsidP="00B21B54">
      <w:pPr>
        <w:pStyle w:val="Block2"/>
      </w:pPr>
      <w:r w:rsidRPr="006B65C8">
        <w:t xml:space="preserve">(d)  annual leave (Division 6); </w:t>
      </w:r>
    </w:p>
    <w:p w:rsidR="00B02DEB" w:rsidRPr="006B65C8" w:rsidRDefault="00B02DEB" w:rsidP="00B21B54">
      <w:pPr>
        <w:pStyle w:val="Block2"/>
      </w:pPr>
      <w:r w:rsidRPr="006B65C8">
        <w:t xml:space="preserve">(e)  personal/carer's leave and compassionate leave (Division 7); </w:t>
      </w:r>
    </w:p>
    <w:p w:rsidR="00B02DEB" w:rsidRPr="006B65C8" w:rsidRDefault="00B02DEB" w:rsidP="00B21B54">
      <w:pPr>
        <w:pStyle w:val="Block2"/>
      </w:pPr>
      <w:r w:rsidRPr="006B65C8">
        <w:t xml:space="preserve">(f)  community service leave (Division 8); </w:t>
      </w:r>
    </w:p>
    <w:p w:rsidR="00B02DEB" w:rsidRPr="006B65C8" w:rsidRDefault="00B02DEB" w:rsidP="00B21B54">
      <w:pPr>
        <w:pStyle w:val="Block2"/>
      </w:pPr>
      <w:r w:rsidRPr="006B65C8">
        <w:t xml:space="preserve">(g)  long service leave (Division 9); </w:t>
      </w:r>
    </w:p>
    <w:p w:rsidR="00B02DEB" w:rsidRPr="006B65C8" w:rsidRDefault="00B02DEB" w:rsidP="00B21B54">
      <w:pPr>
        <w:pStyle w:val="Block2"/>
      </w:pPr>
      <w:r w:rsidRPr="006B65C8">
        <w:t xml:space="preserve">(h)  public holidays (Division 10); </w:t>
      </w:r>
    </w:p>
    <w:p w:rsidR="00B02DEB" w:rsidRPr="006B65C8" w:rsidRDefault="00B02DEB" w:rsidP="00B21B54">
      <w:pPr>
        <w:pStyle w:val="Block2"/>
      </w:pPr>
      <w:r w:rsidRPr="006B65C8">
        <w:t>(i)  notice of termination and redundancy pay (Division 11);</w:t>
      </w:r>
    </w:p>
    <w:p w:rsidR="00B02DEB" w:rsidRPr="006B65C8" w:rsidRDefault="00B02DEB" w:rsidP="00B21B54">
      <w:pPr>
        <w:pStyle w:val="Block2"/>
      </w:pPr>
      <w:r w:rsidRPr="006B65C8">
        <w:t>(j)  Fair Work Information Statement (Division 12)</w:t>
      </w:r>
      <w:r w:rsidR="00653CBA" w:rsidRPr="006B65C8">
        <w:t>.</w:t>
      </w:r>
    </w:p>
    <w:p w:rsidR="008E4DFD" w:rsidRPr="006B65C8" w:rsidRDefault="008E4DFD" w:rsidP="00754950">
      <w:pPr>
        <w:pStyle w:val="Block1"/>
      </w:pPr>
      <w:r w:rsidRPr="006B65C8">
        <w:rPr>
          <w:b/>
        </w:rPr>
        <w:lastRenderedPageBreak/>
        <w:t>on-hire</w:t>
      </w:r>
      <w:r w:rsidRPr="006B65C8">
        <w:t xml:space="preserve"> means the on-hire of an employee by their employer to a client, where </w:t>
      </w:r>
      <w:r w:rsidR="008605D5" w:rsidRPr="006B65C8">
        <w:t>the</w:t>
      </w:r>
      <w:r w:rsidRPr="006B65C8">
        <w:t xml:space="preserve"> employee works under the general guidance and instruction of the client or a representative of the client</w:t>
      </w:r>
      <w:r w:rsidR="00653CBA" w:rsidRPr="006B65C8">
        <w:t>.</w:t>
      </w:r>
    </w:p>
    <w:p w:rsidR="00E01FF6" w:rsidRPr="00E01FF6" w:rsidRDefault="007B6438" w:rsidP="00E01FF6">
      <w:pPr>
        <w:pStyle w:val="Block1"/>
      </w:pPr>
      <w:r w:rsidRPr="006B65C8">
        <w:rPr>
          <w:b/>
        </w:rPr>
        <w:t>rostered day off</w:t>
      </w:r>
      <w:r w:rsidRPr="006B65C8">
        <w:t xml:space="preserve"> means a </w:t>
      </w:r>
      <w:r w:rsidRPr="00754950">
        <w:t>continuous</w:t>
      </w:r>
      <w:r w:rsidRPr="006B65C8">
        <w:t xml:space="preserve"> 24 hour period between the end of the last ordinary shift, and the start of the next ordinary shift, on which an employee is rostered for duty.</w:t>
      </w:r>
    </w:p>
    <w:p w:rsidR="00E01FF6" w:rsidRPr="00E01FF6" w:rsidRDefault="00E01FF6" w:rsidP="00754950">
      <w:pPr>
        <w:pStyle w:val="Block1"/>
      </w:pPr>
      <w:r w:rsidRPr="007A4261">
        <w:rPr>
          <w:b/>
        </w:rPr>
        <w:t>shiftwork</w:t>
      </w:r>
      <w:r w:rsidR="00395D06">
        <w:rPr>
          <w:b/>
        </w:rPr>
        <w:t>er</w:t>
      </w:r>
      <w:r w:rsidRPr="007A4261">
        <w:t xml:space="preserve"> </w:t>
      </w:r>
      <w:r w:rsidR="00395D06">
        <w:t xml:space="preserve">means an employee to whom </w:t>
      </w:r>
      <w:r w:rsidR="00395D06">
        <w:fldChar w:fldCharType="begin"/>
      </w:r>
      <w:r w:rsidR="00395D06">
        <w:instrText xml:space="preserve"> REF _Ref483991851 \w \h </w:instrText>
      </w:r>
      <w:r w:rsidR="00395D06">
        <w:fldChar w:fldCharType="separate"/>
      </w:r>
      <w:r w:rsidR="005579D5">
        <w:t>Part 6—</w:t>
      </w:r>
      <w:r w:rsidR="00395D06">
        <w:fldChar w:fldCharType="end"/>
      </w:r>
      <w:r w:rsidR="00395D06">
        <w:fldChar w:fldCharType="begin"/>
      </w:r>
      <w:r w:rsidR="00395D06">
        <w:instrText xml:space="preserve"> REF _Ref483991866 \h </w:instrText>
      </w:r>
      <w:r w:rsidR="00395D06">
        <w:fldChar w:fldCharType="separate"/>
      </w:r>
      <w:r w:rsidR="005579D5" w:rsidRPr="006B65C8">
        <w:t>Shiftwork</w:t>
      </w:r>
      <w:r w:rsidR="00395D06">
        <w:fldChar w:fldCharType="end"/>
      </w:r>
      <w:r w:rsidR="00395D06">
        <w:t xml:space="preserve"> applies</w:t>
      </w:r>
      <w:r w:rsidRPr="007A4261">
        <w:t>.</w:t>
      </w:r>
    </w:p>
    <w:p w:rsidR="00DB7739" w:rsidRPr="006B65C8" w:rsidRDefault="00B0247E" w:rsidP="00754950">
      <w:pPr>
        <w:pStyle w:val="Block1"/>
      </w:pPr>
      <w:r w:rsidRPr="006B65C8">
        <w:rPr>
          <w:b/>
        </w:rPr>
        <w:t xml:space="preserve">shop </w:t>
      </w:r>
      <w:r w:rsidR="00DB7739" w:rsidRPr="006B65C8">
        <w:rPr>
          <w:b/>
        </w:rPr>
        <w:t xml:space="preserve">with </w:t>
      </w:r>
      <w:r w:rsidR="00711003" w:rsidRPr="006B65C8">
        <w:rPr>
          <w:b/>
        </w:rPr>
        <w:t>departments</w:t>
      </w:r>
      <w:r w:rsidR="00395D06">
        <w:rPr>
          <w:b/>
        </w:rPr>
        <w:t xml:space="preserve"> or </w:t>
      </w:r>
      <w:r w:rsidR="00711003" w:rsidRPr="006B65C8">
        <w:rPr>
          <w:b/>
        </w:rPr>
        <w:t>sections</w:t>
      </w:r>
      <w:r w:rsidR="00711003" w:rsidRPr="006B65C8">
        <w:t xml:space="preserve"> </w:t>
      </w:r>
      <w:r w:rsidR="00DB7739" w:rsidRPr="006B65C8">
        <w:t xml:space="preserve">means </w:t>
      </w:r>
      <w:r w:rsidRPr="006B65C8">
        <w:t xml:space="preserve">a shop that has a clearly distinguishable </w:t>
      </w:r>
      <w:r w:rsidR="00711003" w:rsidRPr="006B65C8">
        <w:t xml:space="preserve">department or section </w:t>
      </w:r>
      <w:r w:rsidR="008605D5" w:rsidRPr="006B65C8">
        <w:t>staffed by</w:t>
      </w:r>
      <w:r w:rsidR="00711003" w:rsidRPr="006B65C8">
        <w:t xml:space="preserve"> a manager and at least 3 other employees who work solely or predominantly in that department or section.</w:t>
      </w:r>
    </w:p>
    <w:p w:rsidR="00711003" w:rsidRPr="006B65C8" w:rsidRDefault="00711003" w:rsidP="00754950">
      <w:pPr>
        <w:pStyle w:val="Block1"/>
      </w:pPr>
      <w:r w:rsidRPr="006B65C8">
        <w:rPr>
          <w:b/>
        </w:rPr>
        <w:t>standard hourly rate</w:t>
      </w:r>
      <w:r w:rsidRPr="006B65C8">
        <w:t xml:space="preserve"> means the minimum hourly rate for a </w:t>
      </w:r>
      <w:r w:rsidR="008605D5" w:rsidRPr="006B65C8">
        <w:t>R</w:t>
      </w:r>
      <w:r w:rsidRPr="006B65C8">
        <w:t xml:space="preserve">etail </w:t>
      </w:r>
      <w:r w:rsidR="008605D5" w:rsidRPr="006B65C8">
        <w:t>E</w:t>
      </w:r>
      <w:r w:rsidRPr="006B65C8">
        <w:t xml:space="preserve">mployee </w:t>
      </w:r>
      <w:r w:rsidR="008605D5" w:rsidRPr="006B65C8">
        <w:t>L</w:t>
      </w:r>
      <w:r w:rsidRPr="006B65C8">
        <w:t>evel 4</w:t>
      </w:r>
      <w:r w:rsidRPr="006B65C8">
        <w:rPr>
          <w:b/>
        </w:rPr>
        <w:t xml:space="preserve"> </w:t>
      </w:r>
      <w:r w:rsidRPr="006B65C8">
        <w:t>in</w:t>
      </w:r>
      <w:r w:rsidR="00971354" w:rsidRPr="006B65C8">
        <w:t xml:space="preserve"> </w:t>
      </w:r>
      <w:r w:rsidR="001D3221">
        <w:fldChar w:fldCharType="begin"/>
      </w:r>
      <w:r w:rsidR="001D3221">
        <w:instrText xml:space="preserve"> REF Table_3 \h </w:instrText>
      </w:r>
      <w:r w:rsidR="001D3221">
        <w:fldChar w:fldCharType="separate"/>
      </w:r>
      <w:r w:rsidR="005579D5" w:rsidRPr="00122277">
        <w:rPr>
          <w:b/>
        </w:rPr>
        <w:t>Table 3—Minimum rates</w:t>
      </w:r>
      <w:r w:rsidR="001D3221">
        <w:fldChar w:fldCharType="end"/>
      </w:r>
      <w:r w:rsidRPr="006B65C8">
        <w:t>.</w:t>
      </w:r>
    </w:p>
    <w:p w:rsidR="006D09A1" w:rsidRPr="006B65C8" w:rsidRDefault="006D09A1" w:rsidP="00754950">
      <w:pPr>
        <w:pStyle w:val="Block1"/>
        <w:rPr>
          <w:lang w:val="en-GB"/>
        </w:rPr>
      </w:pPr>
      <w:r w:rsidRPr="006B65C8">
        <w:rPr>
          <w:b/>
        </w:rPr>
        <w:t xml:space="preserve">standard </w:t>
      </w:r>
      <w:r w:rsidR="0056077B" w:rsidRPr="006B65C8">
        <w:rPr>
          <w:b/>
        </w:rPr>
        <w:t xml:space="preserve">weekly </w:t>
      </w:r>
      <w:r w:rsidRPr="006B65C8">
        <w:rPr>
          <w:b/>
        </w:rPr>
        <w:t>rate</w:t>
      </w:r>
      <w:r w:rsidRPr="006B65C8">
        <w:t xml:space="preserve"> means the minimum </w:t>
      </w:r>
      <w:r w:rsidR="00BD4E1A" w:rsidRPr="006B65C8">
        <w:t xml:space="preserve">weekly </w:t>
      </w:r>
      <w:r w:rsidR="0056077B" w:rsidRPr="006B65C8">
        <w:t xml:space="preserve">rate </w:t>
      </w:r>
      <w:r w:rsidRPr="006B65C8">
        <w:t xml:space="preserve">for a </w:t>
      </w:r>
      <w:r w:rsidR="008605D5" w:rsidRPr="006B65C8">
        <w:t>R</w:t>
      </w:r>
      <w:r w:rsidR="00DB7739" w:rsidRPr="006B65C8">
        <w:t xml:space="preserve">etail </w:t>
      </w:r>
      <w:r w:rsidR="007462E8">
        <w:t>Employee Level </w:t>
      </w:r>
      <w:r w:rsidR="00DB7739" w:rsidRPr="006B65C8">
        <w:t>4</w:t>
      </w:r>
      <w:r w:rsidR="00DB7739" w:rsidRPr="006B65C8">
        <w:rPr>
          <w:b/>
        </w:rPr>
        <w:t xml:space="preserve"> </w:t>
      </w:r>
      <w:r w:rsidR="00971354" w:rsidRPr="006B65C8">
        <w:t xml:space="preserve">in </w:t>
      </w:r>
      <w:r w:rsidR="001D3221">
        <w:fldChar w:fldCharType="begin"/>
      </w:r>
      <w:r w:rsidR="001D3221">
        <w:instrText xml:space="preserve"> REF Table_3 \h </w:instrText>
      </w:r>
      <w:r w:rsidR="001D3221">
        <w:fldChar w:fldCharType="separate"/>
      </w:r>
      <w:r w:rsidR="005579D5" w:rsidRPr="00122277">
        <w:rPr>
          <w:b/>
        </w:rPr>
        <w:t>Table 3—Minimum rates</w:t>
      </w:r>
      <w:r w:rsidR="001D3221">
        <w:fldChar w:fldCharType="end"/>
      </w:r>
      <w:r w:rsidR="00971354" w:rsidRPr="006B65C8">
        <w:t>.</w:t>
      </w:r>
    </w:p>
    <w:p w:rsidR="00690C2B" w:rsidRPr="006B65C8" w:rsidRDefault="00690C2B" w:rsidP="00754950">
      <w:pPr>
        <w:pStyle w:val="Block1"/>
      </w:pPr>
      <w:r w:rsidRPr="006B65C8">
        <w:rPr>
          <w:b/>
        </w:rPr>
        <w:t>State reference public sector modern award</w:t>
      </w:r>
      <w:r w:rsidRPr="006B65C8">
        <w:t xml:space="preserve"> h</w:t>
      </w:r>
      <w:r w:rsidR="007462E8">
        <w:t>as the meaning given by subitem </w:t>
      </w:r>
      <w:r w:rsidRPr="006B65C8">
        <w:t xml:space="preserve">3(2) of Schedule 6A to the </w:t>
      </w:r>
      <w:hyperlink r:id="rId26" w:history="1">
        <w:r w:rsidRPr="006B65C8">
          <w:rPr>
            <w:rStyle w:val="Hyperlink"/>
            <w:i/>
          </w:rPr>
          <w:t xml:space="preserve">Fair Work (Transitional Provisions and Consequential Amendments) Act 2009 </w:t>
        </w:r>
        <w:r w:rsidRPr="006B65C8">
          <w:rPr>
            <w:rStyle w:val="Hyperlink"/>
          </w:rPr>
          <w:t>(Cth)</w:t>
        </w:r>
      </w:hyperlink>
      <w:r w:rsidR="00653CBA" w:rsidRPr="006B65C8">
        <w:rPr>
          <w:rStyle w:val="Hyperlink"/>
          <w:color w:val="auto"/>
          <w:u w:val="none"/>
        </w:rPr>
        <w:t>.</w:t>
      </w:r>
    </w:p>
    <w:p w:rsidR="00690C2B" w:rsidRPr="006B65C8" w:rsidRDefault="00690C2B" w:rsidP="00754950">
      <w:pPr>
        <w:pStyle w:val="Block1"/>
      </w:pPr>
      <w:r w:rsidRPr="006B65C8">
        <w:rPr>
          <w:b/>
        </w:rPr>
        <w:t>State reference public sector transitional award</w:t>
      </w:r>
      <w:r w:rsidRPr="006B65C8">
        <w:t xml:space="preserve"> h</w:t>
      </w:r>
      <w:r w:rsidR="007462E8">
        <w:t>as the meaning given by subitem </w:t>
      </w:r>
      <w:r w:rsidRPr="006B65C8">
        <w:t xml:space="preserve">2(1) of Schedule 6A to the </w:t>
      </w:r>
      <w:hyperlink r:id="rId27" w:history="1">
        <w:r w:rsidRPr="006B65C8">
          <w:rPr>
            <w:rStyle w:val="Hyperlink"/>
            <w:i/>
          </w:rPr>
          <w:t xml:space="preserve">Fair Work (Transitional Provisions and Consequential Amendments) Act 2009 </w:t>
        </w:r>
        <w:r w:rsidRPr="006B65C8">
          <w:rPr>
            <w:rStyle w:val="Hyperlink"/>
          </w:rPr>
          <w:t>(Cth)</w:t>
        </w:r>
      </w:hyperlink>
      <w:r w:rsidR="00653CBA" w:rsidRPr="006B65C8">
        <w:rPr>
          <w:rStyle w:val="Hyperlink"/>
          <w:color w:val="auto"/>
          <w:u w:val="none"/>
        </w:rPr>
        <w:t>.</w:t>
      </w:r>
    </w:p>
    <w:p w:rsidR="00D940F8" w:rsidRPr="006B65C8" w:rsidRDefault="00E345FD" w:rsidP="00754950">
      <w:pPr>
        <w:pStyle w:val="Block1"/>
      </w:pPr>
      <w:r>
        <w:rPr>
          <w:b/>
        </w:rPr>
        <w:fldChar w:fldCharType="begin"/>
      </w:r>
      <w:r>
        <w:rPr>
          <w:b/>
        </w:rPr>
        <w:instrText xml:space="preserve"> REF Table_1 \h </w:instrText>
      </w:r>
      <w:r>
        <w:rPr>
          <w:b/>
        </w:rPr>
      </w:r>
      <w:r>
        <w:rPr>
          <w:b/>
        </w:rPr>
        <w:fldChar w:fldCharType="separate"/>
      </w:r>
      <w:r w:rsidR="005579D5" w:rsidRPr="00754950">
        <w:rPr>
          <w:b/>
        </w:rPr>
        <w:t>Table 1—Facilitative provisions</w:t>
      </w:r>
      <w:r>
        <w:rPr>
          <w:b/>
        </w:rPr>
        <w:fldChar w:fldCharType="end"/>
      </w:r>
      <w:r w:rsidR="00D940F8" w:rsidRPr="006B65C8">
        <w:t xml:space="preserve"> means the Table in clause</w:t>
      </w:r>
      <w:r w:rsidR="00971354" w:rsidRPr="006B65C8">
        <w:t xml:space="preserve"> </w:t>
      </w:r>
      <w:r w:rsidR="00971354" w:rsidRPr="006B65C8">
        <w:fldChar w:fldCharType="begin"/>
      </w:r>
      <w:r w:rsidR="00971354" w:rsidRPr="006B65C8">
        <w:instrText xml:space="preserve"> REF _Ref469320007 \r \h </w:instrText>
      </w:r>
      <w:r w:rsidR="006B65C8">
        <w:instrText xml:space="preserve"> \* MERGEFORMAT </w:instrText>
      </w:r>
      <w:r w:rsidR="00971354" w:rsidRPr="006B65C8">
        <w:fldChar w:fldCharType="separate"/>
      </w:r>
      <w:r w:rsidR="005579D5">
        <w:t>7.2</w:t>
      </w:r>
      <w:r w:rsidR="00971354" w:rsidRPr="006B65C8">
        <w:fldChar w:fldCharType="end"/>
      </w:r>
      <w:r w:rsidR="00653CBA" w:rsidRPr="006B65C8">
        <w:t>.</w:t>
      </w:r>
    </w:p>
    <w:p w:rsidR="00971354" w:rsidRPr="006B65C8" w:rsidRDefault="00E345FD" w:rsidP="00754950">
      <w:pPr>
        <w:pStyle w:val="Block1"/>
      </w:pPr>
      <w:r>
        <w:fldChar w:fldCharType="begin"/>
      </w:r>
      <w:r>
        <w:instrText xml:space="preserve"> REF Table_2 \h </w:instrText>
      </w:r>
      <w:r>
        <w:fldChar w:fldCharType="separate"/>
      </w:r>
      <w:r w:rsidR="005579D5" w:rsidRPr="00122277">
        <w:rPr>
          <w:b/>
        </w:rPr>
        <w:t>Table 2—Entitlements to meal and rest break(s)</w:t>
      </w:r>
      <w:r>
        <w:fldChar w:fldCharType="end"/>
      </w:r>
      <w:r>
        <w:t xml:space="preserve"> </w:t>
      </w:r>
      <w:r w:rsidR="00971354" w:rsidRPr="006B65C8">
        <w:t xml:space="preserve">means the Table in clause </w:t>
      </w:r>
      <w:r w:rsidR="00971354" w:rsidRPr="006B65C8">
        <w:fldChar w:fldCharType="begin"/>
      </w:r>
      <w:r w:rsidR="00971354" w:rsidRPr="006B65C8">
        <w:instrText xml:space="preserve"> REF _Ref478415711 \r \h </w:instrText>
      </w:r>
      <w:r w:rsidR="006B65C8">
        <w:instrText xml:space="preserve"> \* MERGEFORMAT </w:instrText>
      </w:r>
      <w:r w:rsidR="00971354" w:rsidRPr="006B65C8">
        <w:fldChar w:fldCharType="separate"/>
      </w:r>
      <w:r w:rsidR="005579D5">
        <w:t>16.2</w:t>
      </w:r>
      <w:r w:rsidR="00971354" w:rsidRPr="006B65C8">
        <w:fldChar w:fldCharType="end"/>
      </w:r>
      <w:r w:rsidR="00990E8F" w:rsidRPr="006B65C8">
        <w:t>.</w:t>
      </w:r>
    </w:p>
    <w:p w:rsidR="008546F1" w:rsidRPr="006B65C8" w:rsidRDefault="00E345FD" w:rsidP="00754950">
      <w:pPr>
        <w:pStyle w:val="Block1"/>
        <w:rPr>
          <w:u w:val="single"/>
        </w:rPr>
      </w:pPr>
      <w:r>
        <w:fldChar w:fldCharType="begin"/>
      </w:r>
      <w:r>
        <w:instrText xml:space="preserve"> REF Table_3 \h </w:instrText>
      </w:r>
      <w:r>
        <w:fldChar w:fldCharType="separate"/>
      </w:r>
      <w:r w:rsidR="005579D5" w:rsidRPr="00122277">
        <w:rPr>
          <w:b/>
        </w:rPr>
        <w:t>Table 3—Minimum rates</w:t>
      </w:r>
      <w:r>
        <w:fldChar w:fldCharType="end"/>
      </w:r>
      <w:r>
        <w:t xml:space="preserve"> </w:t>
      </w:r>
      <w:r w:rsidR="008546F1" w:rsidRPr="006B65C8">
        <w:t>means the Table in clause</w:t>
      </w:r>
      <w:r w:rsidR="00BD4848" w:rsidRPr="006B65C8">
        <w:t xml:space="preserve"> </w:t>
      </w:r>
      <w:r w:rsidR="00BD4848" w:rsidRPr="006B65C8">
        <w:fldChar w:fldCharType="begin"/>
      </w:r>
      <w:r w:rsidR="00BD4848" w:rsidRPr="006B65C8">
        <w:instrText xml:space="preserve"> REF _Ref481235377 \r \h </w:instrText>
      </w:r>
      <w:r w:rsidR="006B65C8">
        <w:instrText xml:space="preserve"> \* MERGEFORMAT </w:instrText>
      </w:r>
      <w:r w:rsidR="00BD4848" w:rsidRPr="006B65C8">
        <w:fldChar w:fldCharType="separate"/>
      </w:r>
      <w:r w:rsidR="005579D5">
        <w:t>18.1</w:t>
      </w:r>
      <w:r w:rsidR="00BD4848" w:rsidRPr="006B65C8">
        <w:fldChar w:fldCharType="end"/>
      </w:r>
      <w:r w:rsidR="00653CBA" w:rsidRPr="006B65C8">
        <w:t>.</w:t>
      </w:r>
    </w:p>
    <w:p w:rsidR="00BD4848" w:rsidRPr="006B65C8" w:rsidRDefault="00E345FD" w:rsidP="00754950">
      <w:pPr>
        <w:pStyle w:val="Block1"/>
      </w:pPr>
      <w:r>
        <w:fldChar w:fldCharType="begin"/>
      </w:r>
      <w:r>
        <w:instrText xml:space="preserve"> REF Table_4 \h </w:instrText>
      </w:r>
      <w:r>
        <w:fldChar w:fldCharType="separate"/>
      </w:r>
      <w:r w:rsidR="005579D5" w:rsidRPr="00122277">
        <w:rPr>
          <w:b/>
        </w:rPr>
        <w:t>Table 4—Junior rates</w:t>
      </w:r>
      <w:r>
        <w:fldChar w:fldCharType="end"/>
      </w:r>
      <w:r>
        <w:t xml:space="preserve"> </w:t>
      </w:r>
      <w:r w:rsidR="008E4DFD" w:rsidRPr="006B65C8">
        <w:t xml:space="preserve">means the Table in clause </w:t>
      </w:r>
      <w:r w:rsidR="00BD4848" w:rsidRPr="006B65C8">
        <w:fldChar w:fldCharType="begin"/>
      </w:r>
      <w:r w:rsidR="00BD4848" w:rsidRPr="006B65C8">
        <w:instrText xml:space="preserve"> REF _Ref481235839 \r \h </w:instrText>
      </w:r>
      <w:r w:rsidR="006B65C8">
        <w:instrText xml:space="preserve"> \* MERGEFORMAT </w:instrText>
      </w:r>
      <w:r w:rsidR="00BD4848" w:rsidRPr="006B65C8">
        <w:fldChar w:fldCharType="separate"/>
      </w:r>
      <w:r w:rsidR="005579D5">
        <w:t>18.2</w:t>
      </w:r>
      <w:r w:rsidR="00BD4848" w:rsidRPr="006B65C8">
        <w:fldChar w:fldCharType="end"/>
      </w:r>
      <w:r w:rsidR="00BD4848" w:rsidRPr="006B65C8">
        <w:t>.</w:t>
      </w:r>
    </w:p>
    <w:p w:rsidR="00BD4848" w:rsidRPr="006B65C8" w:rsidRDefault="00E345FD" w:rsidP="00754950">
      <w:pPr>
        <w:pStyle w:val="Block1"/>
      </w:pPr>
      <w:r>
        <w:fldChar w:fldCharType="begin"/>
      </w:r>
      <w:r>
        <w:instrText xml:space="preserve"> REF Table_5 \h </w:instrText>
      </w:r>
      <w:r>
        <w:fldChar w:fldCharType="separate"/>
      </w:r>
      <w:r w:rsidR="005579D5" w:rsidRPr="00B712DA">
        <w:rPr>
          <w:b/>
        </w:rPr>
        <w:t>Table 5—4 year apprentice minimum rates (pre-January 2014 start)</w:t>
      </w:r>
      <w:r>
        <w:fldChar w:fldCharType="end"/>
      </w:r>
      <w:r>
        <w:t xml:space="preserve"> </w:t>
      </w:r>
      <w:r w:rsidR="00BD4848" w:rsidRPr="006B65C8">
        <w:t xml:space="preserve">means the Table in clause </w:t>
      </w:r>
      <w:r w:rsidR="00BD4848" w:rsidRPr="006B65C8">
        <w:fldChar w:fldCharType="begin"/>
      </w:r>
      <w:r w:rsidR="00BD4848" w:rsidRPr="006B65C8">
        <w:instrText xml:space="preserve"> REF _Ref481235975 \r \h </w:instrText>
      </w:r>
      <w:r w:rsidR="006B65C8">
        <w:instrText xml:space="preserve"> \* MERGEFORMAT </w:instrText>
      </w:r>
      <w:r w:rsidR="00BD4848" w:rsidRPr="006B65C8">
        <w:fldChar w:fldCharType="separate"/>
      </w:r>
      <w:r w:rsidR="005579D5">
        <w:t>18.3(a)</w:t>
      </w:r>
      <w:r w:rsidR="00BD4848" w:rsidRPr="006B65C8">
        <w:fldChar w:fldCharType="end"/>
      </w:r>
      <w:r w:rsidR="00BD4848" w:rsidRPr="006B65C8">
        <w:t>.</w:t>
      </w:r>
    </w:p>
    <w:p w:rsidR="00BD4848" w:rsidRPr="006B65C8" w:rsidRDefault="00E345FD" w:rsidP="00754950">
      <w:pPr>
        <w:pStyle w:val="Block1"/>
      </w:pPr>
      <w:r>
        <w:fldChar w:fldCharType="begin"/>
      </w:r>
      <w:r>
        <w:instrText xml:space="preserve"> REF Table_6 \h </w:instrText>
      </w:r>
      <w:r>
        <w:fldChar w:fldCharType="separate"/>
      </w:r>
      <w:r w:rsidR="005579D5" w:rsidRPr="00B712DA">
        <w:rPr>
          <w:b/>
        </w:rPr>
        <w:t>Table 6—4 year apprentice minimum rates</w:t>
      </w:r>
      <w:r w:rsidR="005579D5">
        <w:rPr>
          <w:b/>
        </w:rPr>
        <w:t xml:space="preserve"> </w:t>
      </w:r>
      <w:r w:rsidR="005579D5" w:rsidRPr="00B712DA">
        <w:rPr>
          <w:b/>
        </w:rPr>
        <w:t xml:space="preserve">(start January 2014 or </w:t>
      </w:r>
      <w:r w:rsidR="005579D5">
        <w:rPr>
          <w:b/>
        </w:rPr>
        <w:t>later</w:t>
      </w:r>
      <w:r w:rsidR="005579D5" w:rsidRPr="00B712DA">
        <w:rPr>
          <w:b/>
        </w:rPr>
        <w:t>)</w:t>
      </w:r>
      <w:r>
        <w:fldChar w:fldCharType="end"/>
      </w:r>
      <w:r>
        <w:t xml:space="preserve"> </w:t>
      </w:r>
      <w:r w:rsidR="00BD4848" w:rsidRPr="006B65C8">
        <w:t xml:space="preserve">means the Table in clause </w:t>
      </w:r>
      <w:r w:rsidR="00BD4848" w:rsidRPr="006B65C8">
        <w:fldChar w:fldCharType="begin"/>
      </w:r>
      <w:r w:rsidR="00BD4848" w:rsidRPr="006B65C8">
        <w:instrText xml:space="preserve"> REF _Ref478638500 \r \h </w:instrText>
      </w:r>
      <w:r w:rsidR="006B65C8">
        <w:instrText xml:space="preserve"> \* MERGEFORMAT </w:instrText>
      </w:r>
      <w:r w:rsidR="00BD4848" w:rsidRPr="006B65C8">
        <w:fldChar w:fldCharType="separate"/>
      </w:r>
      <w:r w:rsidR="005579D5">
        <w:t>18.3(b)</w:t>
      </w:r>
      <w:r w:rsidR="00BD4848" w:rsidRPr="006B65C8">
        <w:fldChar w:fldCharType="end"/>
      </w:r>
      <w:r w:rsidR="00BD4848" w:rsidRPr="006B65C8">
        <w:t>.</w:t>
      </w:r>
    </w:p>
    <w:p w:rsidR="00BD4848" w:rsidRPr="006B65C8" w:rsidRDefault="00E345FD" w:rsidP="00754950">
      <w:pPr>
        <w:pStyle w:val="Block1"/>
      </w:pPr>
      <w:r>
        <w:fldChar w:fldCharType="begin"/>
      </w:r>
      <w:r>
        <w:instrText xml:space="preserve"> REF Table_7 \h </w:instrText>
      </w:r>
      <w:r>
        <w:fldChar w:fldCharType="separate"/>
      </w:r>
      <w:r w:rsidR="005579D5" w:rsidRPr="00B712DA">
        <w:rPr>
          <w:b/>
        </w:rPr>
        <w:t>Table 7—3 year apprentice minimum rates (pre-January 2014 start)</w:t>
      </w:r>
      <w:r>
        <w:fldChar w:fldCharType="end"/>
      </w:r>
      <w:r>
        <w:t xml:space="preserve"> </w:t>
      </w:r>
      <w:r w:rsidR="00BD4848" w:rsidRPr="006B65C8">
        <w:t xml:space="preserve">means the Table in clause </w:t>
      </w:r>
      <w:r w:rsidR="00BD4848" w:rsidRPr="006B65C8">
        <w:fldChar w:fldCharType="begin"/>
      </w:r>
      <w:r w:rsidR="00BD4848" w:rsidRPr="006B65C8">
        <w:instrText xml:space="preserve"> REF _Ref481236095 \r \h </w:instrText>
      </w:r>
      <w:r w:rsidR="006B65C8">
        <w:instrText xml:space="preserve"> \* MERGEFORMAT </w:instrText>
      </w:r>
      <w:r w:rsidR="00BD4848" w:rsidRPr="006B65C8">
        <w:fldChar w:fldCharType="separate"/>
      </w:r>
      <w:r w:rsidR="005579D5">
        <w:t>18.3(c)</w:t>
      </w:r>
      <w:r w:rsidR="00BD4848" w:rsidRPr="006B65C8">
        <w:fldChar w:fldCharType="end"/>
      </w:r>
      <w:r w:rsidR="00BD4848" w:rsidRPr="006B65C8">
        <w:t>.</w:t>
      </w:r>
    </w:p>
    <w:p w:rsidR="00BD4848" w:rsidRPr="006B65C8" w:rsidRDefault="00E345FD" w:rsidP="00754950">
      <w:pPr>
        <w:pStyle w:val="Block1"/>
      </w:pPr>
      <w:r>
        <w:fldChar w:fldCharType="begin"/>
      </w:r>
      <w:r>
        <w:instrText xml:space="preserve"> REF Table_8 \h </w:instrText>
      </w:r>
      <w:r>
        <w:fldChar w:fldCharType="separate"/>
      </w:r>
      <w:r w:rsidR="005579D5" w:rsidRPr="00B712DA">
        <w:rPr>
          <w:b/>
        </w:rPr>
        <w:t xml:space="preserve">Table 8—3 year apprentice minimum rates (start January 2014 or </w:t>
      </w:r>
      <w:r w:rsidR="005579D5">
        <w:rPr>
          <w:b/>
        </w:rPr>
        <w:t>later</w:t>
      </w:r>
      <w:r w:rsidR="005579D5" w:rsidRPr="00B712DA">
        <w:rPr>
          <w:b/>
        </w:rPr>
        <w:t>)</w:t>
      </w:r>
      <w:r>
        <w:fldChar w:fldCharType="end"/>
      </w:r>
      <w:r>
        <w:t xml:space="preserve"> </w:t>
      </w:r>
      <w:r w:rsidR="00BD4848" w:rsidRPr="006B65C8">
        <w:t xml:space="preserve">means the Table in clause </w:t>
      </w:r>
      <w:r w:rsidR="00BD4848" w:rsidRPr="006B65C8">
        <w:fldChar w:fldCharType="begin"/>
      </w:r>
      <w:r w:rsidR="00BD4848" w:rsidRPr="006B65C8">
        <w:instrText xml:space="preserve"> REF _Ref481096631 \r \h </w:instrText>
      </w:r>
      <w:r w:rsidR="006B65C8">
        <w:instrText xml:space="preserve"> \* MERGEFORMAT </w:instrText>
      </w:r>
      <w:r w:rsidR="00BD4848" w:rsidRPr="006B65C8">
        <w:fldChar w:fldCharType="separate"/>
      </w:r>
      <w:r w:rsidR="005579D5">
        <w:t>18.3(d)</w:t>
      </w:r>
      <w:r w:rsidR="00BD4848" w:rsidRPr="006B65C8">
        <w:fldChar w:fldCharType="end"/>
      </w:r>
      <w:r w:rsidR="00BD4848" w:rsidRPr="006B65C8">
        <w:t>.</w:t>
      </w:r>
    </w:p>
    <w:p w:rsidR="00BD4848" w:rsidRPr="006B65C8" w:rsidRDefault="00E345FD" w:rsidP="00754950">
      <w:pPr>
        <w:pStyle w:val="Block1"/>
      </w:pPr>
      <w:r>
        <w:fldChar w:fldCharType="begin"/>
      </w:r>
      <w:r>
        <w:instrText xml:space="preserve"> REF Table_9 \h </w:instrText>
      </w:r>
      <w:r>
        <w:fldChar w:fldCharType="separate"/>
      </w:r>
      <w:r w:rsidR="005579D5" w:rsidRPr="004825EB">
        <w:rPr>
          <w:b/>
        </w:rPr>
        <w:t>Table 9—Overtime rates</w:t>
      </w:r>
      <w:r>
        <w:fldChar w:fldCharType="end"/>
      </w:r>
      <w:r>
        <w:t xml:space="preserve"> </w:t>
      </w:r>
      <w:r w:rsidR="00BD4848" w:rsidRPr="006B65C8">
        <w:t xml:space="preserve">means the Table in clause </w:t>
      </w:r>
      <w:r w:rsidR="00BD4848" w:rsidRPr="006B65C8">
        <w:fldChar w:fldCharType="begin"/>
      </w:r>
      <w:r w:rsidR="00BD4848" w:rsidRPr="006B65C8">
        <w:instrText xml:space="preserve"> REF _Ref478649380 \r \h </w:instrText>
      </w:r>
      <w:r w:rsidR="006B65C8">
        <w:instrText xml:space="preserve"> \* MERGEFORMAT </w:instrText>
      </w:r>
      <w:r w:rsidR="00BD4848" w:rsidRPr="006B65C8">
        <w:fldChar w:fldCharType="separate"/>
      </w:r>
      <w:r w:rsidR="005579D5">
        <w:t>25.2</w:t>
      </w:r>
      <w:r w:rsidR="00BD4848" w:rsidRPr="006B65C8">
        <w:fldChar w:fldCharType="end"/>
      </w:r>
      <w:r w:rsidR="00BD4848" w:rsidRPr="006B65C8">
        <w:t>.</w:t>
      </w:r>
    </w:p>
    <w:p w:rsidR="00BD4848" w:rsidRPr="006B65C8" w:rsidRDefault="00E345FD" w:rsidP="00754950">
      <w:pPr>
        <w:pStyle w:val="Block1"/>
      </w:pPr>
      <w:r>
        <w:fldChar w:fldCharType="begin"/>
      </w:r>
      <w:r>
        <w:instrText xml:space="preserve"> REF Table_10 \h </w:instrText>
      </w:r>
      <w:r>
        <w:fldChar w:fldCharType="separate"/>
      </w:r>
      <w:r w:rsidR="005579D5" w:rsidRPr="004825EB">
        <w:rPr>
          <w:b/>
        </w:rPr>
        <w:t>Table 10—Penalty rates</w:t>
      </w:r>
      <w:r>
        <w:fldChar w:fldCharType="end"/>
      </w:r>
      <w:r>
        <w:t xml:space="preserve"> </w:t>
      </w:r>
      <w:r w:rsidR="00BD4848" w:rsidRPr="006B65C8">
        <w:t xml:space="preserve">means the Table in clause </w:t>
      </w:r>
      <w:r w:rsidR="00BD4848" w:rsidRPr="006B65C8">
        <w:fldChar w:fldCharType="begin"/>
      </w:r>
      <w:r w:rsidR="00BD4848" w:rsidRPr="006B65C8">
        <w:instrText xml:space="preserve"> REF _Ref477900294 \r \h </w:instrText>
      </w:r>
      <w:r w:rsidR="006B65C8">
        <w:instrText xml:space="preserve"> \* MERGEFORMAT </w:instrText>
      </w:r>
      <w:r w:rsidR="00BD4848" w:rsidRPr="006B65C8">
        <w:fldChar w:fldCharType="separate"/>
      </w:r>
      <w:r w:rsidR="005579D5">
        <w:t>26.2</w:t>
      </w:r>
      <w:r w:rsidR="00BD4848" w:rsidRPr="006B65C8">
        <w:fldChar w:fldCharType="end"/>
      </w:r>
      <w:r w:rsidR="00BD4848" w:rsidRPr="006B65C8">
        <w:t>.</w:t>
      </w:r>
    </w:p>
    <w:p w:rsidR="00DB7739" w:rsidRPr="006B65C8" w:rsidRDefault="00DB7739" w:rsidP="00754950">
      <w:pPr>
        <w:pStyle w:val="Block1"/>
      </w:pPr>
      <w:r w:rsidRPr="006B65C8">
        <w:rPr>
          <w:b/>
        </w:rPr>
        <w:lastRenderedPageBreak/>
        <w:t>video shop</w:t>
      </w:r>
      <w:r w:rsidRPr="006B65C8">
        <w:t xml:space="preserve"> means</w:t>
      </w:r>
      <w:r w:rsidR="001916B9" w:rsidRPr="006B65C8">
        <w:t xml:space="preserve"> a business the primary function of which is the hire to the public of videos, DVDs or electronic games.</w:t>
      </w:r>
    </w:p>
    <w:p w:rsidR="006D09A1" w:rsidRPr="006B65C8" w:rsidRDefault="006D09A1" w:rsidP="006D09A1">
      <w:pPr>
        <w:pStyle w:val="Level1"/>
        <w:rPr>
          <w:rFonts w:cs="Times New Roman"/>
          <w:szCs w:val="28"/>
        </w:rPr>
      </w:pPr>
      <w:bookmarkStart w:id="61" w:name="_Toc408819366"/>
      <w:bookmarkStart w:id="62" w:name="_Toc463334843"/>
      <w:bookmarkStart w:id="63" w:name="_Toc481356946"/>
      <w:bookmarkStart w:id="64" w:name="_Toc481357126"/>
      <w:bookmarkStart w:id="65" w:name="_Toc481357246"/>
      <w:bookmarkStart w:id="66" w:name="_Toc481570039"/>
      <w:bookmarkStart w:id="67" w:name="_Toc481571018"/>
      <w:bookmarkStart w:id="68" w:name="_Toc484698927"/>
      <w:bookmarkStart w:id="69" w:name="_Toc484699935"/>
      <w:bookmarkStart w:id="70" w:name="_Toc487012799"/>
      <w:bookmarkStart w:id="71" w:name="_Toc215393828"/>
      <w:bookmarkStart w:id="72" w:name="_Toc215394245"/>
      <w:bookmarkEnd w:id="43"/>
      <w:bookmarkEnd w:id="44"/>
      <w:bookmarkEnd w:id="45"/>
      <w:bookmarkEnd w:id="46"/>
      <w:bookmarkEnd w:id="47"/>
      <w:bookmarkEnd w:id="48"/>
      <w:bookmarkEnd w:id="49"/>
      <w:r w:rsidRPr="006B65C8">
        <w:rPr>
          <w:rFonts w:cs="Times New Roman"/>
          <w:szCs w:val="28"/>
        </w:rPr>
        <w:t>The National Employment Standards and this award</w:t>
      </w:r>
      <w:bookmarkEnd w:id="61"/>
      <w:bookmarkEnd w:id="62"/>
      <w:bookmarkEnd w:id="63"/>
      <w:bookmarkEnd w:id="64"/>
      <w:bookmarkEnd w:id="65"/>
      <w:bookmarkEnd w:id="66"/>
      <w:bookmarkEnd w:id="67"/>
      <w:bookmarkEnd w:id="68"/>
      <w:bookmarkEnd w:id="69"/>
      <w:bookmarkEnd w:id="70"/>
    </w:p>
    <w:p w:rsidR="00690C2B" w:rsidRPr="006B65C8" w:rsidRDefault="00690C2B" w:rsidP="0025156B">
      <w:pPr>
        <w:pStyle w:val="Level2"/>
      </w:pPr>
      <w:r w:rsidRPr="006B65C8">
        <w:t xml:space="preserve">The </w:t>
      </w:r>
      <w:hyperlink r:id="rId28" w:history="1">
        <w:r w:rsidRPr="006B65C8">
          <w:rPr>
            <w:rStyle w:val="Hyperlink"/>
          </w:rPr>
          <w:t>National Employment Standards</w:t>
        </w:r>
      </w:hyperlink>
      <w:r w:rsidRPr="006B65C8">
        <w:t xml:space="preserve"> (NES) and this award contain the minimum conditions of employment for employees covered by this award.</w:t>
      </w:r>
    </w:p>
    <w:p w:rsidR="00690C2B" w:rsidRPr="006B65C8" w:rsidRDefault="00690C2B" w:rsidP="0025156B">
      <w:pPr>
        <w:pStyle w:val="Level2"/>
      </w:pPr>
      <w:r w:rsidRPr="006B65C8">
        <w:t xml:space="preserve">Where this award refers to a condition of employment provided for in the </w:t>
      </w:r>
      <w:hyperlink r:id="rId29" w:history="1">
        <w:r w:rsidRPr="006B65C8">
          <w:rPr>
            <w:rStyle w:val="Hyperlink"/>
          </w:rPr>
          <w:t>NES</w:t>
        </w:r>
      </w:hyperlink>
      <w:r w:rsidRPr="006B65C8">
        <w:t xml:space="preserve">, the </w:t>
      </w:r>
      <w:hyperlink r:id="rId30" w:history="1">
        <w:r w:rsidRPr="006B65C8">
          <w:rPr>
            <w:rStyle w:val="Hyperlink"/>
          </w:rPr>
          <w:t>NES</w:t>
        </w:r>
      </w:hyperlink>
      <w:r w:rsidRPr="006B65C8">
        <w:t xml:space="preserve"> definition applies.</w:t>
      </w:r>
    </w:p>
    <w:p w:rsidR="00690C2B" w:rsidRPr="006B65C8" w:rsidRDefault="00690C2B" w:rsidP="0025156B">
      <w:pPr>
        <w:pStyle w:val="Level2"/>
      </w:pPr>
      <w:r w:rsidRPr="006B65C8">
        <w:rPr>
          <w:color w:val="000000"/>
        </w:rPr>
        <w:t xml:space="preserve">The employer must ensure that copies of this award and </w:t>
      </w:r>
      <w:r w:rsidR="00CD63C6" w:rsidRPr="006B65C8">
        <w:rPr>
          <w:color w:val="000000"/>
        </w:rPr>
        <w:t xml:space="preserve">of </w:t>
      </w:r>
      <w:r w:rsidRPr="006B65C8">
        <w:rPr>
          <w:color w:val="000000"/>
        </w:rPr>
        <w:t xml:space="preserve">the </w:t>
      </w:r>
      <w:hyperlink r:id="rId31" w:history="1">
        <w:r w:rsidRPr="006B65C8">
          <w:rPr>
            <w:rStyle w:val="Hyperlink"/>
          </w:rPr>
          <w:t>NES</w:t>
        </w:r>
      </w:hyperlink>
      <w:r w:rsidRPr="006B65C8">
        <w:rPr>
          <w:color w:val="000000"/>
        </w:rPr>
        <w:t xml:space="preserve"> are available to all employees to whom they apply, </w:t>
      </w:r>
      <w:r w:rsidRPr="006B65C8">
        <w:t>either on a notice board conveniently located at or near the workplace or through accessible electronic means.</w:t>
      </w:r>
    </w:p>
    <w:p w:rsidR="007306D8" w:rsidRPr="006B65C8" w:rsidRDefault="007306D8" w:rsidP="00651C82">
      <w:pPr>
        <w:pStyle w:val="Level1"/>
        <w:rPr>
          <w:rFonts w:cs="Times New Roman"/>
        </w:rPr>
      </w:pPr>
      <w:bookmarkStart w:id="73" w:name="_Toc463334844"/>
      <w:bookmarkStart w:id="74" w:name="_Toc481356947"/>
      <w:bookmarkStart w:id="75" w:name="_Toc481357127"/>
      <w:bookmarkStart w:id="76" w:name="_Toc481357247"/>
      <w:bookmarkStart w:id="77" w:name="_Toc481570040"/>
      <w:bookmarkStart w:id="78" w:name="_Toc481571019"/>
      <w:bookmarkStart w:id="79" w:name="_Toc484698928"/>
      <w:bookmarkStart w:id="80" w:name="_Toc484699936"/>
      <w:bookmarkStart w:id="81" w:name="_Toc487012800"/>
      <w:r w:rsidRPr="006B65C8">
        <w:rPr>
          <w:rFonts w:cs="Times New Roman"/>
        </w:rPr>
        <w:t>Coverage</w:t>
      </w:r>
      <w:bookmarkEnd w:id="71"/>
      <w:bookmarkEnd w:id="72"/>
      <w:bookmarkEnd w:id="73"/>
      <w:bookmarkEnd w:id="74"/>
      <w:bookmarkEnd w:id="75"/>
      <w:bookmarkEnd w:id="76"/>
      <w:bookmarkEnd w:id="77"/>
      <w:bookmarkEnd w:id="78"/>
      <w:bookmarkEnd w:id="79"/>
      <w:bookmarkEnd w:id="80"/>
      <w:bookmarkEnd w:id="81"/>
    </w:p>
    <w:p w:rsidR="006D09A1" w:rsidRPr="006B65C8" w:rsidRDefault="006D09A1" w:rsidP="0025156B">
      <w:pPr>
        <w:pStyle w:val="Level2"/>
      </w:pPr>
      <w:bookmarkStart w:id="82" w:name="_Ref458701345"/>
      <w:r w:rsidRPr="006B65C8">
        <w:t xml:space="preserve">This </w:t>
      </w:r>
      <w:r w:rsidR="009844FA" w:rsidRPr="006B65C8">
        <w:t>industr</w:t>
      </w:r>
      <w:r w:rsidR="00DB7739" w:rsidRPr="006B65C8">
        <w:t>y</w:t>
      </w:r>
      <w:r w:rsidRPr="006B65C8">
        <w:t xml:space="preserve"> award covers</w:t>
      </w:r>
      <w:r w:rsidR="009844FA" w:rsidRPr="006B65C8">
        <w:t>, to the exclusion of any other modern award</w:t>
      </w:r>
      <w:r w:rsidRPr="006B65C8">
        <w:t>:</w:t>
      </w:r>
      <w:bookmarkEnd w:id="82"/>
    </w:p>
    <w:p w:rsidR="006D09A1" w:rsidRPr="006B65C8" w:rsidRDefault="009844FA" w:rsidP="00B21B54">
      <w:pPr>
        <w:pStyle w:val="Level3"/>
      </w:pPr>
      <w:r w:rsidRPr="006B65C8">
        <w:t xml:space="preserve">employers in the </w:t>
      </w:r>
      <w:r w:rsidR="00DB7739" w:rsidRPr="00B21B54">
        <w:rPr>
          <w:sz w:val="22"/>
          <w:szCs w:val="22"/>
        </w:rPr>
        <w:t xml:space="preserve">general retail </w:t>
      </w:r>
      <w:r w:rsidRPr="006B65C8">
        <w:t>industry throughout Australia; and</w:t>
      </w:r>
    </w:p>
    <w:p w:rsidR="006D09A1" w:rsidRPr="006B65C8" w:rsidRDefault="006D09A1" w:rsidP="00B21B54">
      <w:pPr>
        <w:pStyle w:val="Level3"/>
      </w:pPr>
      <w:r w:rsidRPr="006B65C8">
        <w:t xml:space="preserve">employees </w:t>
      </w:r>
      <w:r w:rsidR="009844FA" w:rsidRPr="006B65C8">
        <w:t xml:space="preserve">(with a classification defined in </w:t>
      </w:r>
      <w:r w:rsidR="00D32D05" w:rsidRPr="006B65C8">
        <w:t>defined in</w:t>
      </w:r>
      <w:r w:rsidR="00E01FF6">
        <w:t xml:space="preserve"> </w:t>
      </w:r>
      <w:r w:rsidR="00E01FF6">
        <w:fldChar w:fldCharType="begin"/>
      </w:r>
      <w:r w:rsidR="00E01FF6">
        <w:instrText xml:space="preserve"> REF _Ref482266323 \w \h </w:instrText>
      </w:r>
      <w:r w:rsidR="00E01FF6">
        <w:fldChar w:fldCharType="separate"/>
      </w:r>
      <w:r w:rsidR="005579D5">
        <w:t>Schedule A</w:t>
      </w:r>
      <w:r w:rsidR="00E01FF6">
        <w:fldChar w:fldCharType="end"/>
      </w:r>
      <w:r w:rsidR="00E01FF6">
        <w:fldChar w:fldCharType="begin"/>
      </w:r>
      <w:r w:rsidR="00E01FF6">
        <w:instrText xml:space="preserve"> REF _Ref482266326 \h </w:instrText>
      </w:r>
      <w:r w:rsidR="00E01FF6">
        <w:fldChar w:fldCharType="separate"/>
      </w:r>
      <w:r w:rsidR="005579D5" w:rsidRPr="006B65C8">
        <w:t>—Classification Definitions</w:t>
      </w:r>
      <w:r w:rsidR="00E01FF6">
        <w:fldChar w:fldCharType="end"/>
      </w:r>
      <w:r w:rsidR="00D32D05" w:rsidRPr="006B65C8">
        <w:t>)</w:t>
      </w:r>
      <w:r w:rsidR="009844FA" w:rsidRPr="006B65C8">
        <w:t xml:space="preserve"> of employers mentioned in paragraph (a)</w:t>
      </w:r>
      <w:r w:rsidRPr="006B65C8">
        <w:t>.</w:t>
      </w:r>
    </w:p>
    <w:p w:rsidR="006D09A1" w:rsidRPr="006B65C8" w:rsidRDefault="006D09A1" w:rsidP="0025156B">
      <w:pPr>
        <w:pStyle w:val="Level2"/>
      </w:pPr>
      <w:r w:rsidRPr="006B65C8">
        <w:t xml:space="preserve">This </w:t>
      </w:r>
      <w:r w:rsidR="009844FA" w:rsidRPr="006B65C8">
        <w:t>industr</w:t>
      </w:r>
      <w:r w:rsidR="00DB7739" w:rsidRPr="006B65C8">
        <w:t>y</w:t>
      </w:r>
      <w:r w:rsidR="009844FA" w:rsidRPr="006B65C8">
        <w:t xml:space="preserve"> </w:t>
      </w:r>
      <w:r w:rsidRPr="006B65C8">
        <w:t xml:space="preserve">award </w:t>
      </w:r>
      <w:r w:rsidR="00F81334" w:rsidRPr="006B65C8">
        <w:t xml:space="preserve">also </w:t>
      </w:r>
      <w:r w:rsidRPr="006B65C8">
        <w:t>covers:</w:t>
      </w:r>
    </w:p>
    <w:p w:rsidR="006D09A1" w:rsidRDefault="006D09A1" w:rsidP="009436A1">
      <w:pPr>
        <w:pStyle w:val="Level3"/>
      </w:pPr>
      <w:r w:rsidRPr="006B65C8">
        <w:t xml:space="preserve">on-hire employees </w:t>
      </w:r>
      <w:r w:rsidR="00DB7739" w:rsidRPr="006B65C8">
        <w:t>working in the general retail industry</w:t>
      </w:r>
      <w:r w:rsidRPr="006B65C8">
        <w:t xml:space="preserve"> </w:t>
      </w:r>
      <w:r w:rsidR="00DB7739" w:rsidRPr="006B65C8">
        <w:t xml:space="preserve">(with </w:t>
      </w:r>
      <w:r w:rsidRPr="006B65C8">
        <w:t xml:space="preserve">a classification defined in </w:t>
      </w:r>
      <w:r w:rsidR="009436A1">
        <w:fldChar w:fldCharType="begin"/>
      </w:r>
      <w:r w:rsidR="009436A1">
        <w:instrText xml:space="preserve"> REF _Ref481677788 \w \h </w:instrText>
      </w:r>
      <w:r w:rsidR="009436A1">
        <w:fldChar w:fldCharType="separate"/>
      </w:r>
      <w:r w:rsidR="005579D5">
        <w:t>Schedule A</w:t>
      </w:r>
      <w:r w:rsidR="009436A1">
        <w:fldChar w:fldCharType="end"/>
      </w:r>
      <w:r w:rsidR="009436A1">
        <w:fldChar w:fldCharType="begin"/>
      </w:r>
      <w:r w:rsidR="009436A1">
        <w:instrText xml:space="preserve"> REF _Ref481677805 \h </w:instrText>
      </w:r>
      <w:r w:rsidR="009436A1">
        <w:fldChar w:fldCharType="separate"/>
      </w:r>
      <w:r w:rsidR="005579D5" w:rsidRPr="006B65C8">
        <w:t>—Classification Definitions</w:t>
      </w:r>
      <w:r w:rsidR="009436A1">
        <w:fldChar w:fldCharType="end"/>
      </w:r>
      <w:r w:rsidR="00D32D05" w:rsidRPr="006B65C8">
        <w:t xml:space="preserve">) </w:t>
      </w:r>
      <w:r w:rsidRPr="006B65C8">
        <w:t>and the on-hire employers of those employees; and</w:t>
      </w:r>
    </w:p>
    <w:p w:rsidR="006D09A1" w:rsidRPr="006B65C8" w:rsidRDefault="003C4B67" w:rsidP="009436A1">
      <w:pPr>
        <w:pStyle w:val="Level3"/>
      </w:pPr>
      <w:r w:rsidRPr="006B65C8">
        <w:t xml:space="preserve">apprentices or </w:t>
      </w:r>
      <w:r w:rsidR="00DB7739" w:rsidRPr="006B65C8">
        <w:t>trainees employed by a group training employer and hosted by an employer covered by this award to work in the general retail industry (with</w:t>
      </w:r>
      <w:r w:rsidR="006151F8" w:rsidRPr="006B65C8">
        <w:t xml:space="preserve"> a classification </w:t>
      </w:r>
      <w:r w:rsidR="00D32D05" w:rsidRPr="006B65C8">
        <w:t xml:space="preserve">defined in </w:t>
      </w:r>
      <w:r w:rsidR="009436A1">
        <w:fldChar w:fldCharType="begin"/>
      </w:r>
      <w:r w:rsidR="009436A1">
        <w:instrText xml:space="preserve"> REF _Ref481677788 \w \h </w:instrText>
      </w:r>
      <w:r w:rsidR="009436A1">
        <w:fldChar w:fldCharType="separate"/>
      </w:r>
      <w:r w:rsidR="005579D5">
        <w:t>Schedule A</w:t>
      </w:r>
      <w:r w:rsidR="009436A1">
        <w:fldChar w:fldCharType="end"/>
      </w:r>
      <w:r w:rsidR="009436A1">
        <w:fldChar w:fldCharType="begin"/>
      </w:r>
      <w:r w:rsidR="009436A1">
        <w:instrText xml:space="preserve"> REF _Ref481677805 \h </w:instrText>
      </w:r>
      <w:r w:rsidR="009436A1">
        <w:fldChar w:fldCharType="separate"/>
      </w:r>
      <w:r w:rsidR="005579D5" w:rsidRPr="006B65C8">
        <w:t>—Classification Definitions</w:t>
      </w:r>
      <w:r w:rsidR="009436A1">
        <w:fldChar w:fldCharType="end"/>
      </w:r>
      <w:r w:rsidR="00D32D05" w:rsidRPr="006B65C8">
        <w:t>)</w:t>
      </w:r>
      <w:r w:rsidR="00DB7739" w:rsidRPr="006B65C8">
        <w:t xml:space="preserve"> </w:t>
      </w:r>
      <w:r w:rsidR="006D09A1" w:rsidRPr="006B65C8">
        <w:t xml:space="preserve">and the group training employers of those </w:t>
      </w:r>
      <w:r w:rsidRPr="006B65C8">
        <w:t xml:space="preserve">apprentices or </w:t>
      </w:r>
      <w:r w:rsidR="006D09A1" w:rsidRPr="006B65C8">
        <w:t>trainees.</w:t>
      </w:r>
    </w:p>
    <w:p w:rsidR="006D09A1" w:rsidRPr="006B65C8" w:rsidRDefault="00F81334" w:rsidP="0025156B">
      <w:pPr>
        <w:pStyle w:val="Level2"/>
      </w:pPr>
      <w:r w:rsidRPr="006B65C8">
        <w:t>However, t</w:t>
      </w:r>
      <w:r w:rsidR="006D09A1" w:rsidRPr="006B65C8">
        <w:t xml:space="preserve">his </w:t>
      </w:r>
      <w:r w:rsidR="007970A9" w:rsidRPr="006B65C8">
        <w:t xml:space="preserve">industry </w:t>
      </w:r>
      <w:r w:rsidR="006D09A1" w:rsidRPr="006B65C8">
        <w:t>award does not cover</w:t>
      </w:r>
      <w:r w:rsidR="00007EF8" w:rsidRPr="006B65C8">
        <w:t xml:space="preserve"> any of the following</w:t>
      </w:r>
      <w:r w:rsidR="006D09A1" w:rsidRPr="006B65C8">
        <w:t>:</w:t>
      </w:r>
    </w:p>
    <w:p w:rsidR="006D09A1" w:rsidRPr="006B65C8" w:rsidRDefault="006D09A1" w:rsidP="00B21B54">
      <w:pPr>
        <w:pStyle w:val="Level3"/>
      </w:pPr>
      <w:bookmarkStart w:id="83" w:name="_Ref461014769"/>
      <w:bookmarkStart w:id="84" w:name="_Ref473815268"/>
      <w:r w:rsidRPr="006B65C8">
        <w:t xml:space="preserve">employees excluded from award coverage by the </w:t>
      </w:r>
      <w:bookmarkEnd w:id="83"/>
      <w:r w:rsidR="00FA05A6" w:rsidRPr="006B65C8">
        <w:fldChar w:fldCharType="begin"/>
      </w:r>
      <w:r w:rsidR="00FA05A6" w:rsidRPr="006B65C8">
        <w:instrText xml:space="preserve"> HYPERLINK "http://www.legislation.gov.au/Series/C2009A00028" </w:instrText>
      </w:r>
      <w:r w:rsidR="00FA05A6" w:rsidRPr="006B65C8">
        <w:fldChar w:fldCharType="separate"/>
      </w:r>
      <w:r w:rsidR="00FA05A6" w:rsidRPr="006B65C8">
        <w:rPr>
          <w:rStyle w:val="Hyperlink"/>
        </w:rPr>
        <w:t>Act</w:t>
      </w:r>
      <w:r w:rsidR="00FA05A6" w:rsidRPr="006B65C8">
        <w:rPr>
          <w:rStyle w:val="Hyperlink"/>
        </w:rPr>
        <w:fldChar w:fldCharType="end"/>
      </w:r>
      <w:r w:rsidR="00FA05A6" w:rsidRPr="006B65C8">
        <w:t>;</w:t>
      </w:r>
      <w:r w:rsidR="00CD63C6" w:rsidRPr="006B65C8">
        <w:t xml:space="preserve"> or</w:t>
      </w:r>
      <w:bookmarkEnd w:id="84"/>
    </w:p>
    <w:p w:rsidR="006D09A1" w:rsidRPr="006B65C8" w:rsidRDefault="006D09A1" w:rsidP="00754950">
      <w:pPr>
        <w:pStyle w:val="Block2"/>
      </w:pPr>
      <w:r w:rsidRPr="006B65C8">
        <w:t xml:space="preserve">NOTE: See section 143(7) of the </w:t>
      </w:r>
      <w:hyperlink r:id="rId32" w:history="1">
        <w:r w:rsidRPr="006B65C8">
          <w:rPr>
            <w:rStyle w:val="Hyperlink"/>
          </w:rPr>
          <w:t>Act</w:t>
        </w:r>
      </w:hyperlink>
      <w:r w:rsidRPr="006B65C8">
        <w:t>.</w:t>
      </w:r>
    </w:p>
    <w:p w:rsidR="006D09A1" w:rsidRPr="006B65C8" w:rsidRDefault="006D09A1" w:rsidP="00B21B54">
      <w:pPr>
        <w:pStyle w:val="Level3"/>
      </w:pPr>
      <w:bookmarkStart w:id="85" w:name="_Ref447699222"/>
      <w:r w:rsidRPr="006B65C8">
        <w:t>employees covered by a modern enterprise award or an enterprise instrument</w:t>
      </w:r>
      <w:r w:rsidR="003C4B67" w:rsidRPr="006B65C8">
        <w:t xml:space="preserve"> or their employers</w:t>
      </w:r>
      <w:r w:rsidRPr="006B65C8">
        <w:t>;</w:t>
      </w:r>
      <w:bookmarkEnd w:id="85"/>
      <w:r w:rsidR="00CD63C6" w:rsidRPr="006B65C8">
        <w:t xml:space="preserve"> or</w:t>
      </w:r>
    </w:p>
    <w:p w:rsidR="001916B9" w:rsidRPr="006B65C8" w:rsidRDefault="006D09A1" w:rsidP="00B21B54">
      <w:pPr>
        <w:pStyle w:val="Level3"/>
      </w:pPr>
      <w:bookmarkStart w:id="86" w:name="_Ref435799951"/>
      <w:r w:rsidRPr="006B65C8">
        <w:t>employees covered by a State reference public sector modern award or a State reference public sector transitional award</w:t>
      </w:r>
      <w:r w:rsidR="003C4B67" w:rsidRPr="006B65C8">
        <w:t xml:space="preserve"> or their employers</w:t>
      </w:r>
      <w:r w:rsidR="001916B9" w:rsidRPr="006B65C8">
        <w:t>; or</w:t>
      </w:r>
    </w:p>
    <w:bookmarkEnd w:id="86"/>
    <w:p w:rsidR="004773F0" w:rsidRDefault="004773F0" w:rsidP="004773F0">
      <w:pPr>
        <w:pStyle w:val="Level3"/>
      </w:pPr>
      <w:r>
        <w:t>employers covered by any of the following awards:</w:t>
      </w:r>
    </w:p>
    <w:p w:rsidR="004773F0" w:rsidRDefault="004773F0" w:rsidP="004773F0">
      <w:pPr>
        <w:pStyle w:val="Level4"/>
      </w:pPr>
      <w:r>
        <w:t xml:space="preserve">the </w:t>
      </w:r>
      <w:r w:rsidRPr="00404FE4">
        <w:rPr>
          <w:i/>
        </w:rPr>
        <w:t>Fast Food Industry Award 2010</w:t>
      </w:r>
      <w:r>
        <w:t>; or</w:t>
      </w:r>
    </w:p>
    <w:p w:rsidR="004773F0" w:rsidRDefault="004773F0" w:rsidP="004773F0">
      <w:pPr>
        <w:pStyle w:val="Level4"/>
      </w:pPr>
      <w:r>
        <w:t xml:space="preserve">the </w:t>
      </w:r>
      <w:r w:rsidRPr="00404FE4">
        <w:rPr>
          <w:i/>
        </w:rPr>
        <w:t>Meat Industry Award 2010</w:t>
      </w:r>
      <w:r>
        <w:t>; or</w:t>
      </w:r>
    </w:p>
    <w:p w:rsidR="004773F0" w:rsidRDefault="004773F0" w:rsidP="004773F0">
      <w:pPr>
        <w:pStyle w:val="Level4"/>
      </w:pPr>
      <w:r>
        <w:lastRenderedPageBreak/>
        <w:t xml:space="preserve">the </w:t>
      </w:r>
      <w:r w:rsidRPr="00404FE4">
        <w:rPr>
          <w:i/>
        </w:rPr>
        <w:t>Hair and Beauty Industry Award 2010</w:t>
      </w:r>
      <w:r>
        <w:t>; or</w:t>
      </w:r>
    </w:p>
    <w:p w:rsidR="004773F0" w:rsidRPr="00FE2497" w:rsidRDefault="004773F0" w:rsidP="004773F0">
      <w:pPr>
        <w:pStyle w:val="Level4"/>
      </w:pPr>
      <w:r>
        <w:t xml:space="preserve">the </w:t>
      </w:r>
      <w:r w:rsidRPr="00404FE4">
        <w:rPr>
          <w:i/>
        </w:rPr>
        <w:t>Pharmacy Industry Award 2010</w:t>
      </w:r>
      <w:r>
        <w:t>.</w:t>
      </w:r>
    </w:p>
    <w:p w:rsidR="00F81334" w:rsidRPr="006B65C8" w:rsidRDefault="00F81334" w:rsidP="0025156B">
      <w:pPr>
        <w:pStyle w:val="Level2"/>
      </w:pPr>
      <w:r w:rsidRPr="006B65C8">
        <w:t xml:space="preserve">If an employer is covered by more than one award, an employee of </w:t>
      </w:r>
      <w:r w:rsidR="000E297E">
        <w:t>that</w:t>
      </w:r>
      <w:r w:rsidRPr="006B65C8">
        <w:t xml:space="preserve"> employer is covered by the award</w:t>
      </w:r>
      <w:r w:rsidR="00CA5BED" w:rsidRPr="006B65C8">
        <w:t xml:space="preserve"> containing the classification</w:t>
      </w:r>
      <w:r w:rsidRPr="006B65C8">
        <w:t xml:space="preserve"> that is most appropriate to the work performed by the employee and the industry in which they work.</w:t>
      </w:r>
    </w:p>
    <w:p w:rsidR="009862C8" w:rsidRPr="006B65C8" w:rsidRDefault="009862C8" w:rsidP="00B21B54">
      <w:r w:rsidRPr="006B65C8">
        <w:t>NOTE: An employee working in the general retail industry who is not covered by this industry award may be covered by an award with occupational coverage.</w:t>
      </w:r>
    </w:p>
    <w:p w:rsidR="00BC720C" w:rsidRPr="006B65C8" w:rsidRDefault="00BC720C" w:rsidP="00BC720C">
      <w:pPr>
        <w:pStyle w:val="Level1"/>
        <w:rPr>
          <w:rFonts w:cs="Times New Roman"/>
        </w:rPr>
      </w:pPr>
      <w:bookmarkStart w:id="87" w:name="_Toc448754677"/>
      <w:bookmarkStart w:id="88" w:name="_Toc456953923"/>
      <w:bookmarkStart w:id="89" w:name="_Toc463334845"/>
      <w:bookmarkStart w:id="90" w:name="_Toc481356948"/>
      <w:bookmarkStart w:id="91" w:name="_Toc481357128"/>
      <w:bookmarkStart w:id="92" w:name="_Toc481357248"/>
      <w:bookmarkStart w:id="93" w:name="_Toc481570041"/>
      <w:bookmarkStart w:id="94" w:name="_Toc481571020"/>
      <w:bookmarkStart w:id="95" w:name="_Toc484698929"/>
      <w:bookmarkStart w:id="96" w:name="_Toc484699937"/>
      <w:bookmarkStart w:id="97" w:name="_Toc487012801"/>
      <w:r w:rsidRPr="006B65C8">
        <w:rPr>
          <w:rFonts w:cs="Times New Roman"/>
        </w:rPr>
        <w:t>Effect of variations made by the Fair Work Commission</w:t>
      </w:r>
      <w:bookmarkEnd w:id="87"/>
      <w:bookmarkEnd w:id="88"/>
      <w:bookmarkEnd w:id="89"/>
      <w:bookmarkEnd w:id="90"/>
      <w:bookmarkEnd w:id="91"/>
      <w:bookmarkEnd w:id="92"/>
      <w:bookmarkEnd w:id="93"/>
      <w:bookmarkEnd w:id="94"/>
      <w:bookmarkEnd w:id="95"/>
      <w:bookmarkEnd w:id="96"/>
      <w:bookmarkEnd w:id="97"/>
    </w:p>
    <w:p w:rsidR="00A41A7C" w:rsidRPr="006B65C8" w:rsidRDefault="001F4C21" w:rsidP="00B21B54">
      <w:bookmarkStart w:id="98" w:name="_Toc207779504"/>
      <w:bookmarkStart w:id="99" w:name="_Toc207780118"/>
      <w:bookmarkStart w:id="100" w:name="_Toc207780226"/>
      <w:bookmarkStart w:id="101" w:name="_Toc208733825"/>
      <w:bookmarkStart w:id="102" w:name="_Toc208978537"/>
      <w:bookmarkStart w:id="103" w:name="_Toc216151630"/>
      <w:bookmarkStart w:id="104" w:name="_Toc216154294"/>
      <w:bookmarkStart w:id="105" w:name="_Ref216837871"/>
      <w:bookmarkStart w:id="106" w:name="_Ref216850704"/>
      <w:bookmarkStart w:id="107" w:name="_Ref232410437"/>
      <w:bookmarkStart w:id="108" w:name="_Toc394070767"/>
      <w:bookmarkStart w:id="109" w:name="_Ref207603457"/>
      <w:r w:rsidRPr="00C3699D">
        <w:t>A variation to</w:t>
      </w:r>
      <w:r w:rsidR="00F83425" w:rsidRPr="00C3699D">
        <w:t xml:space="preserve"> this award made by the Fair Work Commission does not affect any right, privilege, obligation or liability acquired, accrued or incurred under this award</w:t>
      </w:r>
      <w:r w:rsidR="003C4B67" w:rsidRPr="00C3699D">
        <w:t xml:space="preserve"> as in force before that variation</w:t>
      </w:r>
      <w:r w:rsidR="00F83425" w:rsidRPr="00C3699D">
        <w:t>.</w:t>
      </w:r>
    </w:p>
    <w:p w:rsidR="00CF65F9" w:rsidRPr="006B65C8" w:rsidRDefault="001916B9" w:rsidP="005C4E14">
      <w:pPr>
        <w:pStyle w:val="Level1"/>
        <w:rPr>
          <w:rFonts w:cs="Times New Roman"/>
        </w:rPr>
      </w:pPr>
      <w:bookmarkStart w:id="110" w:name="_Toc463334846"/>
      <w:bookmarkStart w:id="111" w:name="_Toc481356949"/>
      <w:bookmarkStart w:id="112" w:name="_Toc481357129"/>
      <w:bookmarkStart w:id="113" w:name="_Toc481357249"/>
      <w:bookmarkStart w:id="114" w:name="_Toc481570042"/>
      <w:bookmarkStart w:id="115" w:name="_Toc481571021"/>
      <w:bookmarkStart w:id="116" w:name="_Toc484698930"/>
      <w:bookmarkStart w:id="117" w:name="_Toc484699938"/>
      <w:bookmarkStart w:id="118" w:name="_Toc487012802"/>
      <w:r w:rsidRPr="006B65C8">
        <w:rPr>
          <w:rFonts w:cs="Times New Roman"/>
        </w:rPr>
        <w:t xml:space="preserve">Individual </w:t>
      </w:r>
      <w:r w:rsidR="00CF65F9" w:rsidRPr="006B65C8">
        <w:rPr>
          <w:rFonts w:cs="Times New Roman"/>
        </w:rPr>
        <w:t>flexibility</w:t>
      </w:r>
      <w:bookmarkEnd w:id="98"/>
      <w:bookmarkEnd w:id="99"/>
      <w:bookmarkEnd w:id="100"/>
      <w:bookmarkEnd w:id="101"/>
      <w:bookmarkEnd w:id="102"/>
      <w:bookmarkEnd w:id="103"/>
      <w:bookmarkEnd w:id="104"/>
      <w:bookmarkEnd w:id="105"/>
      <w:bookmarkEnd w:id="106"/>
      <w:bookmarkEnd w:id="107"/>
      <w:bookmarkEnd w:id="108"/>
      <w:r w:rsidR="00BC720C" w:rsidRPr="006B65C8">
        <w:rPr>
          <w:rFonts w:cs="Times New Roman"/>
        </w:rPr>
        <w:t xml:space="preserve"> arrangements</w:t>
      </w:r>
      <w:bookmarkEnd w:id="110"/>
      <w:bookmarkEnd w:id="111"/>
      <w:bookmarkEnd w:id="112"/>
      <w:bookmarkEnd w:id="113"/>
      <w:bookmarkEnd w:id="114"/>
      <w:bookmarkEnd w:id="115"/>
      <w:bookmarkEnd w:id="116"/>
      <w:bookmarkEnd w:id="117"/>
      <w:bookmarkEnd w:id="118"/>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ook w:val="04A0" w:firstRow="1" w:lastRow="0" w:firstColumn="1" w:lastColumn="0" w:noHBand="0" w:noVBand="1"/>
      </w:tblPr>
      <w:tblGrid>
        <w:gridCol w:w="9246"/>
      </w:tblGrid>
      <w:tr w:rsidR="0083607E" w:rsidRPr="006B65C8" w:rsidTr="006B65C8">
        <w:tc>
          <w:tcPr>
            <w:tcW w:w="9246" w:type="dxa"/>
            <w:shd w:val="clear" w:color="auto" w:fill="D6E3BC" w:themeFill="accent3" w:themeFillTint="66"/>
          </w:tcPr>
          <w:p w:rsidR="0083607E" w:rsidRPr="00754950" w:rsidRDefault="0083607E" w:rsidP="00B21B54">
            <w:pPr>
              <w:rPr>
                <w:rFonts w:ascii="Arial" w:hAnsi="Arial" w:cs="Arial"/>
                <w:sz w:val="22"/>
                <w:szCs w:val="22"/>
              </w:rPr>
            </w:pPr>
            <w:r w:rsidRPr="00754950">
              <w:rPr>
                <w:rFonts w:ascii="Arial" w:hAnsi="Arial" w:cs="Arial"/>
                <w:sz w:val="22"/>
                <w:szCs w:val="22"/>
              </w:rPr>
              <w:t xml:space="preserve">Standard clause – not reproduced here. Standard clauses subject to conference on 11 April 2017. Please see Statement issued 27 March 2017 </w:t>
            </w:r>
            <w:hyperlink r:id="rId33" w:history="1">
              <w:r w:rsidRPr="00754950">
                <w:rPr>
                  <w:rStyle w:val="Hyperlink"/>
                  <w:rFonts w:ascii="Arial" w:hAnsi="Arial" w:cs="Arial"/>
                  <w:sz w:val="22"/>
                  <w:szCs w:val="22"/>
                </w:rPr>
                <w:t>PR591212</w:t>
              </w:r>
            </w:hyperlink>
          </w:p>
        </w:tc>
      </w:tr>
    </w:tbl>
    <w:p w:rsidR="00631664" w:rsidRPr="006B65C8" w:rsidRDefault="00631664" w:rsidP="00631664">
      <w:pPr>
        <w:pStyle w:val="Level1"/>
        <w:rPr>
          <w:rFonts w:cs="Times New Roman"/>
        </w:rPr>
      </w:pPr>
      <w:bookmarkStart w:id="119" w:name="_Toc226292511"/>
      <w:bookmarkStart w:id="120" w:name="_Toc391376219"/>
      <w:bookmarkStart w:id="121" w:name="_Toc397168918"/>
      <w:bookmarkStart w:id="122" w:name="_Toc408819369"/>
      <w:bookmarkStart w:id="123" w:name="_Toc463334847"/>
      <w:bookmarkStart w:id="124" w:name="_Toc481356950"/>
      <w:bookmarkStart w:id="125" w:name="_Toc481357130"/>
      <w:bookmarkStart w:id="126" w:name="_Toc481357250"/>
      <w:bookmarkStart w:id="127" w:name="_Toc481570043"/>
      <w:bookmarkStart w:id="128" w:name="_Toc481571022"/>
      <w:bookmarkStart w:id="129" w:name="_Toc484698931"/>
      <w:bookmarkStart w:id="130" w:name="_Toc484699939"/>
      <w:bookmarkStart w:id="131" w:name="_Toc487012803"/>
      <w:r w:rsidRPr="006B65C8">
        <w:rPr>
          <w:rFonts w:cs="Times New Roman"/>
        </w:rPr>
        <w:t>Facilitative provisions</w:t>
      </w:r>
      <w:bookmarkEnd w:id="119"/>
      <w:bookmarkEnd w:id="120"/>
      <w:bookmarkEnd w:id="121"/>
      <w:bookmarkEnd w:id="122"/>
      <w:r w:rsidR="00A54A21" w:rsidRPr="006B65C8">
        <w:rPr>
          <w:rFonts w:cs="Times New Roman"/>
        </w:rPr>
        <w:t xml:space="preserve"> for flexible working </w:t>
      </w:r>
      <w:r w:rsidR="00E270DD" w:rsidRPr="006B65C8">
        <w:rPr>
          <w:rFonts w:cs="Times New Roman"/>
        </w:rPr>
        <w:t>practices</w:t>
      </w:r>
      <w:bookmarkEnd w:id="123"/>
      <w:bookmarkEnd w:id="124"/>
      <w:bookmarkEnd w:id="125"/>
      <w:bookmarkEnd w:id="126"/>
      <w:bookmarkEnd w:id="127"/>
      <w:bookmarkEnd w:id="128"/>
      <w:bookmarkEnd w:id="129"/>
      <w:bookmarkEnd w:id="130"/>
      <w:bookmarkEnd w:id="131"/>
    </w:p>
    <w:p w:rsidR="00856BBB" w:rsidRPr="006B65C8" w:rsidRDefault="00792350" w:rsidP="0025156B">
      <w:pPr>
        <w:pStyle w:val="Level2"/>
      </w:pPr>
      <w:bookmarkStart w:id="132" w:name="_Ref430962604"/>
      <w:bookmarkStart w:id="133" w:name="_Toc207424285"/>
      <w:bookmarkStart w:id="134" w:name="_Toc208370708"/>
      <w:bookmarkStart w:id="135" w:name="_Toc208643145"/>
      <w:bookmarkStart w:id="136" w:name="_Toc208718658"/>
      <w:bookmarkStart w:id="137" w:name="_Toc208903268"/>
      <w:bookmarkStart w:id="138" w:name="_Toc215393835"/>
      <w:bookmarkStart w:id="139" w:name="_Toc215394252"/>
      <w:bookmarkStart w:id="140" w:name="_Toc463334848"/>
      <w:bookmarkStart w:id="141" w:name="Part3"/>
      <w:bookmarkEnd w:id="21"/>
      <w:bookmarkEnd w:id="109"/>
      <w:r w:rsidRPr="006B65C8">
        <w:t>This award contains facilitative provisions which allow agreement between an employer and an individual employee</w:t>
      </w:r>
      <w:r w:rsidR="00B94DD6" w:rsidRPr="006B65C8">
        <w:t>, or the majority of employees,</w:t>
      </w:r>
      <w:r w:rsidRPr="006B65C8">
        <w:t xml:space="preserve"> on how specific award provisions are to apply at the workplace.</w:t>
      </w:r>
      <w:bookmarkEnd w:id="132"/>
    </w:p>
    <w:p w:rsidR="000445E2" w:rsidRPr="006B65C8" w:rsidRDefault="00792350" w:rsidP="0025156B">
      <w:pPr>
        <w:pStyle w:val="Level2"/>
      </w:pPr>
      <w:bookmarkStart w:id="142" w:name="_Ref469320007"/>
      <w:r w:rsidRPr="006B65C8">
        <w:t>The following clauses have facilitative provisions:</w:t>
      </w:r>
      <w:bookmarkEnd w:id="142"/>
    </w:p>
    <w:p w:rsidR="00476299" w:rsidRPr="00754950" w:rsidRDefault="00476299" w:rsidP="004773F0">
      <w:pPr>
        <w:pStyle w:val="Block1"/>
        <w:keepNext/>
        <w:rPr>
          <w:b/>
        </w:rPr>
      </w:pPr>
      <w:bookmarkStart w:id="143" w:name="_Toc481356951"/>
      <w:bookmarkStart w:id="144" w:name="_Toc481357131"/>
      <w:bookmarkStart w:id="145" w:name="_Toc481357251"/>
      <w:bookmarkStart w:id="146" w:name="Table_1"/>
      <w:r w:rsidRPr="00754950">
        <w:rPr>
          <w:b/>
        </w:rPr>
        <w:t>Table 1—Facilitative provisions</w:t>
      </w:r>
      <w:bookmarkEnd w:id="143"/>
      <w:bookmarkEnd w:id="144"/>
      <w:bookmarkEnd w:id="145"/>
      <w:bookmarkEnd w:id="146"/>
    </w:p>
    <w:tbl>
      <w:tblPr>
        <w:tblW w:w="8085" w:type="dxa"/>
        <w:tblInd w:w="8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170" w:type="dxa"/>
        </w:tblCellMar>
        <w:tblLook w:val="01E0" w:firstRow="1" w:lastRow="1" w:firstColumn="1" w:lastColumn="1" w:noHBand="0" w:noVBand="0"/>
      </w:tblPr>
      <w:tblGrid>
        <w:gridCol w:w="1108"/>
        <w:gridCol w:w="4144"/>
        <w:gridCol w:w="2833"/>
      </w:tblGrid>
      <w:tr w:rsidR="00476299" w:rsidRPr="004773F0" w:rsidTr="000E297E">
        <w:trPr>
          <w:trHeight w:val="20"/>
          <w:tblHeader/>
        </w:trPr>
        <w:tc>
          <w:tcPr>
            <w:tcW w:w="997" w:type="dxa"/>
          </w:tcPr>
          <w:p w:rsidR="00476299" w:rsidRPr="004773F0" w:rsidRDefault="00476299" w:rsidP="004773F0">
            <w:pPr>
              <w:pStyle w:val="AMODTable"/>
              <w:keepNext/>
              <w:rPr>
                <w:b/>
              </w:rPr>
            </w:pPr>
            <w:r w:rsidRPr="004773F0">
              <w:rPr>
                <w:b/>
              </w:rPr>
              <w:t>Clause</w:t>
            </w:r>
          </w:p>
        </w:tc>
        <w:tc>
          <w:tcPr>
            <w:tcW w:w="4215" w:type="dxa"/>
          </w:tcPr>
          <w:p w:rsidR="00476299" w:rsidRPr="004773F0" w:rsidRDefault="00476299" w:rsidP="004773F0">
            <w:pPr>
              <w:pStyle w:val="AMODTable"/>
              <w:keepNext/>
              <w:rPr>
                <w:b/>
              </w:rPr>
            </w:pPr>
            <w:r w:rsidRPr="004773F0">
              <w:rPr>
                <w:b/>
              </w:rPr>
              <w:t>Provision</w:t>
            </w:r>
          </w:p>
        </w:tc>
        <w:tc>
          <w:tcPr>
            <w:tcW w:w="2873" w:type="dxa"/>
          </w:tcPr>
          <w:p w:rsidR="00476299" w:rsidRPr="004773F0" w:rsidRDefault="00476299" w:rsidP="004773F0">
            <w:pPr>
              <w:pStyle w:val="AMODTable"/>
              <w:keepNext/>
              <w:rPr>
                <w:b/>
              </w:rPr>
            </w:pPr>
            <w:r w:rsidRPr="004773F0">
              <w:rPr>
                <w:b/>
              </w:rPr>
              <w:t>Agreement between an employer and:</w:t>
            </w:r>
          </w:p>
        </w:tc>
      </w:tr>
      <w:tr w:rsidR="00476299" w:rsidRPr="006B65C8" w:rsidTr="000E297E">
        <w:trPr>
          <w:trHeight w:val="20"/>
          <w:tblHeader/>
        </w:trPr>
        <w:tc>
          <w:tcPr>
            <w:tcW w:w="997" w:type="dxa"/>
          </w:tcPr>
          <w:p w:rsidR="00476299" w:rsidRPr="006B65C8" w:rsidRDefault="00482C2A" w:rsidP="004773F0">
            <w:pPr>
              <w:pStyle w:val="AMODTable"/>
              <w:keepNext/>
            </w:pPr>
            <w:r>
              <w:fldChar w:fldCharType="begin"/>
            </w:r>
            <w:r>
              <w:instrText xml:space="preserve"> REF _Ref486498219 \r \h </w:instrText>
            </w:r>
            <w:r>
              <w:fldChar w:fldCharType="separate"/>
            </w:r>
            <w:r w:rsidR="005579D5">
              <w:t>15.6(g)(v)</w:t>
            </w:r>
            <w:r>
              <w:fldChar w:fldCharType="end"/>
            </w:r>
          </w:p>
        </w:tc>
        <w:tc>
          <w:tcPr>
            <w:tcW w:w="4215" w:type="dxa"/>
          </w:tcPr>
          <w:p w:rsidR="00476299" w:rsidRPr="006B65C8" w:rsidRDefault="00482C2A" w:rsidP="004773F0">
            <w:pPr>
              <w:pStyle w:val="AMODTable"/>
              <w:keepNext/>
            </w:pPr>
            <w:r>
              <w:t>Length of work cycle</w:t>
            </w:r>
          </w:p>
        </w:tc>
        <w:tc>
          <w:tcPr>
            <w:tcW w:w="2873" w:type="dxa"/>
          </w:tcPr>
          <w:p w:rsidR="00476299" w:rsidRPr="006B65C8" w:rsidRDefault="000E5DD2" w:rsidP="004773F0">
            <w:pPr>
              <w:pStyle w:val="AMODTable"/>
              <w:keepNext/>
            </w:pPr>
            <w:r w:rsidRPr="006B65C8">
              <w:t>a</w:t>
            </w:r>
            <w:r w:rsidR="00990E8F" w:rsidRPr="006B65C8">
              <w:t>n individual employee</w:t>
            </w:r>
          </w:p>
        </w:tc>
      </w:tr>
      <w:tr w:rsidR="00482C2A" w:rsidRPr="006B65C8" w:rsidTr="000E297E">
        <w:trPr>
          <w:trHeight w:val="20"/>
          <w:tblHeader/>
        </w:trPr>
        <w:tc>
          <w:tcPr>
            <w:tcW w:w="997" w:type="dxa"/>
          </w:tcPr>
          <w:p w:rsidR="00482C2A" w:rsidRDefault="00482C2A" w:rsidP="004773F0">
            <w:pPr>
              <w:pStyle w:val="AMODTable"/>
              <w:keepNext/>
            </w:pPr>
            <w:r>
              <w:fldChar w:fldCharType="begin"/>
            </w:r>
            <w:r>
              <w:instrText xml:space="preserve"> REF _Ref486498289 \w \h </w:instrText>
            </w:r>
            <w:r>
              <w:fldChar w:fldCharType="separate"/>
            </w:r>
            <w:r w:rsidR="005579D5">
              <w:t>15.7(b)</w:t>
            </w:r>
            <w:r>
              <w:fldChar w:fldCharType="end"/>
            </w:r>
          </w:p>
        </w:tc>
        <w:tc>
          <w:tcPr>
            <w:tcW w:w="4215" w:type="dxa"/>
          </w:tcPr>
          <w:p w:rsidR="00482C2A" w:rsidRDefault="00482C2A" w:rsidP="00482C2A">
            <w:pPr>
              <w:pStyle w:val="AMODTable"/>
              <w:keepNext/>
            </w:pPr>
            <w:r>
              <w:t>Rosters—length of shift</w:t>
            </w:r>
          </w:p>
        </w:tc>
        <w:tc>
          <w:tcPr>
            <w:tcW w:w="2873" w:type="dxa"/>
          </w:tcPr>
          <w:p w:rsidR="00482C2A" w:rsidRPr="006B65C8" w:rsidRDefault="00482C2A" w:rsidP="004773F0">
            <w:pPr>
              <w:pStyle w:val="AMODTable"/>
              <w:keepNext/>
            </w:pPr>
            <w:r>
              <w:t>an individual employee</w:t>
            </w:r>
          </w:p>
        </w:tc>
      </w:tr>
      <w:tr w:rsidR="00482C2A" w:rsidRPr="006B65C8" w:rsidTr="000E297E">
        <w:trPr>
          <w:trHeight w:val="20"/>
          <w:tblHeader/>
        </w:trPr>
        <w:tc>
          <w:tcPr>
            <w:tcW w:w="997" w:type="dxa"/>
          </w:tcPr>
          <w:p w:rsidR="00482C2A" w:rsidRDefault="00482C2A" w:rsidP="004773F0">
            <w:pPr>
              <w:pStyle w:val="AMODTable"/>
              <w:keepNext/>
            </w:pPr>
            <w:r>
              <w:fldChar w:fldCharType="begin"/>
            </w:r>
            <w:r>
              <w:instrText xml:space="preserve"> REF _Ref486498348 \w \h </w:instrText>
            </w:r>
            <w:r>
              <w:fldChar w:fldCharType="separate"/>
            </w:r>
            <w:r w:rsidR="005579D5">
              <w:t>15.7(f)</w:t>
            </w:r>
            <w:r>
              <w:fldChar w:fldCharType="end"/>
            </w:r>
          </w:p>
        </w:tc>
        <w:tc>
          <w:tcPr>
            <w:tcW w:w="4215" w:type="dxa"/>
          </w:tcPr>
          <w:p w:rsidR="00482C2A" w:rsidRDefault="00482C2A" w:rsidP="00482C2A">
            <w:pPr>
              <w:pStyle w:val="AMODTable"/>
              <w:keepNext/>
            </w:pPr>
            <w:r>
              <w:t>Rosters—number of days in work cycle</w:t>
            </w:r>
          </w:p>
        </w:tc>
        <w:tc>
          <w:tcPr>
            <w:tcW w:w="2873" w:type="dxa"/>
          </w:tcPr>
          <w:p w:rsidR="00482C2A" w:rsidRDefault="00482C2A" w:rsidP="004773F0">
            <w:pPr>
              <w:pStyle w:val="AMODTable"/>
              <w:keepNext/>
            </w:pPr>
            <w:r>
              <w:t>an individual employee</w:t>
            </w:r>
          </w:p>
        </w:tc>
      </w:tr>
      <w:tr w:rsidR="00482C2A" w:rsidRPr="006B65C8" w:rsidTr="000E297E">
        <w:trPr>
          <w:trHeight w:val="20"/>
          <w:tblHeader/>
        </w:trPr>
        <w:tc>
          <w:tcPr>
            <w:tcW w:w="997" w:type="dxa"/>
          </w:tcPr>
          <w:p w:rsidR="00482C2A" w:rsidRDefault="00482C2A" w:rsidP="004773F0">
            <w:pPr>
              <w:pStyle w:val="AMODTable"/>
              <w:keepNext/>
            </w:pPr>
            <w:r>
              <w:fldChar w:fldCharType="begin"/>
            </w:r>
            <w:r>
              <w:instrText xml:space="preserve"> REF _Ref483340636 \w \h </w:instrText>
            </w:r>
            <w:r>
              <w:fldChar w:fldCharType="separate"/>
            </w:r>
            <w:r w:rsidR="005579D5">
              <w:t>15.7(h)</w:t>
            </w:r>
            <w:r>
              <w:fldChar w:fldCharType="end"/>
            </w:r>
          </w:p>
        </w:tc>
        <w:tc>
          <w:tcPr>
            <w:tcW w:w="4215" w:type="dxa"/>
          </w:tcPr>
          <w:p w:rsidR="00482C2A" w:rsidRDefault="00482C2A" w:rsidP="00482C2A">
            <w:pPr>
              <w:pStyle w:val="AMODTable"/>
              <w:keepNext/>
            </w:pPr>
            <w:r>
              <w:t>Rosters—minimum consecutive days off</w:t>
            </w:r>
          </w:p>
        </w:tc>
        <w:tc>
          <w:tcPr>
            <w:tcW w:w="2873" w:type="dxa"/>
          </w:tcPr>
          <w:p w:rsidR="00482C2A" w:rsidRDefault="00482C2A" w:rsidP="004773F0">
            <w:pPr>
              <w:pStyle w:val="AMODTable"/>
              <w:keepNext/>
            </w:pPr>
            <w:r>
              <w:t>an individual employee</w:t>
            </w:r>
          </w:p>
        </w:tc>
      </w:tr>
      <w:tr w:rsidR="00B22F46" w:rsidRPr="006B65C8" w:rsidTr="000E297E">
        <w:trPr>
          <w:trHeight w:val="20"/>
          <w:tblHeader/>
        </w:trPr>
        <w:tc>
          <w:tcPr>
            <w:tcW w:w="997" w:type="dxa"/>
          </w:tcPr>
          <w:p w:rsidR="00B22F46" w:rsidRPr="006B65C8" w:rsidRDefault="00482C2A" w:rsidP="00B21B54">
            <w:pPr>
              <w:pStyle w:val="AMODTable"/>
            </w:pPr>
            <w:r>
              <w:fldChar w:fldCharType="begin"/>
            </w:r>
            <w:r>
              <w:instrText xml:space="preserve"> REF _Ref486498519 \w \h </w:instrText>
            </w:r>
            <w:r>
              <w:fldChar w:fldCharType="separate"/>
            </w:r>
            <w:r w:rsidR="005579D5">
              <w:t>15.8(a)</w:t>
            </w:r>
            <w:r>
              <w:fldChar w:fldCharType="end"/>
            </w:r>
          </w:p>
        </w:tc>
        <w:tc>
          <w:tcPr>
            <w:tcW w:w="4215" w:type="dxa"/>
          </w:tcPr>
          <w:p w:rsidR="00B22F46" w:rsidRPr="006B65C8" w:rsidRDefault="00B22F46" w:rsidP="00B21B54">
            <w:pPr>
              <w:pStyle w:val="AMODTable"/>
            </w:pPr>
            <w:r w:rsidRPr="006B65C8">
              <w:t>Substitution of rostered days off</w:t>
            </w:r>
          </w:p>
        </w:tc>
        <w:tc>
          <w:tcPr>
            <w:tcW w:w="2873" w:type="dxa"/>
          </w:tcPr>
          <w:p w:rsidR="00B22F46" w:rsidRPr="006B65C8" w:rsidRDefault="00B22F46" w:rsidP="00B21B54">
            <w:pPr>
              <w:pStyle w:val="AMODTable"/>
            </w:pPr>
            <w:r w:rsidRPr="006B65C8">
              <w:t>the majority of employees</w:t>
            </w:r>
          </w:p>
        </w:tc>
      </w:tr>
      <w:tr w:rsidR="00B22F46" w:rsidRPr="006B65C8" w:rsidTr="000E297E">
        <w:trPr>
          <w:trHeight w:val="20"/>
          <w:tblHeader/>
        </w:trPr>
        <w:tc>
          <w:tcPr>
            <w:tcW w:w="997" w:type="dxa"/>
          </w:tcPr>
          <w:p w:rsidR="00B22F46" w:rsidRPr="006B65C8" w:rsidRDefault="00482C2A" w:rsidP="00B21B54">
            <w:pPr>
              <w:pStyle w:val="AMODTable"/>
            </w:pPr>
            <w:r>
              <w:fldChar w:fldCharType="begin"/>
            </w:r>
            <w:r>
              <w:instrText xml:space="preserve"> REF _Ref486498539 \w \h </w:instrText>
            </w:r>
            <w:r>
              <w:fldChar w:fldCharType="separate"/>
            </w:r>
            <w:r w:rsidR="005579D5">
              <w:t>15.9(a)</w:t>
            </w:r>
            <w:r>
              <w:fldChar w:fldCharType="end"/>
            </w:r>
          </w:p>
        </w:tc>
        <w:tc>
          <w:tcPr>
            <w:tcW w:w="4215" w:type="dxa"/>
          </w:tcPr>
          <w:p w:rsidR="00B22F46" w:rsidRPr="006B65C8" w:rsidRDefault="00B22F46" w:rsidP="00B21B54">
            <w:pPr>
              <w:pStyle w:val="AMODTable"/>
            </w:pPr>
            <w:r w:rsidRPr="006B65C8">
              <w:t>Banking of rostered days off</w:t>
            </w:r>
          </w:p>
        </w:tc>
        <w:tc>
          <w:tcPr>
            <w:tcW w:w="2873" w:type="dxa"/>
          </w:tcPr>
          <w:p w:rsidR="00B22F46" w:rsidRPr="006B65C8" w:rsidRDefault="00B22F46" w:rsidP="00B21B54">
            <w:pPr>
              <w:pStyle w:val="AMODTable"/>
            </w:pPr>
            <w:r w:rsidRPr="006B65C8">
              <w:t>an individual employee</w:t>
            </w:r>
          </w:p>
        </w:tc>
      </w:tr>
      <w:tr w:rsidR="00482C2A" w:rsidRPr="006B65C8" w:rsidTr="000E297E">
        <w:trPr>
          <w:trHeight w:val="20"/>
          <w:tblHeader/>
        </w:trPr>
        <w:tc>
          <w:tcPr>
            <w:tcW w:w="997" w:type="dxa"/>
          </w:tcPr>
          <w:p w:rsidR="00482C2A" w:rsidRPr="006B65C8" w:rsidRDefault="00482C2A" w:rsidP="00B21B54">
            <w:pPr>
              <w:pStyle w:val="AMODTable"/>
            </w:pPr>
            <w:r>
              <w:lastRenderedPageBreak/>
              <w:fldChar w:fldCharType="begin"/>
            </w:r>
            <w:r>
              <w:instrText xml:space="preserve"> REF _Ref486498567 \w \h </w:instrText>
            </w:r>
            <w:r>
              <w:fldChar w:fldCharType="separate"/>
            </w:r>
            <w:r w:rsidR="005579D5">
              <w:t>15.10(b)</w:t>
            </w:r>
            <w:r>
              <w:fldChar w:fldCharType="end"/>
            </w:r>
          </w:p>
        </w:tc>
        <w:tc>
          <w:tcPr>
            <w:tcW w:w="4215" w:type="dxa"/>
          </w:tcPr>
          <w:p w:rsidR="00482C2A" w:rsidRPr="006B65C8" w:rsidRDefault="00482C2A" w:rsidP="00482C2A">
            <w:pPr>
              <w:pStyle w:val="AMODTable"/>
            </w:pPr>
            <w:r>
              <w:t>Employees regularly working Sundays</w:t>
            </w:r>
          </w:p>
        </w:tc>
        <w:tc>
          <w:tcPr>
            <w:tcW w:w="2873" w:type="dxa"/>
          </w:tcPr>
          <w:p w:rsidR="00482C2A" w:rsidRPr="006B65C8" w:rsidRDefault="00482C2A" w:rsidP="00B21B54">
            <w:pPr>
              <w:pStyle w:val="AMODTable"/>
            </w:pPr>
            <w:r>
              <w:t>an individual employee</w:t>
            </w:r>
          </w:p>
        </w:tc>
      </w:tr>
      <w:tr w:rsidR="00B22F46" w:rsidRPr="006B65C8" w:rsidTr="000E297E">
        <w:trPr>
          <w:trHeight w:val="20"/>
          <w:tblHeader/>
        </w:trPr>
        <w:tc>
          <w:tcPr>
            <w:tcW w:w="997" w:type="dxa"/>
          </w:tcPr>
          <w:p w:rsidR="00B22F46" w:rsidRPr="006B65C8" w:rsidRDefault="00482C2A" w:rsidP="00B21B54">
            <w:pPr>
              <w:pStyle w:val="AMODTable"/>
            </w:pPr>
            <w:r>
              <w:fldChar w:fldCharType="begin"/>
            </w:r>
            <w:r>
              <w:instrText xml:space="preserve"> REF _Ref486498810 \w \h </w:instrText>
            </w:r>
            <w:r>
              <w:fldChar w:fldCharType="separate"/>
            </w:r>
            <w:r w:rsidR="005579D5">
              <w:t>16.6(d)</w:t>
            </w:r>
            <w:r>
              <w:fldChar w:fldCharType="end"/>
            </w:r>
          </w:p>
        </w:tc>
        <w:tc>
          <w:tcPr>
            <w:tcW w:w="4215" w:type="dxa"/>
          </w:tcPr>
          <w:p w:rsidR="00B22F46" w:rsidRPr="006B65C8" w:rsidRDefault="00BF27B0" w:rsidP="00B21B54">
            <w:pPr>
              <w:pStyle w:val="AMODTable"/>
            </w:pPr>
            <w:r w:rsidRPr="006B65C8">
              <w:t>Breaks between work periods</w:t>
            </w:r>
          </w:p>
        </w:tc>
        <w:tc>
          <w:tcPr>
            <w:tcW w:w="2873" w:type="dxa"/>
          </w:tcPr>
          <w:p w:rsidR="00B22F46" w:rsidRPr="006B65C8" w:rsidRDefault="00BF27B0" w:rsidP="00B21B54">
            <w:pPr>
              <w:pStyle w:val="AMODTable"/>
            </w:pPr>
            <w:r w:rsidRPr="006B65C8">
              <w:t>an individual employee or a group of employees</w:t>
            </w:r>
          </w:p>
        </w:tc>
      </w:tr>
      <w:tr w:rsidR="00476299" w:rsidRPr="006B65C8" w:rsidTr="000E297E">
        <w:trPr>
          <w:trHeight w:val="20"/>
        </w:trPr>
        <w:tc>
          <w:tcPr>
            <w:tcW w:w="997" w:type="dxa"/>
          </w:tcPr>
          <w:p w:rsidR="00476299" w:rsidRPr="006B65C8" w:rsidRDefault="00FC35DE" w:rsidP="00B21B54">
            <w:pPr>
              <w:pStyle w:val="AMODTable"/>
            </w:pPr>
            <w:r>
              <w:fldChar w:fldCharType="begin"/>
            </w:r>
            <w:r>
              <w:instrText xml:space="preserve"> REF _Ref485900354 \w \h </w:instrText>
            </w:r>
            <w:r>
              <w:fldChar w:fldCharType="separate"/>
            </w:r>
            <w:r w:rsidR="005579D5">
              <w:t>25.3</w:t>
            </w:r>
            <w:r>
              <w:fldChar w:fldCharType="end"/>
            </w:r>
          </w:p>
        </w:tc>
        <w:tc>
          <w:tcPr>
            <w:tcW w:w="4215" w:type="dxa"/>
          </w:tcPr>
          <w:p w:rsidR="00476299" w:rsidRPr="006B65C8" w:rsidRDefault="000E5DD2" w:rsidP="00B21B54">
            <w:pPr>
              <w:pStyle w:val="AMODTable"/>
            </w:pPr>
            <w:r w:rsidRPr="006B65C8">
              <w:t>Time off instead of payment for overtime</w:t>
            </w:r>
          </w:p>
        </w:tc>
        <w:tc>
          <w:tcPr>
            <w:tcW w:w="2873" w:type="dxa"/>
          </w:tcPr>
          <w:p w:rsidR="00476299" w:rsidRPr="006B65C8" w:rsidRDefault="000E5DD2" w:rsidP="00B21B54">
            <w:pPr>
              <w:pStyle w:val="AMODTable"/>
            </w:pPr>
            <w:r w:rsidRPr="006B65C8">
              <w:t>an individual employee</w:t>
            </w:r>
          </w:p>
        </w:tc>
      </w:tr>
      <w:tr w:rsidR="00476299" w:rsidRPr="006B65C8" w:rsidTr="000E297E">
        <w:trPr>
          <w:trHeight w:val="20"/>
        </w:trPr>
        <w:tc>
          <w:tcPr>
            <w:tcW w:w="997" w:type="dxa"/>
          </w:tcPr>
          <w:p w:rsidR="00476299" w:rsidRPr="006B65C8" w:rsidRDefault="00FC35DE" w:rsidP="00B21B54">
            <w:pPr>
              <w:pStyle w:val="AMODTable"/>
            </w:pPr>
            <w:r>
              <w:fldChar w:fldCharType="begin"/>
            </w:r>
            <w:r>
              <w:instrText xml:space="preserve"> REF _Ref485987962 \w \h </w:instrText>
            </w:r>
            <w:r>
              <w:fldChar w:fldCharType="separate"/>
            </w:r>
            <w:r w:rsidR="005579D5">
              <w:t>26.3</w:t>
            </w:r>
            <w:r>
              <w:fldChar w:fldCharType="end"/>
            </w:r>
          </w:p>
        </w:tc>
        <w:tc>
          <w:tcPr>
            <w:tcW w:w="4215" w:type="dxa"/>
          </w:tcPr>
          <w:p w:rsidR="00476299" w:rsidRPr="006B65C8" w:rsidRDefault="000E5DD2" w:rsidP="00B21B54">
            <w:pPr>
              <w:pStyle w:val="AMODTable"/>
            </w:pPr>
            <w:r w:rsidRPr="006B65C8">
              <w:t>Additional prov</w:t>
            </w:r>
            <w:r w:rsidR="00395D06">
              <w:t>isions for work on public holid</w:t>
            </w:r>
            <w:r w:rsidRPr="006B65C8">
              <w:t>ays</w:t>
            </w:r>
          </w:p>
        </w:tc>
        <w:tc>
          <w:tcPr>
            <w:tcW w:w="2873" w:type="dxa"/>
          </w:tcPr>
          <w:p w:rsidR="00476299" w:rsidRPr="006B65C8" w:rsidRDefault="000E5DD2" w:rsidP="00B21B54">
            <w:pPr>
              <w:pStyle w:val="AMODTable"/>
            </w:pPr>
            <w:r w:rsidRPr="006B65C8">
              <w:t>an individual employee</w:t>
            </w:r>
          </w:p>
        </w:tc>
      </w:tr>
      <w:tr w:rsidR="000E5DD2" w:rsidRPr="006B65C8" w:rsidTr="000E297E">
        <w:trPr>
          <w:trHeight w:val="20"/>
        </w:trPr>
        <w:tc>
          <w:tcPr>
            <w:tcW w:w="997" w:type="dxa"/>
          </w:tcPr>
          <w:p w:rsidR="000E5DD2" w:rsidRPr="006B65C8" w:rsidRDefault="000E5DD2" w:rsidP="00B21B54">
            <w:pPr>
              <w:pStyle w:val="AMODTable"/>
            </w:pPr>
            <w:r w:rsidRPr="006B65C8">
              <w:fldChar w:fldCharType="begin"/>
            </w:r>
            <w:r w:rsidRPr="006B65C8">
              <w:instrText xml:space="preserve"> REF _Ref478652219 \w \h </w:instrText>
            </w:r>
            <w:r w:rsidR="006B65C8">
              <w:instrText xml:space="preserve"> \* MERGEFORMAT </w:instrText>
            </w:r>
            <w:r w:rsidRPr="006B65C8">
              <w:fldChar w:fldCharType="separate"/>
            </w:r>
            <w:r w:rsidR="005579D5">
              <w:t>32.8</w:t>
            </w:r>
            <w:r w:rsidRPr="006B65C8">
              <w:fldChar w:fldCharType="end"/>
            </w:r>
          </w:p>
        </w:tc>
        <w:tc>
          <w:tcPr>
            <w:tcW w:w="4215" w:type="dxa"/>
          </w:tcPr>
          <w:p w:rsidR="000E5DD2" w:rsidRPr="006B65C8" w:rsidRDefault="000E5DD2" w:rsidP="00B21B54">
            <w:pPr>
              <w:pStyle w:val="AMODTable"/>
            </w:pPr>
            <w:r w:rsidRPr="006B65C8">
              <w:t>Annual leave in advance</w:t>
            </w:r>
          </w:p>
        </w:tc>
        <w:tc>
          <w:tcPr>
            <w:tcW w:w="2873" w:type="dxa"/>
          </w:tcPr>
          <w:p w:rsidR="000E5DD2" w:rsidRPr="006B65C8" w:rsidRDefault="000E5DD2" w:rsidP="00B21B54">
            <w:pPr>
              <w:pStyle w:val="AMODTable"/>
            </w:pPr>
            <w:r w:rsidRPr="006B65C8">
              <w:t>an individual employee</w:t>
            </w:r>
          </w:p>
        </w:tc>
      </w:tr>
      <w:tr w:rsidR="000E5DD2" w:rsidRPr="006B65C8" w:rsidTr="000E297E">
        <w:trPr>
          <w:trHeight w:val="20"/>
        </w:trPr>
        <w:tc>
          <w:tcPr>
            <w:tcW w:w="997" w:type="dxa"/>
          </w:tcPr>
          <w:p w:rsidR="000E5DD2" w:rsidRPr="006B65C8" w:rsidRDefault="000E5DD2" w:rsidP="00B21B54">
            <w:pPr>
              <w:pStyle w:val="AMODTable"/>
            </w:pPr>
            <w:r w:rsidRPr="006B65C8">
              <w:fldChar w:fldCharType="begin"/>
            </w:r>
            <w:r w:rsidRPr="006B65C8">
              <w:instrText xml:space="preserve"> REF _Ref478652433 \w \h </w:instrText>
            </w:r>
            <w:r w:rsidR="006B65C8">
              <w:instrText xml:space="preserve"> \* MERGEFORMAT </w:instrText>
            </w:r>
            <w:r w:rsidRPr="006B65C8">
              <w:fldChar w:fldCharType="separate"/>
            </w:r>
            <w:r w:rsidR="005579D5">
              <w:t>32.9</w:t>
            </w:r>
            <w:r w:rsidRPr="006B65C8">
              <w:fldChar w:fldCharType="end"/>
            </w:r>
          </w:p>
        </w:tc>
        <w:tc>
          <w:tcPr>
            <w:tcW w:w="4215" w:type="dxa"/>
          </w:tcPr>
          <w:p w:rsidR="000E5DD2" w:rsidRPr="006B65C8" w:rsidRDefault="000E5DD2" w:rsidP="00B21B54">
            <w:pPr>
              <w:pStyle w:val="AMODTable"/>
            </w:pPr>
            <w:r w:rsidRPr="006B65C8">
              <w:t>Cashing out of annual leave</w:t>
            </w:r>
          </w:p>
        </w:tc>
        <w:tc>
          <w:tcPr>
            <w:tcW w:w="2873" w:type="dxa"/>
          </w:tcPr>
          <w:p w:rsidR="000E5DD2" w:rsidRPr="006B65C8" w:rsidRDefault="000E5DD2" w:rsidP="00B21B54">
            <w:pPr>
              <w:pStyle w:val="AMODTable"/>
            </w:pPr>
            <w:r w:rsidRPr="006B65C8">
              <w:t>an individual employee</w:t>
            </w:r>
          </w:p>
        </w:tc>
      </w:tr>
      <w:tr w:rsidR="000E5DD2" w:rsidRPr="006B65C8" w:rsidTr="000E297E">
        <w:trPr>
          <w:trHeight w:val="20"/>
        </w:trPr>
        <w:tc>
          <w:tcPr>
            <w:tcW w:w="997" w:type="dxa"/>
          </w:tcPr>
          <w:p w:rsidR="000E5DD2" w:rsidRPr="006B65C8" w:rsidRDefault="000E5DD2" w:rsidP="00B21B54">
            <w:pPr>
              <w:pStyle w:val="AMODTable"/>
            </w:pPr>
            <w:r w:rsidRPr="006B65C8">
              <w:fldChar w:fldCharType="begin"/>
            </w:r>
            <w:r w:rsidRPr="006B65C8">
              <w:instrText xml:space="preserve"> REF _Ref481352210 \w \h </w:instrText>
            </w:r>
            <w:r w:rsidR="006B65C8">
              <w:instrText xml:space="preserve"> \* MERGEFORMAT </w:instrText>
            </w:r>
            <w:r w:rsidRPr="006B65C8">
              <w:fldChar w:fldCharType="separate"/>
            </w:r>
            <w:r w:rsidR="005579D5">
              <w:t>36.2</w:t>
            </w:r>
            <w:r w:rsidRPr="006B65C8">
              <w:fldChar w:fldCharType="end"/>
            </w:r>
          </w:p>
        </w:tc>
        <w:tc>
          <w:tcPr>
            <w:tcW w:w="4215" w:type="dxa"/>
          </w:tcPr>
          <w:p w:rsidR="000E5DD2" w:rsidRPr="006B65C8" w:rsidRDefault="000E5DD2" w:rsidP="00B21B54">
            <w:pPr>
              <w:pStyle w:val="AMODTable"/>
            </w:pPr>
            <w:r w:rsidRPr="006B65C8">
              <w:t>Substitution of public holidays by agreement</w:t>
            </w:r>
          </w:p>
        </w:tc>
        <w:tc>
          <w:tcPr>
            <w:tcW w:w="2873" w:type="dxa"/>
          </w:tcPr>
          <w:p w:rsidR="000E5DD2" w:rsidRPr="006B65C8" w:rsidRDefault="000E5DD2" w:rsidP="00B21B54">
            <w:pPr>
              <w:pStyle w:val="AMODTable"/>
            </w:pPr>
            <w:r w:rsidRPr="006B65C8">
              <w:t>the majority of employees</w:t>
            </w:r>
          </w:p>
        </w:tc>
      </w:tr>
    </w:tbl>
    <w:p w:rsidR="00476299" w:rsidRPr="006B65C8" w:rsidRDefault="00476299" w:rsidP="0025156B">
      <w:pPr>
        <w:pStyle w:val="Level2"/>
      </w:pPr>
      <w:r w:rsidRPr="006B65C8">
        <w:t>The agreement must be kept by the employer as a time and wages record.</w:t>
      </w:r>
    </w:p>
    <w:p w:rsidR="007306D8" w:rsidRPr="006B65C8" w:rsidRDefault="007306D8" w:rsidP="00B21B54">
      <w:pPr>
        <w:pStyle w:val="Partheading"/>
      </w:pPr>
      <w:bookmarkStart w:id="147" w:name="_Toc481356952"/>
      <w:bookmarkStart w:id="148" w:name="_Toc481357132"/>
      <w:bookmarkStart w:id="149" w:name="_Toc481357252"/>
      <w:bookmarkStart w:id="150" w:name="_Toc481570044"/>
      <w:bookmarkStart w:id="151" w:name="_Toc481571023"/>
      <w:bookmarkStart w:id="152" w:name="_Toc484698932"/>
      <w:bookmarkStart w:id="153" w:name="_Toc484699940"/>
      <w:bookmarkStart w:id="154" w:name="_Toc487012804"/>
      <w:r w:rsidRPr="006B65C8">
        <w:t>T</w:t>
      </w:r>
      <w:bookmarkEnd w:id="133"/>
      <w:r w:rsidRPr="006B65C8">
        <w:t>ypes of Employment</w:t>
      </w:r>
      <w:bookmarkEnd w:id="134"/>
      <w:bookmarkEnd w:id="135"/>
      <w:bookmarkEnd w:id="136"/>
      <w:bookmarkEnd w:id="137"/>
      <w:bookmarkEnd w:id="138"/>
      <w:bookmarkEnd w:id="139"/>
      <w:r w:rsidR="00C0676B" w:rsidRPr="006B65C8">
        <w:t xml:space="preserve"> and Classifications</w:t>
      </w:r>
      <w:bookmarkEnd w:id="140"/>
      <w:bookmarkEnd w:id="147"/>
      <w:bookmarkEnd w:id="148"/>
      <w:bookmarkEnd w:id="149"/>
      <w:bookmarkEnd w:id="150"/>
      <w:bookmarkEnd w:id="151"/>
      <w:bookmarkEnd w:id="152"/>
      <w:bookmarkEnd w:id="153"/>
      <w:bookmarkEnd w:id="154"/>
    </w:p>
    <w:p w:rsidR="00C0676B" w:rsidRPr="006B65C8" w:rsidRDefault="00C0676B" w:rsidP="00A627BC">
      <w:pPr>
        <w:pStyle w:val="Level1"/>
        <w:rPr>
          <w:rFonts w:cs="Times New Roman"/>
        </w:rPr>
      </w:pPr>
      <w:bookmarkStart w:id="155" w:name="_Toc463334849"/>
      <w:bookmarkStart w:id="156" w:name="_Toc481356953"/>
      <w:bookmarkStart w:id="157" w:name="_Toc481357133"/>
      <w:bookmarkStart w:id="158" w:name="_Toc481357253"/>
      <w:bookmarkStart w:id="159" w:name="_Toc481570045"/>
      <w:bookmarkStart w:id="160" w:name="_Toc481571024"/>
      <w:bookmarkStart w:id="161" w:name="_Toc484698933"/>
      <w:bookmarkStart w:id="162" w:name="_Toc484699941"/>
      <w:bookmarkStart w:id="163" w:name="_Toc487012805"/>
      <w:bookmarkStart w:id="164" w:name="_Toc208370709"/>
      <w:bookmarkStart w:id="165" w:name="_Toc208643146"/>
      <w:bookmarkStart w:id="166" w:name="_Toc208718659"/>
      <w:bookmarkStart w:id="167" w:name="_Toc208903269"/>
      <w:bookmarkStart w:id="168" w:name="_Toc215393836"/>
      <w:bookmarkStart w:id="169" w:name="_Toc215394253"/>
      <w:r w:rsidRPr="006B65C8">
        <w:rPr>
          <w:rFonts w:cs="Times New Roman"/>
        </w:rPr>
        <w:t>Types of employment</w:t>
      </w:r>
      <w:bookmarkEnd w:id="155"/>
      <w:bookmarkEnd w:id="156"/>
      <w:bookmarkEnd w:id="157"/>
      <w:bookmarkEnd w:id="158"/>
      <w:bookmarkEnd w:id="159"/>
      <w:bookmarkEnd w:id="160"/>
      <w:bookmarkEnd w:id="161"/>
      <w:bookmarkEnd w:id="162"/>
      <w:bookmarkEnd w:id="163"/>
    </w:p>
    <w:p w:rsidR="001611E4" w:rsidRPr="006B65C8" w:rsidRDefault="001611E4" w:rsidP="0025156B">
      <w:pPr>
        <w:pStyle w:val="Level2"/>
      </w:pPr>
      <w:r w:rsidRPr="006B65C8">
        <w:t>An employee covered by this award must be one of the following:</w:t>
      </w:r>
    </w:p>
    <w:p w:rsidR="001611E4" w:rsidRPr="006B65C8" w:rsidRDefault="001611E4" w:rsidP="00B21B54">
      <w:pPr>
        <w:pStyle w:val="Level3"/>
      </w:pPr>
      <w:r w:rsidRPr="006B65C8">
        <w:t>a full-time employee;</w:t>
      </w:r>
      <w:r w:rsidR="00B94DD6" w:rsidRPr="006B65C8">
        <w:t xml:space="preserve"> or</w:t>
      </w:r>
    </w:p>
    <w:p w:rsidR="001611E4" w:rsidRPr="006B65C8" w:rsidRDefault="001611E4" w:rsidP="00B21B54">
      <w:pPr>
        <w:pStyle w:val="Level3"/>
      </w:pPr>
      <w:r w:rsidRPr="006B65C8">
        <w:t>a part-time employee;</w:t>
      </w:r>
      <w:r w:rsidR="00B94DD6" w:rsidRPr="006B65C8">
        <w:t xml:space="preserve"> or</w:t>
      </w:r>
    </w:p>
    <w:p w:rsidR="001611E4" w:rsidRPr="006B65C8" w:rsidRDefault="001611E4" w:rsidP="00B21B54">
      <w:pPr>
        <w:pStyle w:val="Level3"/>
      </w:pPr>
      <w:r w:rsidRPr="006B65C8">
        <w:t>a casual employee.</w:t>
      </w:r>
    </w:p>
    <w:p w:rsidR="00AF2ACA" w:rsidRPr="006B65C8" w:rsidRDefault="00AF2ACA" w:rsidP="0025156B">
      <w:pPr>
        <w:pStyle w:val="Level2"/>
      </w:pPr>
      <w:r w:rsidRPr="006B65C8">
        <w:t>At the time of engaging an employee, the employer must inform the employee of the terms on which they are engaged, including whether they are engaged as a full-time, part-time or casual employee.</w:t>
      </w:r>
    </w:p>
    <w:p w:rsidR="00AF2ACA" w:rsidRPr="006B65C8" w:rsidRDefault="00AF2ACA" w:rsidP="0025156B">
      <w:pPr>
        <w:pStyle w:val="Level2Bold"/>
      </w:pPr>
      <w:r w:rsidRPr="006B65C8">
        <w:t>Moving between types of employment</w:t>
      </w:r>
    </w:p>
    <w:p w:rsidR="00AF2ACA" w:rsidRPr="006B65C8" w:rsidRDefault="00AF2ACA" w:rsidP="00B21B54">
      <w:pPr>
        <w:pStyle w:val="Level3"/>
      </w:pPr>
      <w:r w:rsidRPr="006B65C8">
        <w:t>A full-time or casual employee can only become a part-time employee with the employee’s written consent.</w:t>
      </w:r>
    </w:p>
    <w:p w:rsidR="00AF2ACA" w:rsidRPr="006B65C8" w:rsidRDefault="00AF2ACA" w:rsidP="00B21B54">
      <w:pPr>
        <w:pStyle w:val="Level3"/>
      </w:pPr>
      <w:r w:rsidRPr="006B65C8">
        <w:t>Moving to part-time employment does not affect the continuity of any leave entitlements.</w:t>
      </w:r>
    </w:p>
    <w:p w:rsidR="00AF2ACA" w:rsidRPr="006B65C8" w:rsidRDefault="00AF2ACA" w:rsidP="00B21B54">
      <w:pPr>
        <w:pStyle w:val="Level3"/>
      </w:pPr>
      <w:r w:rsidRPr="006B65C8">
        <w:t>A full-time employee:</w:t>
      </w:r>
    </w:p>
    <w:p w:rsidR="00AF2ACA" w:rsidRPr="006B65C8" w:rsidRDefault="00AF2ACA" w:rsidP="00B21B54">
      <w:pPr>
        <w:pStyle w:val="Level4"/>
      </w:pPr>
      <w:r w:rsidRPr="006B65C8">
        <w:t>may request to become a part-time employee; and</w:t>
      </w:r>
    </w:p>
    <w:p w:rsidR="00AF2ACA" w:rsidRPr="006B65C8" w:rsidRDefault="00AF2ACA" w:rsidP="00B21B54">
      <w:pPr>
        <w:pStyle w:val="Level4"/>
      </w:pPr>
      <w:r w:rsidRPr="006B65C8">
        <w:lastRenderedPageBreak/>
        <w:t>may return to full-time employment at a date agreed in writing with the employer.</w:t>
      </w:r>
    </w:p>
    <w:p w:rsidR="007306D8" w:rsidRPr="006B65C8" w:rsidRDefault="007306D8" w:rsidP="001611E4">
      <w:pPr>
        <w:pStyle w:val="Level1"/>
        <w:rPr>
          <w:rFonts w:cs="Times New Roman"/>
        </w:rPr>
      </w:pPr>
      <w:bookmarkStart w:id="170" w:name="_Ref461008239"/>
      <w:bookmarkStart w:id="171" w:name="_Toc463334850"/>
      <w:bookmarkStart w:id="172" w:name="_Toc481356954"/>
      <w:bookmarkStart w:id="173" w:name="_Toc481357134"/>
      <w:bookmarkStart w:id="174" w:name="_Toc481357254"/>
      <w:bookmarkStart w:id="175" w:name="_Toc481570046"/>
      <w:bookmarkStart w:id="176" w:name="_Toc481571025"/>
      <w:bookmarkStart w:id="177" w:name="_Toc484698934"/>
      <w:bookmarkStart w:id="178" w:name="_Toc484699942"/>
      <w:bookmarkStart w:id="179" w:name="_Toc487012806"/>
      <w:r w:rsidRPr="006B65C8">
        <w:rPr>
          <w:rFonts w:cs="Times New Roman"/>
        </w:rPr>
        <w:t>Full-time employ</w:t>
      </w:r>
      <w:bookmarkEnd w:id="164"/>
      <w:bookmarkEnd w:id="165"/>
      <w:bookmarkEnd w:id="166"/>
      <w:bookmarkEnd w:id="167"/>
      <w:bookmarkEnd w:id="168"/>
      <w:bookmarkEnd w:id="169"/>
      <w:r w:rsidR="000278DC" w:rsidRPr="006B65C8">
        <w:rPr>
          <w:rFonts w:cs="Times New Roman"/>
        </w:rPr>
        <w:t>ment</w:t>
      </w:r>
      <w:bookmarkEnd w:id="170"/>
      <w:bookmarkEnd w:id="171"/>
      <w:bookmarkEnd w:id="172"/>
      <w:bookmarkEnd w:id="173"/>
      <w:bookmarkEnd w:id="174"/>
      <w:bookmarkEnd w:id="175"/>
      <w:bookmarkEnd w:id="176"/>
      <w:bookmarkEnd w:id="177"/>
      <w:bookmarkEnd w:id="178"/>
      <w:bookmarkEnd w:id="179"/>
    </w:p>
    <w:p w:rsidR="002C59C4" w:rsidRPr="006B65C8" w:rsidRDefault="00AF2ACA" w:rsidP="00B21B54">
      <w:bookmarkStart w:id="180" w:name="_Ref456191137"/>
      <w:bookmarkStart w:id="181" w:name="_Toc207424289"/>
      <w:bookmarkStart w:id="182" w:name="_Toc208370711"/>
      <w:bookmarkStart w:id="183" w:name="_Toc208643148"/>
      <w:bookmarkStart w:id="184" w:name="_Toc208718661"/>
      <w:bookmarkStart w:id="185" w:name="_Toc208903271"/>
      <w:bookmarkStart w:id="186" w:name="_Toc215393838"/>
      <w:bookmarkStart w:id="187" w:name="_Toc215394255"/>
      <w:r w:rsidRPr="006B65C8">
        <w:t xml:space="preserve">An employee who is engaged to work </w:t>
      </w:r>
      <w:r w:rsidR="009862C8" w:rsidRPr="006B65C8">
        <w:t xml:space="preserve">an average of </w:t>
      </w:r>
      <w:r w:rsidRPr="006B65C8">
        <w:t xml:space="preserve">38 ordinary hours per week </w:t>
      </w:r>
      <w:r w:rsidR="00DD2707">
        <w:t>in accordance with an</w:t>
      </w:r>
      <w:r w:rsidR="003068D6" w:rsidRPr="006B65C8">
        <w:t xml:space="preserve"> agreed hours of work arrangement </w:t>
      </w:r>
      <w:r w:rsidRPr="006B65C8">
        <w:t>is a full-time employee.</w:t>
      </w:r>
    </w:p>
    <w:p w:rsidR="003068D6" w:rsidRPr="006B65C8" w:rsidRDefault="003068D6" w:rsidP="00B21B54">
      <w:r w:rsidRPr="006B65C8">
        <w:t>NOTE: The hours of work arrangement is agreed between the employer and the employee. See clause</w:t>
      </w:r>
      <w:r w:rsidR="003E1C65">
        <w:t xml:space="preserve"> </w:t>
      </w:r>
      <w:r w:rsidR="00D32D05" w:rsidRPr="006B65C8">
        <w:fldChar w:fldCharType="begin"/>
      </w:r>
      <w:r w:rsidR="00D32D05" w:rsidRPr="006B65C8">
        <w:instrText xml:space="preserve"> REF _Ref478647714 \w \h </w:instrText>
      </w:r>
      <w:r w:rsidR="006B65C8">
        <w:instrText xml:space="preserve"> \* MERGEFORMAT </w:instrText>
      </w:r>
      <w:r w:rsidR="00D32D05" w:rsidRPr="006B65C8">
        <w:fldChar w:fldCharType="separate"/>
      </w:r>
      <w:r w:rsidR="005579D5">
        <w:t>15.6</w:t>
      </w:r>
      <w:r w:rsidR="00D32D05" w:rsidRPr="006B65C8">
        <w:fldChar w:fldCharType="end"/>
      </w:r>
      <w:r w:rsidR="00D32D05" w:rsidRPr="006B65C8">
        <w:t xml:space="preserve"> </w:t>
      </w:r>
      <w:r w:rsidRPr="006B65C8">
        <w:t>(Ordinary hours of work).</w:t>
      </w:r>
    </w:p>
    <w:p w:rsidR="00A627BC" w:rsidRPr="006B65C8" w:rsidRDefault="000278DC" w:rsidP="009B59CB">
      <w:pPr>
        <w:pStyle w:val="Level1"/>
        <w:rPr>
          <w:rFonts w:cs="Times New Roman"/>
        </w:rPr>
      </w:pPr>
      <w:bookmarkStart w:id="188" w:name="_Ref461008241"/>
      <w:bookmarkStart w:id="189" w:name="_Toc463334851"/>
      <w:bookmarkStart w:id="190" w:name="_Toc481356955"/>
      <w:bookmarkStart w:id="191" w:name="_Toc481357135"/>
      <w:bookmarkStart w:id="192" w:name="_Toc481357255"/>
      <w:bookmarkStart w:id="193" w:name="_Toc481570047"/>
      <w:bookmarkStart w:id="194" w:name="_Toc481571026"/>
      <w:bookmarkStart w:id="195" w:name="_Toc484698935"/>
      <w:bookmarkStart w:id="196" w:name="_Toc484699943"/>
      <w:bookmarkStart w:id="197" w:name="_Toc487012807"/>
      <w:r w:rsidRPr="006B65C8">
        <w:rPr>
          <w:rFonts w:cs="Times New Roman"/>
        </w:rPr>
        <w:t>Part-time employment</w:t>
      </w:r>
      <w:bookmarkEnd w:id="180"/>
      <w:bookmarkEnd w:id="188"/>
      <w:bookmarkEnd w:id="189"/>
      <w:bookmarkEnd w:id="190"/>
      <w:bookmarkEnd w:id="191"/>
      <w:bookmarkEnd w:id="192"/>
      <w:bookmarkEnd w:id="193"/>
      <w:bookmarkEnd w:id="194"/>
      <w:bookmarkEnd w:id="195"/>
      <w:bookmarkEnd w:id="196"/>
      <w:bookmarkEnd w:id="197"/>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shd w:val="clear" w:color="auto" w:fill="D6E3BC" w:themeFill="accent3" w:themeFillTint="66"/>
        <w:tblLayout w:type="fixed"/>
        <w:tblLook w:val="0000" w:firstRow="0" w:lastRow="0" w:firstColumn="0" w:lastColumn="0" w:noHBand="0" w:noVBand="0"/>
      </w:tblPr>
      <w:tblGrid>
        <w:gridCol w:w="9287"/>
      </w:tblGrid>
      <w:tr w:rsidR="001D7F59" w:rsidRPr="006B65C8" w:rsidTr="001D7F59">
        <w:tc>
          <w:tcPr>
            <w:tcW w:w="9287" w:type="dxa"/>
            <w:shd w:val="clear" w:color="auto" w:fill="D6E3BC" w:themeFill="accent3" w:themeFillTint="66"/>
          </w:tcPr>
          <w:p w:rsidR="001D7F59" w:rsidRPr="00754950" w:rsidRDefault="001D7F59" w:rsidP="00B21B54">
            <w:pPr>
              <w:rPr>
                <w:rFonts w:ascii="Arial" w:hAnsi="Arial" w:cs="Arial"/>
                <w:sz w:val="22"/>
                <w:szCs w:val="22"/>
              </w:rPr>
            </w:pPr>
            <w:r w:rsidRPr="00754950">
              <w:rPr>
                <w:rFonts w:ascii="Arial" w:hAnsi="Arial" w:cs="Arial"/>
                <w:sz w:val="22"/>
                <w:szCs w:val="22"/>
              </w:rPr>
              <w:t xml:space="preserve">Part-time employment provisions may be affected by </w:t>
            </w:r>
            <w:hyperlink r:id="rId34" w:history="1">
              <w:r w:rsidRPr="00754950">
                <w:rPr>
                  <w:rStyle w:val="Hyperlink"/>
                  <w:rFonts w:ascii="Arial" w:hAnsi="Arial" w:cs="Arial"/>
                  <w:sz w:val="22"/>
                  <w:szCs w:val="22"/>
                </w:rPr>
                <w:t>AM2014/196</w:t>
              </w:r>
            </w:hyperlink>
          </w:p>
        </w:tc>
      </w:tr>
    </w:tbl>
    <w:p w:rsidR="00A05C17" w:rsidRPr="006B65C8" w:rsidRDefault="00AF2ACA" w:rsidP="0025156B">
      <w:pPr>
        <w:pStyle w:val="Level2"/>
      </w:pPr>
      <w:bookmarkStart w:id="198" w:name="_Ref409790914"/>
      <w:bookmarkStart w:id="199" w:name="_Toc207779519"/>
      <w:bookmarkStart w:id="200" w:name="_Ref456191177"/>
      <w:bookmarkStart w:id="201" w:name="_Toc208370712"/>
      <w:bookmarkStart w:id="202" w:name="_Toc208643149"/>
      <w:bookmarkStart w:id="203" w:name="_Toc208718662"/>
      <w:bookmarkStart w:id="204" w:name="_Toc208903272"/>
      <w:bookmarkStart w:id="205" w:name="_Toc215393839"/>
      <w:bookmarkStart w:id="206" w:name="_Toc215394256"/>
      <w:bookmarkEnd w:id="181"/>
      <w:bookmarkEnd w:id="182"/>
      <w:bookmarkEnd w:id="183"/>
      <w:bookmarkEnd w:id="184"/>
      <w:bookmarkEnd w:id="185"/>
      <w:bookmarkEnd w:id="186"/>
      <w:bookmarkEnd w:id="187"/>
      <w:r w:rsidRPr="006B65C8">
        <w:t xml:space="preserve">An employee who is engaged to work for fewer </w:t>
      </w:r>
      <w:r w:rsidR="00A41C3B" w:rsidRPr="006B65C8">
        <w:t xml:space="preserve">than an average of 38 </w:t>
      </w:r>
      <w:r w:rsidRPr="006B65C8">
        <w:t xml:space="preserve">ordinary hours </w:t>
      </w:r>
      <w:r w:rsidR="009862C8" w:rsidRPr="006B65C8">
        <w:t xml:space="preserve">per week </w:t>
      </w:r>
      <w:r w:rsidRPr="006B65C8">
        <w:t>and whose hours of work are reasonably predictable</w:t>
      </w:r>
      <w:r w:rsidR="005F7C4F">
        <w:t>,</w:t>
      </w:r>
      <w:r w:rsidRPr="006B65C8">
        <w:t xml:space="preserve"> is a part-time employee.</w:t>
      </w:r>
    </w:p>
    <w:p w:rsidR="00A41C3B" w:rsidRPr="006B65C8" w:rsidRDefault="00A41C3B" w:rsidP="0025156B">
      <w:pPr>
        <w:pStyle w:val="Level2"/>
      </w:pPr>
      <w:r w:rsidRPr="006B65C8">
        <w:t xml:space="preserve">An employer may employ part-time employees with any classification defined in </w:t>
      </w:r>
      <w:r w:rsidR="009436A1">
        <w:fldChar w:fldCharType="begin"/>
      </w:r>
      <w:r w:rsidR="009436A1">
        <w:instrText xml:space="preserve"> REF _Ref481677788 \w \h </w:instrText>
      </w:r>
      <w:r w:rsidR="009436A1">
        <w:fldChar w:fldCharType="separate"/>
      </w:r>
      <w:r w:rsidR="005579D5">
        <w:t>Schedule A</w:t>
      </w:r>
      <w:r w:rsidR="009436A1">
        <w:fldChar w:fldCharType="end"/>
      </w:r>
      <w:r w:rsidR="009436A1">
        <w:fldChar w:fldCharType="begin"/>
      </w:r>
      <w:r w:rsidR="009436A1">
        <w:instrText xml:space="preserve"> REF _Ref481677805 \h  \* MERGEFORMAT </w:instrText>
      </w:r>
      <w:r w:rsidR="009436A1">
        <w:fldChar w:fldCharType="separate"/>
      </w:r>
      <w:r w:rsidR="005579D5" w:rsidRPr="006B65C8">
        <w:t>—Classification Definitions</w:t>
      </w:r>
      <w:r w:rsidR="009436A1">
        <w:fldChar w:fldCharType="end"/>
      </w:r>
      <w:r w:rsidRPr="006B65C8">
        <w:t>.</w:t>
      </w:r>
    </w:p>
    <w:p w:rsidR="007A138C" w:rsidRPr="006B65C8" w:rsidRDefault="007A138C" w:rsidP="0025156B">
      <w:pPr>
        <w:pStyle w:val="Level2"/>
      </w:pPr>
      <w:r w:rsidRPr="006B65C8">
        <w:t>This award applies to a part-time employee in the same way that it applies to a full time employee except as otherwise expressly provided by this award.</w:t>
      </w:r>
    </w:p>
    <w:p w:rsidR="007A138C" w:rsidRPr="006B65C8" w:rsidRDefault="007A138C" w:rsidP="0025156B">
      <w:pPr>
        <w:pStyle w:val="Level2"/>
      </w:pPr>
      <w:r w:rsidRPr="006B65C8">
        <w:t>A part-time employee is entitled to payments in respect of annual leave</w:t>
      </w:r>
      <w:r w:rsidR="00A41A7C">
        <w:t xml:space="preserve"> and</w:t>
      </w:r>
      <w:r w:rsidR="00633632">
        <w:t xml:space="preserve"> </w:t>
      </w:r>
      <w:r w:rsidRPr="006B65C8">
        <w:t>personal/carer’s leave</w:t>
      </w:r>
      <w:r w:rsidR="00A41A7C">
        <w:t xml:space="preserve"> </w:t>
      </w:r>
      <w:r w:rsidRPr="006B65C8">
        <w:t>on a proportionate basis.</w:t>
      </w:r>
    </w:p>
    <w:p w:rsidR="00AF2ACA" w:rsidRPr="006B65C8" w:rsidRDefault="00AF2ACA" w:rsidP="0025156B">
      <w:pPr>
        <w:pStyle w:val="Level2"/>
      </w:pPr>
      <w:bookmarkStart w:id="207" w:name="_Ref475375958"/>
      <w:r w:rsidRPr="006B65C8">
        <w:t xml:space="preserve">At the time of engaging a part-time employee, the employer must agree in writing with the employee to </w:t>
      </w:r>
      <w:r w:rsidR="009862C8" w:rsidRPr="006B65C8">
        <w:t xml:space="preserve">all </w:t>
      </w:r>
      <w:r w:rsidRPr="006B65C8">
        <w:t>of the following:</w:t>
      </w:r>
      <w:bookmarkEnd w:id="207"/>
    </w:p>
    <w:p w:rsidR="00AF2ACA" w:rsidRPr="006B65C8" w:rsidRDefault="00AF2ACA" w:rsidP="00B21B54">
      <w:pPr>
        <w:pStyle w:val="Level3"/>
      </w:pPr>
      <w:bookmarkStart w:id="208" w:name="_Ref475375965"/>
      <w:bookmarkStart w:id="209" w:name="_Ref480902849"/>
      <w:r w:rsidRPr="006B65C8">
        <w:t>the number of hours to be worked each day;</w:t>
      </w:r>
      <w:bookmarkEnd w:id="208"/>
      <w:r w:rsidRPr="006B65C8">
        <w:t xml:space="preserve"> </w:t>
      </w:r>
      <w:r w:rsidR="009862C8" w:rsidRPr="006B65C8">
        <w:t>and</w:t>
      </w:r>
      <w:bookmarkEnd w:id="209"/>
    </w:p>
    <w:p w:rsidR="00AF2ACA" w:rsidRPr="006B65C8" w:rsidRDefault="00AF2ACA" w:rsidP="00B21B54">
      <w:pPr>
        <w:pStyle w:val="Level3"/>
      </w:pPr>
      <w:r w:rsidRPr="006B65C8">
        <w:t xml:space="preserve">the days of the week on which the employee will work; </w:t>
      </w:r>
      <w:r w:rsidR="009862C8" w:rsidRPr="006B65C8">
        <w:t>and</w:t>
      </w:r>
    </w:p>
    <w:p w:rsidR="00AF2ACA" w:rsidRPr="006B65C8" w:rsidRDefault="00AF2ACA" w:rsidP="00B21B54">
      <w:pPr>
        <w:pStyle w:val="Level3"/>
      </w:pPr>
      <w:r w:rsidRPr="006B65C8">
        <w:t xml:space="preserve">the times at which the employee will start and finish work each day; </w:t>
      </w:r>
      <w:r w:rsidR="009862C8" w:rsidRPr="006B65C8">
        <w:t>and</w:t>
      </w:r>
    </w:p>
    <w:p w:rsidR="00AF2ACA" w:rsidRPr="006B65C8" w:rsidRDefault="00AF2ACA" w:rsidP="00B21B54">
      <w:pPr>
        <w:pStyle w:val="Level3"/>
      </w:pPr>
      <w:bookmarkStart w:id="210" w:name="_Ref475375967"/>
      <w:r w:rsidRPr="006B65C8">
        <w:t>when meal breaks may be taken and their duration.</w:t>
      </w:r>
      <w:bookmarkEnd w:id="210"/>
    </w:p>
    <w:p w:rsidR="00AF2ACA" w:rsidRDefault="00AF2ACA" w:rsidP="0025156B">
      <w:pPr>
        <w:pStyle w:val="Level2"/>
      </w:pPr>
      <w:bookmarkStart w:id="211" w:name="_Ref480903662"/>
      <w:r w:rsidRPr="006B65C8">
        <w:t xml:space="preserve">Any agreement under clause </w:t>
      </w:r>
      <w:r w:rsidR="00A41C3B" w:rsidRPr="006B65C8">
        <w:fldChar w:fldCharType="begin"/>
      </w:r>
      <w:r w:rsidR="00A41C3B" w:rsidRPr="006B65C8">
        <w:instrText xml:space="preserve"> REF _Ref475375958 \w \h </w:instrText>
      </w:r>
      <w:r w:rsidR="006B65C8">
        <w:instrText xml:space="preserve"> \* MERGEFORMAT </w:instrText>
      </w:r>
      <w:r w:rsidR="00A41C3B" w:rsidRPr="006B65C8">
        <w:fldChar w:fldCharType="separate"/>
      </w:r>
      <w:r w:rsidR="005579D5">
        <w:t>10.5</w:t>
      </w:r>
      <w:r w:rsidR="00A41C3B" w:rsidRPr="006B65C8">
        <w:fldChar w:fldCharType="end"/>
      </w:r>
      <w:r w:rsidRPr="006B65C8">
        <w:t xml:space="preserve"> must state that any variation agreed by the employer and the employee to any of the matters mentioned in </w:t>
      </w:r>
      <w:r w:rsidR="00A41C3B" w:rsidRPr="006B65C8">
        <w:t xml:space="preserve">clause </w:t>
      </w:r>
      <w:r w:rsidR="00A41C3B" w:rsidRPr="006B65C8">
        <w:fldChar w:fldCharType="begin"/>
      </w:r>
      <w:r w:rsidR="00A41C3B" w:rsidRPr="006B65C8">
        <w:instrText xml:space="preserve"> REF _Ref480902849 \w \h </w:instrText>
      </w:r>
      <w:r w:rsidR="006B65C8">
        <w:instrText xml:space="preserve"> \* MERGEFORMAT </w:instrText>
      </w:r>
      <w:r w:rsidR="00A41C3B" w:rsidRPr="006B65C8">
        <w:fldChar w:fldCharType="separate"/>
      </w:r>
      <w:r w:rsidR="005579D5">
        <w:t>10.5(a)</w:t>
      </w:r>
      <w:r w:rsidR="00A41C3B" w:rsidRPr="006B65C8">
        <w:fldChar w:fldCharType="end"/>
      </w:r>
      <w:r w:rsidR="00A41C3B" w:rsidRPr="006B65C8">
        <w:t xml:space="preserve"> to </w:t>
      </w:r>
      <w:r w:rsidR="00A41C3B" w:rsidRPr="006B65C8">
        <w:fldChar w:fldCharType="begin"/>
      </w:r>
      <w:r w:rsidR="00A41C3B" w:rsidRPr="006B65C8">
        <w:instrText xml:space="preserve"> REF _Ref475375967 \w \h </w:instrText>
      </w:r>
      <w:r w:rsidR="006B65C8">
        <w:instrText xml:space="preserve"> \* MERGEFORMAT </w:instrText>
      </w:r>
      <w:r w:rsidR="00A41C3B" w:rsidRPr="006B65C8">
        <w:fldChar w:fldCharType="separate"/>
      </w:r>
      <w:r w:rsidR="005579D5">
        <w:t>10.5(d)</w:t>
      </w:r>
      <w:r w:rsidR="00A41C3B" w:rsidRPr="006B65C8">
        <w:fldChar w:fldCharType="end"/>
      </w:r>
      <w:r w:rsidR="00A41C3B" w:rsidRPr="006B65C8">
        <w:t xml:space="preserve"> </w:t>
      </w:r>
      <w:r w:rsidRPr="006B65C8">
        <w:t>must be in writing and may be of a temporary or permanent nature.</w:t>
      </w:r>
      <w:bookmarkEnd w:id="211"/>
    </w:p>
    <w:p w:rsidR="009F3378" w:rsidRPr="006B65C8" w:rsidRDefault="009F3378" w:rsidP="0025156B">
      <w:pPr>
        <w:pStyle w:val="Level2"/>
      </w:pPr>
      <w:r w:rsidRPr="006B65C8">
        <w:t xml:space="preserve">The employer must keep a copy of any agreement under clause </w:t>
      </w:r>
      <w:r w:rsidRPr="006B65C8">
        <w:fldChar w:fldCharType="begin"/>
      </w:r>
      <w:r w:rsidRPr="006B65C8">
        <w:instrText xml:space="preserve"> REF _Ref475375958 \w \h </w:instrText>
      </w:r>
      <w:r>
        <w:instrText xml:space="preserve"> \* MERGEFORMAT </w:instrText>
      </w:r>
      <w:r w:rsidRPr="006B65C8">
        <w:fldChar w:fldCharType="separate"/>
      </w:r>
      <w:r w:rsidR="005579D5">
        <w:t>10.5</w:t>
      </w:r>
      <w:r w:rsidRPr="006B65C8">
        <w:fldChar w:fldCharType="end"/>
      </w:r>
      <w:r w:rsidRPr="006B65C8">
        <w:t>, and any variation of it, and give another copy to the employee.</w:t>
      </w:r>
    </w:p>
    <w:p w:rsidR="00AF2ACA" w:rsidRPr="006B65C8" w:rsidRDefault="009F3378" w:rsidP="0025156B">
      <w:pPr>
        <w:pStyle w:val="Level2"/>
      </w:pPr>
      <w:bookmarkStart w:id="212" w:name="_Ref475375891"/>
      <w:r>
        <w:t>For</w:t>
      </w:r>
      <w:r w:rsidR="00AF2ACA" w:rsidRPr="006B65C8">
        <w:t xml:space="preserve"> each hour worked in excess of the number of ordinary hours agreed under clause </w:t>
      </w:r>
      <w:r w:rsidR="00E97BA8" w:rsidRPr="006B65C8">
        <w:fldChar w:fldCharType="begin"/>
      </w:r>
      <w:r w:rsidR="00E97BA8" w:rsidRPr="006B65C8">
        <w:instrText xml:space="preserve"> REF _Ref475375958 \w \h </w:instrText>
      </w:r>
      <w:r w:rsidR="006B65C8">
        <w:instrText xml:space="preserve"> \* MERGEFORMAT </w:instrText>
      </w:r>
      <w:r w:rsidR="00E97BA8" w:rsidRPr="006B65C8">
        <w:fldChar w:fldCharType="separate"/>
      </w:r>
      <w:r w:rsidR="005579D5">
        <w:t>10.5</w:t>
      </w:r>
      <w:r w:rsidR="00E97BA8" w:rsidRPr="006B65C8">
        <w:fldChar w:fldCharType="end"/>
      </w:r>
      <w:r w:rsidR="00AF2ACA" w:rsidRPr="006B65C8">
        <w:t xml:space="preserve">, the </w:t>
      </w:r>
      <w:r>
        <w:t xml:space="preserve">part-time </w:t>
      </w:r>
      <w:r w:rsidR="00AF2ACA" w:rsidRPr="006B65C8">
        <w:t xml:space="preserve">employee must be paid at the overtime rate </w:t>
      </w:r>
      <w:r w:rsidR="00BF27B0" w:rsidRPr="006B65C8">
        <w:t>specified in</w:t>
      </w:r>
      <w:r w:rsidR="00AF2ACA" w:rsidRPr="006B65C8">
        <w:t xml:space="preserve"> </w:t>
      </w:r>
      <w:r w:rsidR="00E345FD">
        <w:fldChar w:fldCharType="begin"/>
      </w:r>
      <w:r w:rsidR="00E345FD">
        <w:instrText xml:space="preserve"> REF Table_9 \h </w:instrText>
      </w:r>
      <w:r w:rsidR="00E345FD">
        <w:fldChar w:fldCharType="separate"/>
      </w:r>
      <w:r w:rsidR="005579D5" w:rsidRPr="004825EB">
        <w:rPr>
          <w:b/>
        </w:rPr>
        <w:t>Table 9—Overtime rates</w:t>
      </w:r>
      <w:r w:rsidR="00E345FD">
        <w:fldChar w:fldCharType="end"/>
      </w:r>
      <w:r w:rsidR="00AF2ACA" w:rsidRPr="006B65C8">
        <w:t>.</w:t>
      </w:r>
      <w:bookmarkEnd w:id="212"/>
    </w:p>
    <w:p w:rsidR="00AF2ACA" w:rsidRPr="006B65C8" w:rsidRDefault="00AF2ACA" w:rsidP="0025156B">
      <w:pPr>
        <w:pStyle w:val="Level2"/>
      </w:pPr>
      <w:r w:rsidRPr="006B65C8">
        <w:t xml:space="preserve">An employer must roster a part-time employee </w:t>
      </w:r>
      <w:r w:rsidR="00C3699D">
        <w:t>on any shift for a minimum of 3 </w:t>
      </w:r>
      <w:r w:rsidRPr="006B65C8">
        <w:t>consecutive hours.</w:t>
      </w:r>
    </w:p>
    <w:p w:rsidR="007A138C" w:rsidRPr="006B65C8" w:rsidRDefault="007A138C" w:rsidP="0025156B">
      <w:pPr>
        <w:pStyle w:val="Level2"/>
      </w:pPr>
      <w:r w:rsidRPr="006B65C8">
        <w:lastRenderedPageBreak/>
        <w:t>The roster of a part-time employee, but not the number of hours agreed under clause</w:t>
      </w:r>
      <w:r w:rsidR="00E97BA8" w:rsidRPr="006B65C8">
        <w:t xml:space="preserve"> </w:t>
      </w:r>
      <w:r w:rsidR="00E97BA8" w:rsidRPr="006B65C8">
        <w:fldChar w:fldCharType="begin"/>
      </w:r>
      <w:r w:rsidR="00E97BA8" w:rsidRPr="006B65C8">
        <w:instrText xml:space="preserve"> REF _Ref475375958 \w \h </w:instrText>
      </w:r>
      <w:r w:rsidR="006B65C8">
        <w:instrText xml:space="preserve"> \* MERGEFORMAT </w:instrText>
      </w:r>
      <w:r w:rsidR="00E97BA8" w:rsidRPr="006B65C8">
        <w:fldChar w:fldCharType="separate"/>
      </w:r>
      <w:r w:rsidR="005579D5">
        <w:t>10.5</w:t>
      </w:r>
      <w:r w:rsidR="00E97BA8" w:rsidRPr="006B65C8">
        <w:fldChar w:fldCharType="end"/>
      </w:r>
      <w:r w:rsidRPr="006B65C8">
        <w:t>, may be changed by the employer giving the employee 7 days, or in an emergency 48 hours, written notice of the change.</w:t>
      </w:r>
    </w:p>
    <w:p w:rsidR="007A138C" w:rsidRPr="006B65C8" w:rsidRDefault="007A138C" w:rsidP="0025156B">
      <w:pPr>
        <w:pStyle w:val="Level2"/>
      </w:pPr>
      <w:r w:rsidRPr="006B65C8">
        <w:t>The roster of a part-time employee, including the number of hours agreed under clause</w:t>
      </w:r>
      <w:r w:rsidR="00E97BA8" w:rsidRPr="006B65C8">
        <w:t xml:space="preserve"> </w:t>
      </w:r>
      <w:r w:rsidR="00E97BA8" w:rsidRPr="006B65C8">
        <w:fldChar w:fldCharType="begin"/>
      </w:r>
      <w:r w:rsidR="00E97BA8" w:rsidRPr="006B65C8">
        <w:instrText xml:space="preserve"> REF _Ref475375958 \w \h </w:instrText>
      </w:r>
      <w:r w:rsidR="006B65C8">
        <w:instrText xml:space="preserve"> \* MERGEFORMAT </w:instrText>
      </w:r>
      <w:r w:rsidR="00E97BA8" w:rsidRPr="006B65C8">
        <w:fldChar w:fldCharType="separate"/>
      </w:r>
      <w:r w:rsidR="005579D5">
        <w:t>10.5</w:t>
      </w:r>
      <w:r w:rsidR="00E97BA8" w:rsidRPr="006B65C8">
        <w:fldChar w:fldCharType="end"/>
      </w:r>
      <w:r w:rsidRPr="006B65C8">
        <w:t>, may be changed at any time by the employer and employee by mutual agreement.</w:t>
      </w:r>
    </w:p>
    <w:p w:rsidR="007A138C" w:rsidRPr="006B65C8" w:rsidRDefault="007A138C" w:rsidP="0025156B">
      <w:pPr>
        <w:pStyle w:val="Level2"/>
      </w:pPr>
      <w:r w:rsidRPr="006B65C8">
        <w:t>However, the roster of a part-time employee must not be changed:</w:t>
      </w:r>
    </w:p>
    <w:p w:rsidR="007A138C" w:rsidRPr="006B65C8" w:rsidRDefault="007A138C" w:rsidP="00B21B54">
      <w:pPr>
        <w:pStyle w:val="Level3"/>
      </w:pPr>
      <w:r w:rsidRPr="006B65C8">
        <w:t>from pay period to pay period; or</w:t>
      </w:r>
    </w:p>
    <w:p w:rsidR="007A138C" w:rsidRPr="006B65C8" w:rsidRDefault="007A138C" w:rsidP="00B21B54">
      <w:pPr>
        <w:pStyle w:val="Level3"/>
      </w:pPr>
      <w:r w:rsidRPr="006B65C8">
        <w:t>so as to avoid any award entitlement.</w:t>
      </w:r>
    </w:p>
    <w:p w:rsidR="000A73D9" w:rsidRPr="006B65C8" w:rsidRDefault="000A73D9" w:rsidP="00B21B54">
      <w:r w:rsidRPr="006B65C8">
        <w:t xml:space="preserve">NOTE: See clause </w:t>
      </w:r>
      <w:r w:rsidRPr="006B65C8">
        <w:fldChar w:fldCharType="begin"/>
      </w:r>
      <w:r w:rsidRPr="006B65C8">
        <w:instrText xml:space="preserve"> REF _Ref481234406 \w \h </w:instrText>
      </w:r>
      <w:r w:rsidR="006B65C8">
        <w:instrText xml:space="preserve"> \* MERGEFORMAT </w:instrText>
      </w:r>
      <w:r w:rsidRPr="006B65C8">
        <w:fldChar w:fldCharType="separate"/>
      </w:r>
      <w:r w:rsidR="005579D5">
        <w:t>31</w:t>
      </w:r>
      <w:r w:rsidRPr="006B65C8">
        <w:fldChar w:fldCharType="end"/>
      </w:r>
      <w:r w:rsidR="00E345FD">
        <w:t>—</w:t>
      </w:r>
      <w:r w:rsidR="00E345FD">
        <w:fldChar w:fldCharType="begin"/>
      </w:r>
      <w:r w:rsidR="00E345FD">
        <w:instrText xml:space="preserve"> REF _Ref484000038 \h </w:instrText>
      </w:r>
      <w:r w:rsidR="00E345FD">
        <w:fldChar w:fldCharType="separate"/>
      </w:r>
      <w:r w:rsidR="005579D5" w:rsidRPr="006B65C8">
        <w:t>Roster</w:t>
      </w:r>
      <w:r w:rsidR="005579D5">
        <w:t>ing restrictions</w:t>
      </w:r>
      <w:r w:rsidR="00E345FD">
        <w:fldChar w:fldCharType="end"/>
      </w:r>
      <w:r w:rsidRPr="006B65C8">
        <w:t xml:space="preserve"> for </w:t>
      </w:r>
      <w:r w:rsidR="00B22F46" w:rsidRPr="006B65C8">
        <w:t xml:space="preserve">the </w:t>
      </w:r>
      <w:r w:rsidRPr="006B65C8">
        <w:t>rosters of shiftworkers.</w:t>
      </w:r>
    </w:p>
    <w:p w:rsidR="00A627BC" w:rsidRPr="006B65C8" w:rsidRDefault="00A627BC" w:rsidP="00EA397B">
      <w:pPr>
        <w:pStyle w:val="Level1"/>
        <w:rPr>
          <w:rFonts w:cs="Times New Roman"/>
        </w:rPr>
      </w:pPr>
      <w:bookmarkStart w:id="213" w:name="_Toc463334852"/>
      <w:bookmarkStart w:id="214" w:name="_Ref473885849"/>
      <w:bookmarkStart w:id="215" w:name="_Ref473885923"/>
      <w:bookmarkStart w:id="216" w:name="_Toc481356956"/>
      <w:bookmarkStart w:id="217" w:name="_Toc481357136"/>
      <w:bookmarkStart w:id="218" w:name="_Toc481357256"/>
      <w:bookmarkStart w:id="219" w:name="_Toc481570048"/>
      <w:bookmarkStart w:id="220" w:name="_Toc481571027"/>
      <w:bookmarkStart w:id="221" w:name="_Toc484698936"/>
      <w:bookmarkStart w:id="222" w:name="_Toc484699944"/>
      <w:bookmarkStart w:id="223" w:name="_Toc487012808"/>
      <w:bookmarkEnd w:id="198"/>
      <w:r w:rsidRPr="006B65C8">
        <w:rPr>
          <w:rFonts w:cs="Times New Roman"/>
        </w:rPr>
        <w:t>Casual employ</w:t>
      </w:r>
      <w:bookmarkEnd w:id="199"/>
      <w:r w:rsidR="000278DC" w:rsidRPr="006B65C8">
        <w:rPr>
          <w:rFonts w:cs="Times New Roman"/>
        </w:rPr>
        <w:t>ment</w:t>
      </w:r>
      <w:bookmarkEnd w:id="200"/>
      <w:bookmarkEnd w:id="213"/>
      <w:bookmarkEnd w:id="214"/>
      <w:bookmarkEnd w:id="215"/>
      <w:bookmarkEnd w:id="216"/>
      <w:bookmarkEnd w:id="217"/>
      <w:bookmarkEnd w:id="218"/>
      <w:bookmarkEnd w:id="219"/>
      <w:bookmarkEnd w:id="220"/>
      <w:bookmarkEnd w:id="221"/>
      <w:bookmarkEnd w:id="222"/>
      <w:bookmarkEnd w:id="223"/>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shd w:val="clear" w:color="auto" w:fill="D6E3BC" w:themeFill="accent3" w:themeFillTint="66"/>
        <w:tblLayout w:type="fixed"/>
        <w:tblLook w:val="0000" w:firstRow="0" w:lastRow="0" w:firstColumn="0" w:lastColumn="0" w:noHBand="0" w:noVBand="0"/>
      </w:tblPr>
      <w:tblGrid>
        <w:gridCol w:w="9287"/>
      </w:tblGrid>
      <w:tr w:rsidR="00E3403F" w:rsidRPr="006B65C8" w:rsidTr="00E3403F">
        <w:tc>
          <w:tcPr>
            <w:tcW w:w="9287" w:type="dxa"/>
            <w:shd w:val="clear" w:color="auto" w:fill="D6E3BC" w:themeFill="accent3" w:themeFillTint="66"/>
          </w:tcPr>
          <w:p w:rsidR="00E3403F" w:rsidRPr="00754950" w:rsidRDefault="00E3403F" w:rsidP="00B21B54">
            <w:pPr>
              <w:rPr>
                <w:rFonts w:ascii="Arial" w:hAnsi="Arial" w:cs="Arial"/>
                <w:sz w:val="22"/>
                <w:szCs w:val="22"/>
              </w:rPr>
            </w:pPr>
            <w:r w:rsidRPr="00754950">
              <w:rPr>
                <w:rFonts w:ascii="Arial" w:hAnsi="Arial" w:cs="Arial"/>
                <w:sz w:val="22"/>
                <w:szCs w:val="22"/>
              </w:rPr>
              <w:t xml:space="preserve">Casual employment provisions may be affected by </w:t>
            </w:r>
            <w:hyperlink r:id="rId35" w:history="1">
              <w:r w:rsidRPr="00754950">
                <w:rPr>
                  <w:rStyle w:val="Hyperlink"/>
                  <w:rFonts w:ascii="Arial" w:hAnsi="Arial" w:cs="Arial"/>
                  <w:sz w:val="22"/>
                  <w:szCs w:val="22"/>
                </w:rPr>
                <w:t>AM2014/197</w:t>
              </w:r>
            </w:hyperlink>
          </w:p>
        </w:tc>
      </w:tr>
    </w:tbl>
    <w:p w:rsidR="00EA397B" w:rsidRPr="006B65C8" w:rsidRDefault="00EA397B" w:rsidP="0025156B">
      <w:pPr>
        <w:pStyle w:val="Level2"/>
      </w:pPr>
      <w:r w:rsidRPr="006B65C8">
        <w:t xml:space="preserve">An employee who is not covered by </w:t>
      </w:r>
      <w:r w:rsidR="001D3CB3" w:rsidRPr="006B65C8">
        <w:t xml:space="preserve">clause </w:t>
      </w:r>
      <w:r w:rsidR="001D3CB3" w:rsidRPr="006B65C8">
        <w:fldChar w:fldCharType="begin"/>
      </w:r>
      <w:r w:rsidR="001D3CB3" w:rsidRPr="006B65C8">
        <w:instrText xml:space="preserve"> REF _Ref461008239 \w \h </w:instrText>
      </w:r>
      <w:r w:rsidR="001D3CB3">
        <w:instrText xml:space="preserve"> \* MERGEFORMAT </w:instrText>
      </w:r>
      <w:r w:rsidR="001D3CB3" w:rsidRPr="006B65C8">
        <w:fldChar w:fldCharType="separate"/>
      </w:r>
      <w:r w:rsidR="005579D5">
        <w:t>9</w:t>
      </w:r>
      <w:r w:rsidR="001D3CB3" w:rsidRPr="006B65C8">
        <w:fldChar w:fldCharType="end"/>
      </w:r>
      <w:r w:rsidR="001D3CB3">
        <w:t>—</w:t>
      </w:r>
      <w:r w:rsidR="001D3CB3">
        <w:fldChar w:fldCharType="begin"/>
      </w:r>
      <w:r w:rsidR="001D3CB3">
        <w:instrText xml:space="preserve"> REF _Ref461008239 \h </w:instrText>
      </w:r>
      <w:r w:rsidR="001D3CB3">
        <w:fldChar w:fldCharType="separate"/>
      </w:r>
      <w:r w:rsidR="005579D5" w:rsidRPr="006B65C8">
        <w:t>Full-time employment</w:t>
      </w:r>
      <w:r w:rsidR="001D3CB3">
        <w:fldChar w:fldCharType="end"/>
      </w:r>
      <w:r w:rsidRPr="006B65C8">
        <w:t xml:space="preserve"> or clause </w:t>
      </w:r>
      <w:r w:rsidR="00E13F83" w:rsidRPr="006B65C8">
        <w:fldChar w:fldCharType="begin"/>
      </w:r>
      <w:r w:rsidR="00E13F83" w:rsidRPr="006B65C8">
        <w:instrText xml:space="preserve"> REF _Ref461008241 \w \h </w:instrText>
      </w:r>
      <w:r w:rsidR="006B65C8">
        <w:instrText xml:space="preserve"> \* MERGEFORMAT </w:instrText>
      </w:r>
      <w:r w:rsidR="00E13F83" w:rsidRPr="006B65C8">
        <w:fldChar w:fldCharType="separate"/>
      </w:r>
      <w:r w:rsidR="005579D5">
        <w:t>10</w:t>
      </w:r>
      <w:r w:rsidR="00E13F83" w:rsidRPr="006B65C8">
        <w:fldChar w:fldCharType="end"/>
      </w:r>
      <w:r w:rsidR="001D3CB3">
        <w:t>—</w:t>
      </w:r>
      <w:r w:rsidR="001D3CB3">
        <w:fldChar w:fldCharType="begin"/>
      </w:r>
      <w:r w:rsidR="001D3CB3">
        <w:instrText xml:space="preserve"> REF _Ref461008241 \h </w:instrText>
      </w:r>
      <w:r w:rsidR="001D3CB3">
        <w:fldChar w:fldCharType="separate"/>
      </w:r>
      <w:r w:rsidR="005579D5" w:rsidRPr="006B65C8">
        <w:t>Part-time employment</w:t>
      </w:r>
      <w:r w:rsidR="001D3CB3">
        <w:fldChar w:fldCharType="end"/>
      </w:r>
      <w:r w:rsidR="001D3CB3">
        <w:t xml:space="preserve"> </w:t>
      </w:r>
      <w:r w:rsidR="00F707BA" w:rsidRPr="006B65C8">
        <w:t>must be engaged and paid as</w:t>
      </w:r>
      <w:r w:rsidRPr="006B65C8">
        <w:t xml:space="preserve"> a casual employee.</w:t>
      </w:r>
    </w:p>
    <w:p w:rsidR="00EA397B" w:rsidRPr="006B65C8" w:rsidRDefault="00EA397B" w:rsidP="0025156B">
      <w:pPr>
        <w:pStyle w:val="Level2"/>
      </w:pPr>
      <w:bookmarkStart w:id="224" w:name="_Ref475432442"/>
      <w:r w:rsidRPr="006B65C8">
        <w:t xml:space="preserve">An employer must pay </w:t>
      </w:r>
      <w:r w:rsidR="00F707BA" w:rsidRPr="006B65C8">
        <w:t>a cas</w:t>
      </w:r>
      <w:r w:rsidR="00343C97" w:rsidRPr="006B65C8">
        <w:t>u</w:t>
      </w:r>
      <w:r w:rsidR="00F707BA" w:rsidRPr="006B65C8">
        <w:t>al</w:t>
      </w:r>
      <w:r w:rsidR="00056EEF" w:rsidRPr="006B65C8">
        <w:t xml:space="preserve"> </w:t>
      </w:r>
      <w:r w:rsidRPr="006B65C8">
        <w:t xml:space="preserve">employee for each ordinary hour worked a loading of </w:t>
      </w:r>
      <w:r w:rsidRPr="006B65C8">
        <w:rPr>
          <w:b/>
        </w:rPr>
        <w:t>25%</w:t>
      </w:r>
      <w:r w:rsidRPr="006B65C8">
        <w:t xml:space="preserve"> on top of the </w:t>
      </w:r>
      <w:r w:rsidR="00EA3637" w:rsidRPr="006B65C8">
        <w:t xml:space="preserve">minimum hourly rate otherwise applicable </w:t>
      </w:r>
      <w:r w:rsidRPr="006B65C8">
        <w:t>under clause</w:t>
      </w:r>
      <w:bookmarkEnd w:id="224"/>
      <w:r w:rsidR="00E13F83" w:rsidRPr="006B65C8">
        <w:t xml:space="preserve"> </w:t>
      </w:r>
      <w:r w:rsidR="002E6FFE">
        <w:fldChar w:fldCharType="begin"/>
      </w:r>
      <w:r w:rsidR="002E6FFE">
        <w:instrText xml:space="preserve"> REF _Ref482268527 \w \h </w:instrText>
      </w:r>
      <w:r w:rsidR="002E6FFE">
        <w:fldChar w:fldCharType="separate"/>
      </w:r>
      <w:r w:rsidR="005579D5">
        <w:t>18</w:t>
      </w:r>
      <w:r w:rsidR="002E6FFE">
        <w:fldChar w:fldCharType="end"/>
      </w:r>
      <w:r w:rsidR="002E6FFE">
        <w:t>—</w:t>
      </w:r>
      <w:r w:rsidR="002E6FFE">
        <w:fldChar w:fldCharType="begin"/>
      </w:r>
      <w:r w:rsidR="002E6FFE">
        <w:instrText xml:space="preserve"> REF _Ref482268538 \h </w:instrText>
      </w:r>
      <w:r w:rsidR="002E6FFE">
        <w:fldChar w:fldCharType="separate"/>
      </w:r>
      <w:r w:rsidR="005579D5" w:rsidRPr="006B65C8">
        <w:t>Minimum rates</w:t>
      </w:r>
      <w:r w:rsidR="002E6FFE">
        <w:fldChar w:fldCharType="end"/>
      </w:r>
      <w:r w:rsidR="002E6FFE">
        <w:t>.</w:t>
      </w:r>
    </w:p>
    <w:p w:rsidR="00C32902" w:rsidRPr="006B65C8" w:rsidRDefault="0026157B" w:rsidP="00754950">
      <w:pPr>
        <w:pStyle w:val="Block1"/>
      </w:pPr>
      <w:r w:rsidRPr="006B65C8">
        <w:t xml:space="preserve">NOTE: The casual loading is payable instead of entitlements from which casuals are excluded by the terms of this award and </w:t>
      </w:r>
      <w:r w:rsidR="00C32902" w:rsidRPr="006B65C8">
        <w:t xml:space="preserve">the </w:t>
      </w:r>
      <w:hyperlink r:id="rId36" w:history="1">
        <w:r w:rsidR="00C32902" w:rsidRPr="006B65C8">
          <w:rPr>
            <w:rStyle w:val="Hyperlink"/>
          </w:rPr>
          <w:t>NES</w:t>
        </w:r>
      </w:hyperlink>
      <w:r w:rsidR="00C32902" w:rsidRPr="006B65C8">
        <w:t xml:space="preserve">. See Part 2-2 of the </w:t>
      </w:r>
      <w:hyperlink r:id="rId37" w:history="1">
        <w:r w:rsidR="00C32902" w:rsidRPr="006B65C8">
          <w:rPr>
            <w:rStyle w:val="Hyperlink"/>
          </w:rPr>
          <w:t>Act</w:t>
        </w:r>
      </w:hyperlink>
      <w:r w:rsidR="00C32902" w:rsidRPr="006B65C8">
        <w:t>.</w:t>
      </w:r>
    </w:p>
    <w:p w:rsidR="0026157B" w:rsidRPr="006B65C8" w:rsidRDefault="0026157B" w:rsidP="0025156B">
      <w:pPr>
        <w:pStyle w:val="Level2"/>
      </w:pPr>
      <w:r w:rsidRPr="006B65C8">
        <w:t>An employer must pay a casual employee for a minimum of 3 hours’ work</w:t>
      </w:r>
      <w:r w:rsidR="00C3699D">
        <w:t>, or 1.5 </w:t>
      </w:r>
      <w:r w:rsidR="00884CE0" w:rsidRPr="006B65C8">
        <w:t xml:space="preserve">hours’ work in the circumstances set out in clause </w:t>
      </w:r>
      <w:r w:rsidR="00884CE0" w:rsidRPr="006B65C8">
        <w:fldChar w:fldCharType="begin"/>
      </w:r>
      <w:r w:rsidR="00884CE0" w:rsidRPr="006B65C8">
        <w:instrText xml:space="preserve"> REF _Ref480905132 \w \h </w:instrText>
      </w:r>
      <w:r w:rsidR="006B65C8">
        <w:instrText xml:space="preserve"> \* MERGEFORMAT </w:instrText>
      </w:r>
      <w:r w:rsidR="00884CE0" w:rsidRPr="006B65C8">
        <w:fldChar w:fldCharType="separate"/>
      </w:r>
      <w:r w:rsidR="005579D5">
        <w:t>11.4</w:t>
      </w:r>
      <w:r w:rsidR="00884CE0" w:rsidRPr="006B65C8">
        <w:fldChar w:fldCharType="end"/>
      </w:r>
      <w:r w:rsidR="00884CE0" w:rsidRPr="006B65C8">
        <w:t>,</w:t>
      </w:r>
      <w:r w:rsidRPr="006B65C8">
        <w:t xml:space="preserve"> on each occasion on which the casual employee is rostered to attend work even if the employee works for a shorter </w:t>
      </w:r>
      <w:r w:rsidR="00BA3E64" w:rsidRPr="006B65C8">
        <w:t>time</w:t>
      </w:r>
      <w:r w:rsidRPr="006B65C8">
        <w:t>.</w:t>
      </w:r>
    </w:p>
    <w:p w:rsidR="00884CE0" w:rsidRPr="006B65C8" w:rsidRDefault="00884CE0" w:rsidP="0025156B">
      <w:pPr>
        <w:pStyle w:val="Level2"/>
      </w:pPr>
      <w:bookmarkStart w:id="225" w:name="_Ref480905132"/>
      <w:r w:rsidRPr="006B65C8">
        <w:t>The circumstances are:</w:t>
      </w:r>
      <w:bookmarkEnd w:id="225"/>
    </w:p>
    <w:p w:rsidR="00884CE0" w:rsidRPr="006B65C8" w:rsidRDefault="00884CE0" w:rsidP="00B21B54">
      <w:pPr>
        <w:pStyle w:val="Level3"/>
      </w:pPr>
      <w:r w:rsidRPr="006B65C8">
        <w:t>the employee is a full-time secondary school student; and</w:t>
      </w:r>
    </w:p>
    <w:p w:rsidR="00884CE0" w:rsidRPr="006B65C8" w:rsidRDefault="00884CE0" w:rsidP="00B21B54">
      <w:pPr>
        <w:pStyle w:val="Level3"/>
      </w:pPr>
      <w:r w:rsidRPr="006B65C8">
        <w:t>the employee is engaged to work between 3:00 pm and 6:30 pm on a day on which the employee is required to attend school; and</w:t>
      </w:r>
    </w:p>
    <w:p w:rsidR="00884CE0" w:rsidRPr="006B65C8" w:rsidRDefault="00884CE0" w:rsidP="00B21B54">
      <w:pPr>
        <w:pStyle w:val="Level3"/>
      </w:pPr>
      <w:r w:rsidRPr="006B65C8">
        <w:t>the employee</w:t>
      </w:r>
      <w:r w:rsidR="00B57531" w:rsidRPr="006B65C8">
        <w:t xml:space="preserve">, with the </w:t>
      </w:r>
      <w:r w:rsidR="00395D06">
        <w:t>approval</w:t>
      </w:r>
      <w:r w:rsidR="00B57531" w:rsidRPr="006B65C8">
        <w:t xml:space="preserve"> of the employee’s parent or guardian, </w:t>
      </w:r>
      <w:r w:rsidRPr="006B65C8">
        <w:t>agrees to work</w:t>
      </w:r>
      <w:r w:rsidR="00B57531" w:rsidRPr="006B65C8">
        <w:t xml:space="preserve"> for fewer</w:t>
      </w:r>
      <w:r w:rsidRPr="006B65C8">
        <w:t xml:space="preserve"> than 3 hours; and</w:t>
      </w:r>
    </w:p>
    <w:p w:rsidR="00884CE0" w:rsidRPr="006B65C8" w:rsidRDefault="00884CE0" w:rsidP="00B21B54">
      <w:pPr>
        <w:pStyle w:val="Level3"/>
      </w:pPr>
      <w:r w:rsidRPr="006B65C8">
        <w:t>employment for a longer period than the agreed period is not possible either because of the operational requirements of the employer or the unavailability of the employee.</w:t>
      </w:r>
    </w:p>
    <w:p w:rsidR="0026157B" w:rsidRPr="006B65C8" w:rsidRDefault="0026157B" w:rsidP="0025156B">
      <w:pPr>
        <w:pStyle w:val="Level2"/>
      </w:pPr>
      <w:r w:rsidRPr="006B65C8">
        <w:t>An employer must pay a casual employee at the end of each engagement unless the employer and the employee have agreed that the pay period of the employee is either weekly or fortnightly.</w:t>
      </w:r>
    </w:p>
    <w:p w:rsidR="00FF6BCB" w:rsidRPr="006B65C8" w:rsidRDefault="00FF6BCB" w:rsidP="00FF6BCB">
      <w:pPr>
        <w:pStyle w:val="Level1"/>
        <w:shd w:val="clear" w:color="auto" w:fill="FFFFFF" w:themeFill="background1"/>
        <w:rPr>
          <w:rFonts w:cs="Times New Roman"/>
        </w:rPr>
      </w:pPr>
      <w:bookmarkStart w:id="226" w:name="_Toc480282978"/>
      <w:bookmarkStart w:id="227" w:name="_Toc481356957"/>
      <w:bookmarkStart w:id="228" w:name="_Toc481357137"/>
      <w:bookmarkStart w:id="229" w:name="_Toc481357257"/>
      <w:bookmarkStart w:id="230" w:name="_Toc481570049"/>
      <w:bookmarkStart w:id="231" w:name="_Toc481571028"/>
      <w:bookmarkStart w:id="232" w:name="_Toc484698937"/>
      <w:bookmarkStart w:id="233" w:name="_Toc484699945"/>
      <w:bookmarkStart w:id="234" w:name="_Toc487012809"/>
      <w:r w:rsidRPr="006B65C8">
        <w:rPr>
          <w:rFonts w:cs="Times New Roman"/>
        </w:rPr>
        <w:lastRenderedPageBreak/>
        <w:t>Apprentices</w:t>
      </w:r>
      <w:bookmarkEnd w:id="226"/>
      <w:bookmarkEnd w:id="227"/>
      <w:bookmarkEnd w:id="228"/>
      <w:bookmarkEnd w:id="229"/>
      <w:bookmarkEnd w:id="230"/>
      <w:bookmarkEnd w:id="231"/>
      <w:bookmarkEnd w:id="232"/>
      <w:bookmarkEnd w:id="233"/>
      <w:bookmarkEnd w:id="234"/>
    </w:p>
    <w:p w:rsidR="00FF6BCB" w:rsidRPr="006B65C8" w:rsidRDefault="00FF6BCB" w:rsidP="0025156B">
      <w:pPr>
        <w:pStyle w:val="Level2"/>
      </w:pPr>
      <w:r w:rsidRPr="006B65C8">
        <w:t>An employer may engage apprentices.</w:t>
      </w:r>
    </w:p>
    <w:p w:rsidR="00FF6BCB" w:rsidRPr="006B65C8" w:rsidRDefault="00FF6BCB" w:rsidP="0025156B">
      <w:pPr>
        <w:pStyle w:val="Level2"/>
      </w:pPr>
      <w:r w:rsidRPr="006B65C8">
        <w:t>Any engagement must be in accordance with the law regulating apprenticeships in force in the place in which the apprentice is engaged.</w:t>
      </w:r>
    </w:p>
    <w:p w:rsidR="00FF6BCB" w:rsidRPr="006B65C8" w:rsidRDefault="00FF6BCB" w:rsidP="0025156B">
      <w:pPr>
        <w:pStyle w:val="Level2"/>
      </w:pPr>
      <w:bookmarkStart w:id="235" w:name="_Ref476056685"/>
      <w:r w:rsidRPr="006B65C8">
        <w:t>This award applies to an apprentice in the same way that it applies to a full-time employee except as otherwise expressly provided by this award.</w:t>
      </w:r>
      <w:bookmarkEnd w:id="235"/>
    </w:p>
    <w:p w:rsidR="00FF6BCB" w:rsidRPr="006B65C8" w:rsidRDefault="00FF6BCB" w:rsidP="0025156B">
      <w:pPr>
        <w:pStyle w:val="Level2"/>
      </w:pPr>
      <w:r w:rsidRPr="006B65C8">
        <w:t xml:space="preserve">An employer must pay an apprentice in accordance with clause </w:t>
      </w:r>
      <w:r w:rsidR="00E13F83" w:rsidRPr="006B65C8">
        <w:fldChar w:fldCharType="begin"/>
      </w:r>
      <w:r w:rsidR="00E13F83" w:rsidRPr="006B65C8">
        <w:instrText xml:space="preserve"> REF _Ref481237244 \w \h </w:instrText>
      </w:r>
      <w:r w:rsidR="006B65C8">
        <w:instrText xml:space="preserve"> \* MERGEFORMAT </w:instrText>
      </w:r>
      <w:r w:rsidR="00E13F83" w:rsidRPr="006B65C8">
        <w:fldChar w:fldCharType="separate"/>
      </w:r>
      <w:r w:rsidR="005579D5">
        <w:t>18.3</w:t>
      </w:r>
      <w:r w:rsidR="00E13F83" w:rsidRPr="006B65C8">
        <w:fldChar w:fldCharType="end"/>
      </w:r>
      <w:r w:rsidR="001D3CB3">
        <w:t>—</w:t>
      </w:r>
      <w:r w:rsidR="001D3CB3">
        <w:fldChar w:fldCharType="begin"/>
      </w:r>
      <w:r w:rsidR="001D3CB3">
        <w:instrText xml:space="preserve"> REF _Ref481237244 \h </w:instrText>
      </w:r>
      <w:r w:rsidR="001D3CB3">
        <w:fldChar w:fldCharType="separate"/>
      </w:r>
      <w:r w:rsidR="005579D5" w:rsidRPr="006B65C8">
        <w:t>Apprentice rates</w:t>
      </w:r>
      <w:r w:rsidR="001D3CB3">
        <w:fldChar w:fldCharType="end"/>
      </w:r>
      <w:r w:rsidR="00E13F83" w:rsidRPr="006B65C8">
        <w:t xml:space="preserve"> or, for an adult apprentice, </w:t>
      </w:r>
      <w:r w:rsidR="00E13F83" w:rsidRPr="006B65C8">
        <w:fldChar w:fldCharType="begin"/>
      </w:r>
      <w:r w:rsidR="00E13F83" w:rsidRPr="006B65C8">
        <w:instrText xml:space="preserve"> REF _Ref481237269 \w \h </w:instrText>
      </w:r>
      <w:r w:rsidR="006B65C8">
        <w:instrText xml:space="preserve"> \* MERGEFORMAT </w:instrText>
      </w:r>
      <w:r w:rsidR="00E13F83" w:rsidRPr="006B65C8">
        <w:fldChar w:fldCharType="separate"/>
      </w:r>
      <w:r w:rsidR="005579D5">
        <w:t>18.4</w:t>
      </w:r>
      <w:r w:rsidR="00E13F83" w:rsidRPr="006B65C8">
        <w:fldChar w:fldCharType="end"/>
      </w:r>
      <w:r w:rsidR="001D3CB3">
        <w:t>—</w:t>
      </w:r>
      <w:r w:rsidR="001D3CB3">
        <w:fldChar w:fldCharType="begin"/>
      </w:r>
      <w:r w:rsidR="001D3CB3">
        <w:instrText xml:space="preserve"> REF _Ref481237269 \h </w:instrText>
      </w:r>
      <w:r w:rsidR="001D3CB3">
        <w:fldChar w:fldCharType="separate"/>
      </w:r>
      <w:r w:rsidR="005579D5" w:rsidRPr="006B65C8">
        <w:t>Adult apprentices</w:t>
      </w:r>
      <w:r w:rsidR="001D3CB3">
        <w:fldChar w:fldCharType="end"/>
      </w:r>
      <w:r w:rsidR="00E13F83" w:rsidRPr="006B65C8">
        <w:t>.</w:t>
      </w:r>
    </w:p>
    <w:p w:rsidR="00FF6BCB" w:rsidRPr="006B65C8" w:rsidRDefault="00FF6BCB" w:rsidP="0025156B">
      <w:pPr>
        <w:pStyle w:val="Level2"/>
      </w:pPr>
      <w:r w:rsidRPr="006B65C8">
        <w:t>Except in an emergency, an employer must not require an apprentice to work overtime or shiftwork at any time that would prevent their attendance at training in accordance with their training contract.</w:t>
      </w:r>
    </w:p>
    <w:p w:rsidR="00FF6BCB" w:rsidRPr="006B65C8" w:rsidRDefault="00FF6BCB" w:rsidP="0025156B">
      <w:pPr>
        <w:pStyle w:val="Level2Bold"/>
      </w:pPr>
      <w:r w:rsidRPr="006B65C8">
        <w:t>Training</w:t>
      </w:r>
    </w:p>
    <w:p w:rsidR="00FF6BCB" w:rsidRPr="006B65C8" w:rsidRDefault="00FF6BCB" w:rsidP="00B21B54">
      <w:pPr>
        <w:pStyle w:val="Level3"/>
      </w:pPr>
      <w:r w:rsidRPr="006B65C8">
        <w:t>An employer must release an apprentice from work to attend training or any assessment in accordance with their training contract without loss of pay or continuity of employment.</w:t>
      </w:r>
    </w:p>
    <w:p w:rsidR="00FF6BCB" w:rsidRPr="006B65C8" w:rsidRDefault="00FF6BCB" w:rsidP="00B21B54">
      <w:pPr>
        <w:pStyle w:val="Level3"/>
      </w:pPr>
      <w:r w:rsidRPr="006B65C8">
        <w:t>Subject to</w:t>
      </w:r>
      <w:r w:rsidR="009B383B" w:rsidRPr="006B65C8">
        <w:t xml:space="preserve"> </w:t>
      </w:r>
      <w:r w:rsidR="009B383B" w:rsidRPr="006B65C8">
        <w:fldChar w:fldCharType="begin"/>
      </w:r>
      <w:r w:rsidR="009B383B" w:rsidRPr="006B65C8">
        <w:instrText xml:space="preserve"> REF _Ref481237328 \w \h </w:instrText>
      </w:r>
      <w:r w:rsidR="006B65C8">
        <w:instrText xml:space="preserve"> \* MERGEFORMAT </w:instrText>
      </w:r>
      <w:r w:rsidR="009B383B" w:rsidRPr="006B65C8">
        <w:fldChar w:fldCharType="separate"/>
      </w:r>
      <w:r w:rsidR="005579D5">
        <w:t>Schedule D</w:t>
      </w:r>
      <w:r w:rsidR="009B383B" w:rsidRPr="006B65C8">
        <w:fldChar w:fldCharType="end"/>
      </w:r>
      <w:r w:rsidR="001D3CB3">
        <w:fldChar w:fldCharType="begin"/>
      </w:r>
      <w:r w:rsidR="001D3CB3">
        <w:instrText xml:space="preserve"> REF _Ref481237328 \h </w:instrText>
      </w:r>
      <w:r w:rsidR="001D3CB3">
        <w:fldChar w:fldCharType="separate"/>
      </w:r>
      <w:r w:rsidR="005579D5" w:rsidRPr="006B65C8">
        <w:t>—School-based Apprentices</w:t>
      </w:r>
      <w:r w:rsidR="001D3CB3">
        <w:fldChar w:fldCharType="end"/>
      </w:r>
      <w:r w:rsidRPr="006B65C8">
        <w:t>, time spent by an apprentice in attending training or any assessment in accordance with their training contract is to be regarded as time worked for the employer for the purpose of calculating the apprentice’s wages and determining the apprentice’s employment conditions.</w:t>
      </w:r>
    </w:p>
    <w:p w:rsidR="00FF6BCB" w:rsidRPr="006B65C8" w:rsidRDefault="00FF6BCB" w:rsidP="00B21B54">
      <w:pPr>
        <w:pStyle w:val="Level3"/>
      </w:pPr>
      <w:bookmarkStart w:id="236" w:name="_Ref478647252"/>
      <w:r w:rsidRPr="006B65C8">
        <w:t>An employer must reimburse an apprentice for all fees paid by the apprentice themselves to a registered training organisation (RTO) for courses that the apprentice is required to attend, and all costs incurred by the apprentice in purchasing textbooks (not provided or otherwise made available by the employer) that the apprentice is required to study, for the purposes of the apprenticeship.</w:t>
      </w:r>
      <w:bookmarkEnd w:id="236"/>
    </w:p>
    <w:p w:rsidR="00FF6BCB" w:rsidRPr="006B65C8" w:rsidRDefault="00FF6BCB" w:rsidP="00B21B54">
      <w:pPr>
        <w:pStyle w:val="Level3"/>
      </w:pPr>
      <w:r w:rsidRPr="006B65C8">
        <w:t xml:space="preserve">The employer must make any reimbursement required under paragraph </w:t>
      </w:r>
      <w:r w:rsidRPr="006B65C8">
        <w:fldChar w:fldCharType="begin"/>
      </w:r>
      <w:r w:rsidRPr="006B65C8">
        <w:instrText xml:space="preserve"> REF _Ref478647252 \r \h </w:instrText>
      </w:r>
      <w:r w:rsidR="006B65C8">
        <w:instrText xml:space="preserve"> \* MERGEFORMAT </w:instrText>
      </w:r>
      <w:r w:rsidRPr="006B65C8">
        <w:fldChar w:fldCharType="separate"/>
      </w:r>
      <w:r w:rsidR="005579D5">
        <w:t>(c)</w:t>
      </w:r>
      <w:r w:rsidRPr="006B65C8">
        <w:fldChar w:fldCharType="end"/>
      </w:r>
      <w:r w:rsidRPr="006B65C8">
        <w:t xml:space="preserve"> by whichever of the following is the later:</w:t>
      </w:r>
    </w:p>
    <w:p w:rsidR="00FF6BCB" w:rsidRPr="006B65C8" w:rsidRDefault="00FF6BCB" w:rsidP="00B21B54">
      <w:pPr>
        <w:pStyle w:val="Level4"/>
      </w:pPr>
      <w:r w:rsidRPr="006B65C8">
        <w:t>6 months after the start of the apprenticeship; or</w:t>
      </w:r>
    </w:p>
    <w:p w:rsidR="00FF6BCB" w:rsidRPr="006B65C8" w:rsidRDefault="00FF6BCB" w:rsidP="00B21B54">
      <w:pPr>
        <w:pStyle w:val="Level4"/>
      </w:pPr>
      <w:r w:rsidRPr="006B65C8">
        <w:t>6 months after the relevant stage of the apprenticeship; or</w:t>
      </w:r>
    </w:p>
    <w:p w:rsidR="00FF6BCB" w:rsidRPr="006B65C8" w:rsidRDefault="00FF6BCB" w:rsidP="00B21B54">
      <w:pPr>
        <w:pStyle w:val="Level4"/>
      </w:pPr>
      <w:r w:rsidRPr="006B65C8">
        <w:t>3 months after the start of the training provided by the RTO.</w:t>
      </w:r>
    </w:p>
    <w:p w:rsidR="00FF6BCB" w:rsidRPr="006B65C8" w:rsidRDefault="00FF6BCB" w:rsidP="00B21B54">
      <w:pPr>
        <w:pStyle w:val="Level3"/>
      </w:pPr>
      <w:r w:rsidRPr="006B65C8">
        <w:t xml:space="preserve">Reimbursement under paragraph </w:t>
      </w:r>
      <w:r w:rsidRPr="006B65C8">
        <w:fldChar w:fldCharType="begin"/>
      </w:r>
      <w:r w:rsidRPr="006B65C8">
        <w:instrText xml:space="preserve"> REF _Ref478647252 \r \h </w:instrText>
      </w:r>
      <w:r w:rsidR="006B65C8">
        <w:instrText xml:space="preserve"> \* MERGEFORMAT </w:instrText>
      </w:r>
      <w:r w:rsidRPr="006B65C8">
        <w:fldChar w:fldCharType="separate"/>
      </w:r>
      <w:r w:rsidR="005579D5">
        <w:t>(c)</w:t>
      </w:r>
      <w:r w:rsidRPr="006B65C8">
        <w:fldChar w:fldCharType="end"/>
      </w:r>
      <w:r w:rsidRPr="006B65C8">
        <w:t xml:space="preserve"> is subject to the employer being satisfied that the apprentice is making satisfactory </w:t>
      </w:r>
      <w:r w:rsidR="00C3699D">
        <w:t>progress in the apprenticeship.</w:t>
      </w:r>
    </w:p>
    <w:p w:rsidR="00FF6BCB" w:rsidRPr="006B65C8" w:rsidRDefault="00FF6BCB" w:rsidP="0025156B">
      <w:pPr>
        <w:pStyle w:val="Level2Bold"/>
      </w:pPr>
      <w:bookmarkStart w:id="237" w:name="_Ref476055661"/>
      <w:r w:rsidRPr="006B65C8">
        <w:t>Block release training</w:t>
      </w:r>
      <w:bookmarkEnd w:id="237"/>
    </w:p>
    <w:p w:rsidR="00FF6BCB" w:rsidRPr="006B65C8" w:rsidRDefault="00FF6BCB" w:rsidP="00B21B54">
      <w:pPr>
        <w:pStyle w:val="Level3"/>
      </w:pPr>
      <w:r w:rsidRPr="006B65C8">
        <w:t xml:space="preserve">Clause </w:t>
      </w:r>
      <w:r w:rsidRPr="006B65C8">
        <w:fldChar w:fldCharType="begin"/>
      </w:r>
      <w:r w:rsidRPr="006B65C8">
        <w:instrText xml:space="preserve"> REF _Ref476055661 \w \h </w:instrText>
      </w:r>
      <w:r w:rsidR="006B65C8">
        <w:instrText xml:space="preserve"> \* MERGEFORMAT </w:instrText>
      </w:r>
      <w:r w:rsidRPr="006B65C8">
        <w:fldChar w:fldCharType="separate"/>
      </w:r>
      <w:r w:rsidR="005579D5">
        <w:t>12.7</w:t>
      </w:r>
      <w:r w:rsidRPr="006B65C8">
        <w:fldChar w:fldCharType="end"/>
      </w:r>
      <w:r w:rsidRPr="006B65C8">
        <w:t xml:space="preserve"> applies to an apprentice who is required to attend block release training in accordance with their training contract.</w:t>
      </w:r>
    </w:p>
    <w:p w:rsidR="00FF6BCB" w:rsidRPr="006B65C8" w:rsidRDefault="00FF6BCB" w:rsidP="00B21B54">
      <w:pPr>
        <w:pStyle w:val="Level3"/>
      </w:pPr>
      <w:bookmarkStart w:id="238" w:name="_Ref476055680"/>
      <w:r w:rsidRPr="006B65C8">
        <w:lastRenderedPageBreak/>
        <w:t>If the training requires an overnight stay, the employer must pay for the reasonable travel costs incurred by the apprentice in travelling to and from the training.</w:t>
      </w:r>
      <w:bookmarkEnd w:id="238"/>
    </w:p>
    <w:p w:rsidR="00FF6BCB" w:rsidRPr="00B21B54" w:rsidRDefault="00FF6BCB" w:rsidP="00B21B54">
      <w:pPr>
        <w:pStyle w:val="Level3"/>
        <w:rPr>
          <w:sz w:val="22"/>
          <w:szCs w:val="22"/>
        </w:rPr>
      </w:pPr>
      <w:bookmarkStart w:id="239" w:name="_Ref476055703"/>
      <w:r w:rsidRPr="006B65C8">
        <w:t xml:space="preserve">The employer is not obliged to pay costs under paragraph </w:t>
      </w:r>
      <w:r w:rsidRPr="006B65C8">
        <w:fldChar w:fldCharType="begin"/>
      </w:r>
      <w:r w:rsidRPr="006B65C8">
        <w:instrText xml:space="preserve"> REF _Ref476055680 \r \h </w:instrText>
      </w:r>
      <w:r w:rsidR="000A73D9" w:rsidRPr="006B65C8">
        <w:instrText xml:space="preserve"> \* MERGEFORMAT </w:instrText>
      </w:r>
      <w:r w:rsidRPr="006B65C8">
        <w:fldChar w:fldCharType="separate"/>
      </w:r>
      <w:r w:rsidR="005579D5">
        <w:t>(b)</w:t>
      </w:r>
      <w:r w:rsidRPr="006B65C8">
        <w:fldChar w:fldCharType="end"/>
      </w:r>
      <w:r w:rsidRPr="006B65C8">
        <w:t xml:space="preserve"> if the apprentice could have attended training at a closer venue and attending the more distant training had not been agreed between the employer and the apprentice</w:t>
      </w:r>
      <w:r w:rsidRPr="00B21B54">
        <w:rPr>
          <w:sz w:val="22"/>
          <w:szCs w:val="22"/>
        </w:rPr>
        <w:t>.</w:t>
      </w:r>
      <w:bookmarkEnd w:id="239"/>
    </w:p>
    <w:p w:rsidR="00FF6BCB" w:rsidRPr="006B65C8" w:rsidRDefault="00FF6BCB" w:rsidP="00B21B54">
      <w:pPr>
        <w:pStyle w:val="Level3"/>
      </w:pPr>
      <w:r w:rsidRPr="006B65C8">
        <w:t xml:space="preserve">Reasonable travel costs in paragraph </w:t>
      </w:r>
      <w:r w:rsidRPr="006B65C8">
        <w:fldChar w:fldCharType="begin"/>
      </w:r>
      <w:r w:rsidRPr="006B65C8">
        <w:instrText xml:space="preserve"> REF _Ref476055680 \r \h </w:instrText>
      </w:r>
      <w:r w:rsidR="006B65C8">
        <w:instrText xml:space="preserve"> \* MERGEFORMAT </w:instrText>
      </w:r>
      <w:r w:rsidRPr="006B65C8">
        <w:fldChar w:fldCharType="separate"/>
      </w:r>
      <w:r w:rsidR="005579D5">
        <w:t>(b)</w:t>
      </w:r>
      <w:r w:rsidRPr="006B65C8">
        <w:fldChar w:fldCharType="end"/>
      </w:r>
      <w:r w:rsidRPr="006B65C8">
        <w:t xml:space="preserve"> include:</w:t>
      </w:r>
    </w:p>
    <w:p w:rsidR="00FF6BCB" w:rsidRPr="006B65C8" w:rsidRDefault="00FF6BCB" w:rsidP="00B21B54">
      <w:pPr>
        <w:pStyle w:val="Level4"/>
      </w:pPr>
      <w:r w:rsidRPr="006B65C8">
        <w:t>the total cost of reasonable transportation (including transportation of tools, where required) to and from the training; and</w:t>
      </w:r>
    </w:p>
    <w:p w:rsidR="00FF6BCB" w:rsidRPr="006B65C8" w:rsidRDefault="00FF6BCB" w:rsidP="00B21B54">
      <w:pPr>
        <w:pStyle w:val="Level4"/>
      </w:pPr>
      <w:r w:rsidRPr="006B65C8">
        <w:t>accommodation costs; and</w:t>
      </w:r>
    </w:p>
    <w:p w:rsidR="00FF6BCB" w:rsidRPr="006B65C8" w:rsidRDefault="00FF6BCB" w:rsidP="00B21B54">
      <w:pPr>
        <w:pStyle w:val="Level4"/>
      </w:pPr>
      <w:r w:rsidRPr="006B65C8">
        <w:t>reasonable expenses, including for meals, incurred which exceed those incurred in the normal course of travelling to and from the workplace.</w:t>
      </w:r>
    </w:p>
    <w:p w:rsidR="00FF6BCB" w:rsidRPr="006B65C8" w:rsidRDefault="00FF6BCB" w:rsidP="00B21B54">
      <w:pPr>
        <w:pStyle w:val="Level3"/>
      </w:pPr>
      <w:r w:rsidRPr="00B21B54">
        <w:rPr>
          <w:sz w:val="22"/>
          <w:szCs w:val="22"/>
        </w:rPr>
        <w:t>R</w:t>
      </w:r>
      <w:r w:rsidRPr="006B65C8">
        <w:t xml:space="preserve">easonable costs in paragraph </w:t>
      </w:r>
      <w:r w:rsidRPr="006B65C8">
        <w:fldChar w:fldCharType="begin"/>
      </w:r>
      <w:r w:rsidRPr="006B65C8">
        <w:instrText xml:space="preserve"> REF _Ref476055680 \r \h </w:instrText>
      </w:r>
      <w:r w:rsidR="006B65C8">
        <w:instrText xml:space="preserve"> \* MERGEFORMAT </w:instrText>
      </w:r>
      <w:r w:rsidRPr="006B65C8">
        <w:fldChar w:fldCharType="separate"/>
      </w:r>
      <w:r w:rsidR="005579D5">
        <w:t>(b)</w:t>
      </w:r>
      <w:r w:rsidRPr="006B65C8">
        <w:fldChar w:fldCharType="end"/>
      </w:r>
      <w:r w:rsidRPr="006B65C8">
        <w:t xml:space="preserve"> do not include payment for travelling time or expenses incurred while not travelling to and from the block release training.</w:t>
      </w:r>
    </w:p>
    <w:p w:rsidR="00FF6BCB" w:rsidRPr="006B65C8" w:rsidRDefault="00FF6BCB" w:rsidP="00B21B54">
      <w:pPr>
        <w:pStyle w:val="Level3"/>
      </w:pPr>
      <w:bookmarkStart w:id="240" w:name="_Ref478647312"/>
      <w:r w:rsidRPr="006B65C8">
        <w:t xml:space="preserve">The amount an employer must pay under paragraph </w:t>
      </w:r>
      <w:r w:rsidRPr="006B65C8">
        <w:fldChar w:fldCharType="begin"/>
      </w:r>
      <w:r w:rsidRPr="006B65C8">
        <w:instrText xml:space="preserve"> REF _Ref476055680 \r \h </w:instrText>
      </w:r>
      <w:r w:rsidR="006B65C8">
        <w:instrText xml:space="preserve"> \* MERGEFORMAT </w:instrText>
      </w:r>
      <w:r w:rsidRPr="006B65C8">
        <w:fldChar w:fldCharType="separate"/>
      </w:r>
      <w:r w:rsidR="005579D5">
        <w:t>(b)</w:t>
      </w:r>
      <w:r w:rsidRPr="006B65C8">
        <w:fldChar w:fldCharType="end"/>
      </w:r>
      <w:r w:rsidRPr="006B65C8">
        <w:t xml:space="preserve"> may be reduced by any amount that the apprentice has received, or was eligible to receive, for travel costs to attend block release training under a Government apprentice assistance scheme.</w:t>
      </w:r>
      <w:bookmarkEnd w:id="240"/>
    </w:p>
    <w:p w:rsidR="00FF6BCB" w:rsidRPr="006B65C8" w:rsidRDefault="00FF6BCB" w:rsidP="00B21B54">
      <w:pPr>
        <w:pStyle w:val="Level3"/>
      </w:pPr>
      <w:r w:rsidRPr="006B65C8">
        <w:t xml:space="preserve">The employer may only make a reduction under paragraph </w:t>
      </w:r>
      <w:r w:rsidRPr="006B65C8">
        <w:fldChar w:fldCharType="begin"/>
      </w:r>
      <w:r w:rsidRPr="006B65C8">
        <w:instrText xml:space="preserve"> REF _Ref478647312 \r \h </w:instrText>
      </w:r>
      <w:r w:rsidR="006B65C8">
        <w:instrText xml:space="preserve"> \* MERGEFORMAT </w:instrText>
      </w:r>
      <w:r w:rsidRPr="006B65C8">
        <w:fldChar w:fldCharType="separate"/>
      </w:r>
      <w:r w:rsidR="005579D5">
        <w:t>(f)</w:t>
      </w:r>
      <w:r w:rsidRPr="006B65C8">
        <w:fldChar w:fldCharType="end"/>
      </w:r>
      <w:r w:rsidRPr="006B65C8">
        <w:t xml:space="preserve"> for an amount that an apprentice was eligible to receive, but did not receive, if the employer advised the apprentice in writing of the availability of the assistance and the apprentice chose not to seek it.</w:t>
      </w:r>
    </w:p>
    <w:p w:rsidR="00FF6BCB" w:rsidRPr="006B65C8" w:rsidRDefault="00FF6BCB" w:rsidP="00FF6BCB">
      <w:pPr>
        <w:pStyle w:val="Level1"/>
        <w:shd w:val="clear" w:color="auto" w:fill="FFFFFF" w:themeFill="background1"/>
        <w:rPr>
          <w:rFonts w:cs="Times New Roman"/>
        </w:rPr>
      </w:pPr>
      <w:bookmarkStart w:id="241" w:name="_Toc480282979"/>
      <w:bookmarkStart w:id="242" w:name="_Toc481356958"/>
      <w:bookmarkStart w:id="243" w:name="_Toc481357138"/>
      <w:bookmarkStart w:id="244" w:name="_Toc481357258"/>
      <w:bookmarkStart w:id="245" w:name="_Toc481570050"/>
      <w:bookmarkStart w:id="246" w:name="_Toc481571029"/>
      <w:bookmarkStart w:id="247" w:name="_Toc484698938"/>
      <w:bookmarkStart w:id="248" w:name="_Toc484699946"/>
      <w:bookmarkStart w:id="249" w:name="_Toc487012810"/>
      <w:r w:rsidRPr="006B65C8">
        <w:rPr>
          <w:rFonts w:cs="Times New Roman"/>
        </w:rPr>
        <w:t>Junior employees</w:t>
      </w:r>
      <w:bookmarkEnd w:id="241"/>
      <w:bookmarkEnd w:id="242"/>
      <w:bookmarkEnd w:id="243"/>
      <w:bookmarkEnd w:id="244"/>
      <w:bookmarkEnd w:id="245"/>
      <w:bookmarkEnd w:id="246"/>
      <w:bookmarkEnd w:id="247"/>
      <w:bookmarkEnd w:id="248"/>
      <w:bookmarkEnd w:id="249"/>
    </w:p>
    <w:p w:rsidR="00FF6BCB" w:rsidRPr="006B65C8" w:rsidRDefault="00FF6BCB" w:rsidP="00B21B54">
      <w:r w:rsidRPr="006B65C8">
        <w:t xml:space="preserve">NOTE: Junior employee is defined in clause </w:t>
      </w:r>
      <w:r w:rsidRPr="006B65C8">
        <w:fldChar w:fldCharType="begin"/>
      </w:r>
      <w:r w:rsidRPr="006B65C8">
        <w:instrText xml:space="preserve"> REF _Ref461031031 \w \h </w:instrText>
      </w:r>
      <w:r w:rsidR="006B65C8">
        <w:instrText xml:space="preserve"> \* MERGEFORMAT </w:instrText>
      </w:r>
      <w:r w:rsidRPr="006B65C8">
        <w:fldChar w:fldCharType="separate"/>
      </w:r>
      <w:r w:rsidR="005579D5">
        <w:t>2</w:t>
      </w:r>
      <w:r w:rsidRPr="006B65C8">
        <w:fldChar w:fldCharType="end"/>
      </w:r>
      <w:r w:rsidRPr="006B65C8">
        <w:t>—</w:t>
      </w:r>
      <w:r w:rsidRPr="006B65C8">
        <w:fldChar w:fldCharType="begin"/>
      </w:r>
      <w:r w:rsidRPr="006B65C8">
        <w:instrText xml:space="preserve"> REF _Ref461031031 \h </w:instrText>
      </w:r>
      <w:r w:rsidR="006B65C8">
        <w:instrText xml:space="preserve"> \* MERGEFORMAT </w:instrText>
      </w:r>
      <w:r w:rsidRPr="006B65C8">
        <w:fldChar w:fldCharType="separate"/>
      </w:r>
      <w:r w:rsidR="005579D5" w:rsidRPr="006B65C8">
        <w:t>Definitions</w:t>
      </w:r>
      <w:r w:rsidRPr="006B65C8">
        <w:fldChar w:fldCharType="end"/>
      </w:r>
      <w:r w:rsidRPr="006B65C8">
        <w:t>.</w:t>
      </w:r>
    </w:p>
    <w:p w:rsidR="00FF6BCB" w:rsidRPr="0025156B" w:rsidRDefault="00FF6BCB" w:rsidP="0025156B">
      <w:pPr>
        <w:pStyle w:val="Level2"/>
      </w:pPr>
      <w:r w:rsidRPr="0025156B">
        <w:t>An employer may engage junior employees.</w:t>
      </w:r>
    </w:p>
    <w:p w:rsidR="00FF6BCB" w:rsidRPr="0025156B" w:rsidRDefault="00FF6BCB" w:rsidP="0025156B">
      <w:pPr>
        <w:pStyle w:val="Level2"/>
      </w:pPr>
      <w:r w:rsidRPr="0025156B">
        <w:t xml:space="preserve">An employer must pay a junior employee in accordance with </w:t>
      </w:r>
      <w:r w:rsidR="00E345FD" w:rsidRPr="0025156B">
        <w:fldChar w:fldCharType="begin"/>
      </w:r>
      <w:r w:rsidR="00E345FD" w:rsidRPr="0025156B">
        <w:instrText xml:space="preserve"> REF Table_4 \h </w:instrText>
      </w:r>
      <w:r w:rsidR="0025156B">
        <w:instrText xml:space="preserve"> \* MERGEFORMAT </w:instrText>
      </w:r>
      <w:r w:rsidR="00E345FD" w:rsidRPr="0025156B">
        <w:fldChar w:fldCharType="separate"/>
      </w:r>
      <w:r w:rsidR="005579D5" w:rsidRPr="00122277">
        <w:rPr>
          <w:b/>
        </w:rPr>
        <w:t>Table 4—Junior rates</w:t>
      </w:r>
      <w:r w:rsidR="00E345FD" w:rsidRPr="0025156B">
        <w:fldChar w:fldCharType="end"/>
      </w:r>
      <w:r w:rsidRPr="0025156B">
        <w:t>.</w:t>
      </w:r>
    </w:p>
    <w:p w:rsidR="00FF6BCB" w:rsidRPr="006B65C8" w:rsidRDefault="00FF6BCB" w:rsidP="0025156B">
      <w:pPr>
        <w:pStyle w:val="Level2"/>
      </w:pPr>
      <w:r w:rsidRPr="006B65C8">
        <w:t>An employer may at any time demand that a junior employee produce a birth certificate or other satisfactory proof of age. If the employer demands a birth certificate, the employer must pay the cost of obtaining the certificate.</w:t>
      </w:r>
    </w:p>
    <w:p w:rsidR="00C0676B" w:rsidRPr="006B65C8" w:rsidRDefault="00C0676B" w:rsidP="00C0676B">
      <w:pPr>
        <w:pStyle w:val="Level1"/>
        <w:rPr>
          <w:rFonts w:cs="Times New Roman"/>
        </w:rPr>
      </w:pPr>
      <w:bookmarkStart w:id="250" w:name="_Toc207424293"/>
      <w:bookmarkStart w:id="251" w:name="_Toc208370715"/>
      <w:bookmarkStart w:id="252" w:name="_Toc208643152"/>
      <w:bookmarkStart w:id="253" w:name="_Toc208718665"/>
      <w:bookmarkStart w:id="254" w:name="_Toc208903275"/>
      <w:bookmarkStart w:id="255" w:name="_Toc215393842"/>
      <w:bookmarkStart w:id="256" w:name="_Toc215394259"/>
      <w:bookmarkStart w:id="257" w:name="_Toc463334853"/>
      <w:bookmarkStart w:id="258" w:name="_Toc481356959"/>
      <w:bookmarkStart w:id="259" w:name="_Toc481357139"/>
      <w:bookmarkStart w:id="260" w:name="_Toc481357259"/>
      <w:bookmarkStart w:id="261" w:name="_Toc481570051"/>
      <w:bookmarkStart w:id="262" w:name="_Toc481571030"/>
      <w:bookmarkStart w:id="263" w:name="_Toc484698939"/>
      <w:bookmarkStart w:id="264" w:name="_Toc484699947"/>
      <w:bookmarkStart w:id="265" w:name="_Toc487012811"/>
      <w:r w:rsidRPr="006B65C8">
        <w:rPr>
          <w:rFonts w:cs="Times New Roman"/>
        </w:rPr>
        <w:t>C</w:t>
      </w:r>
      <w:bookmarkEnd w:id="250"/>
      <w:r w:rsidRPr="006B65C8">
        <w:rPr>
          <w:rFonts w:cs="Times New Roman"/>
        </w:rPr>
        <w:t>lassifications</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C0676B" w:rsidRPr="006B65C8" w:rsidRDefault="00EA397B" w:rsidP="0025156B">
      <w:pPr>
        <w:pStyle w:val="Level2"/>
      </w:pPr>
      <w:r w:rsidRPr="006B65C8">
        <w:t>An employer must classify an employee covered by this award in accordance with</w:t>
      </w:r>
      <w:r w:rsidR="00E13F83" w:rsidRPr="006B65C8">
        <w:t xml:space="preserve"> </w:t>
      </w:r>
      <w:r w:rsidR="009436A1">
        <w:fldChar w:fldCharType="begin"/>
      </w:r>
      <w:r w:rsidR="009436A1">
        <w:instrText xml:space="preserve"> REF _Ref481677788 \w \h </w:instrText>
      </w:r>
      <w:r w:rsidR="009436A1">
        <w:fldChar w:fldCharType="separate"/>
      </w:r>
      <w:r w:rsidR="005579D5">
        <w:t>Schedule A</w:t>
      </w:r>
      <w:r w:rsidR="009436A1">
        <w:fldChar w:fldCharType="end"/>
      </w:r>
      <w:r w:rsidR="009436A1">
        <w:fldChar w:fldCharType="begin"/>
      </w:r>
      <w:r w:rsidR="009436A1">
        <w:instrText xml:space="preserve"> REF _Ref481677805 \h </w:instrText>
      </w:r>
      <w:r w:rsidR="009436A1">
        <w:fldChar w:fldCharType="separate"/>
      </w:r>
      <w:r w:rsidR="005579D5" w:rsidRPr="006B65C8">
        <w:t>—Classification Definitions</w:t>
      </w:r>
      <w:r w:rsidR="009436A1">
        <w:fldChar w:fldCharType="end"/>
      </w:r>
      <w:r w:rsidR="00C0676B" w:rsidRPr="006B65C8">
        <w:t>.</w:t>
      </w:r>
    </w:p>
    <w:p w:rsidR="008556C1" w:rsidRPr="006B65C8" w:rsidRDefault="008556C1" w:rsidP="0025156B">
      <w:pPr>
        <w:pStyle w:val="Level2"/>
      </w:pPr>
      <w:r w:rsidRPr="006B65C8">
        <w:lastRenderedPageBreak/>
        <w:t>The classification by the employer must be based on the skill level that the employee is required to exercise in order to carry out the principal functions of the employment.</w:t>
      </w:r>
    </w:p>
    <w:p w:rsidR="005A5F02" w:rsidRPr="006B65C8" w:rsidRDefault="008556C1" w:rsidP="0025156B">
      <w:pPr>
        <w:pStyle w:val="Level2"/>
      </w:pPr>
      <w:r w:rsidRPr="006B65C8">
        <w:t>Employers must notify employees in writing of their classification and of any change to it.</w:t>
      </w:r>
    </w:p>
    <w:p w:rsidR="0088179C" w:rsidRPr="006B65C8" w:rsidRDefault="0088179C" w:rsidP="00B21B54">
      <w:pPr>
        <w:pStyle w:val="Partheading"/>
      </w:pPr>
      <w:bookmarkStart w:id="266" w:name="_Toc463334854"/>
      <w:bookmarkStart w:id="267" w:name="_Toc481356960"/>
      <w:bookmarkStart w:id="268" w:name="_Toc481357140"/>
      <w:bookmarkStart w:id="269" w:name="_Toc481357260"/>
      <w:bookmarkStart w:id="270" w:name="_Toc481570052"/>
      <w:bookmarkStart w:id="271" w:name="_Toc481571031"/>
      <w:bookmarkStart w:id="272" w:name="_Toc484698940"/>
      <w:bookmarkStart w:id="273" w:name="_Toc484699948"/>
      <w:bookmarkStart w:id="274" w:name="_Toc487012812"/>
      <w:bookmarkStart w:id="275" w:name="_Toc207424291"/>
      <w:bookmarkStart w:id="276" w:name="_Toc208370714"/>
      <w:bookmarkStart w:id="277" w:name="_Toc208643151"/>
      <w:bookmarkStart w:id="278" w:name="_Toc208718664"/>
      <w:bookmarkStart w:id="279" w:name="_Toc208903274"/>
      <w:bookmarkStart w:id="280" w:name="_Toc215393841"/>
      <w:bookmarkStart w:id="281" w:name="_Toc215394258"/>
      <w:bookmarkStart w:id="282" w:name="Part4"/>
      <w:bookmarkEnd w:id="141"/>
      <w:bookmarkEnd w:id="201"/>
      <w:bookmarkEnd w:id="202"/>
      <w:bookmarkEnd w:id="203"/>
      <w:bookmarkEnd w:id="204"/>
      <w:bookmarkEnd w:id="205"/>
      <w:bookmarkEnd w:id="206"/>
      <w:r w:rsidRPr="006B65C8">
        <w:t>Hours of Work</w:t>
      </w:r>
      <w:bookmarkEnd w:id="266"/>
      <w:bookmarkEnd w:id="267"/>
      <w:bookmarkEnd w:id="268"/>
      <w:bookmarkEnd w:id="269"/>
      <w:bookmarkEnd w:id="270"/>
      <w:bookmarkEnd w:id="271"/>
      <w:bookmarkEnd w:id="272"/>
      <w:bookmarkEnd w:id="273"/>
      <w:bookmarkEnd w:id="274"/>
    </w:p>
    <w:p w:rsidR="0088179C" w:rsidRPr="006B65C8" w:rsidRDefault="0088179C" w:rsidP="0088179C">
      <w:pPr>
        <w:pStyle w:val="Level1"/>
        <w:rPr>
          <w:rFonts w:cs="Times New Roman"/>
        </w:rPr>
      </w:pPr>
      <w:bookmarkStart w:id="283" w:name="_Ref461010001"/>
      <w:bookmarkStart w:id="284" w:name="_Toc463334855"/>
      <w:bookmarkStart w:id="285" w:name="_Toc207424325"/>
      <w:bookmarkStart w:id="286" w:name="_Ref207604524"/>
      <w:bookmarkStart w:id="287" w:name="_Ref207604586"/>
      <w:bookmarkStart w:id="288" w:name="_Ref207604621"/>
      <w:bookmarkStart w:id="289" w:name="_Toc208370724"/>
      <w:bookmarkStart w:id="290" w:name="_Toc208643161"/>
      <w:bookmarkStart w:id="291" w:name="_Toc208718674"/>
      <w:bookmarkStart w:id="292" w:name="_Toc208903284"/>
      <w:bookmarkStart w:id="293" w:name="_Toc215393853"/>
      <w:bookmarkStart w:id="294" w:name="_Toc215394270"/>
      <w:bookmarkStart w:id="295" w:name="_Ref232500224"/>
      <w:bookmarkStart w:id="296" w:name="_Ref456257244"/>
      <w:bookmarkStart w:id="297" w:name="_Toc481356961"/>
      <w:bookmarkStart w:id="298" w:name="_Toc481357141"/>
      <w:bookmarkStart w:id="299" w:name="_Toc481357261"/>
      <w:bookmarkStart w:id="300" w:name="_Toc481570053"/>
      <w:bookmarkStart w:id="301" w:name="_Toc481571032"/>
      <w:bookmarkStart w:id="302" w:name="_Toc484698941"/>
      <w:bookmarkStart w:id="303" w:name="_Toc484699949"/>
      <w:bookmarkStart w:id="304" w:name="_Toc487012813"/>
      <w:r w:rsidRPr="006B65C8">
        <w:rPr>
          <w:rFonts w:cs="Times New Roman"/>
        </w:rPr>
        <w:t>Ordinary hours of work</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9846E7" w:rsidRPr="006B65C8" w:rsidRDefault="008556C1" w:rsidP="0025156B">
      <w:pPr>
        <w:pStyle w:val="Level2"/>
      </w:pPr>
      <w:r w:rsidRPr="006B65C8">
        <w:t>Ordinary hours may be worked</w:t>
      </w:r>
      <w:r w:rsidR="009846E7" w:rsidRPr="006B65C8">
        <w:t>:</w:t>
      </w:r>
    </w:p>
    <w:p w:rsidR="00CA1F50" w:rsidRPr="006B65C8" w:rsidRDefault="008556C1" w:rsidP="00B21B54">
      <w:pPr>
        <w:pStyle w:val="Level3"/>
      </w:pPr>
      <w:r w:rsidRPr="006B65C8">
        <w:t xml:space="preserve">on </w:t>
      </w:r>
      <w:r w:rsidR="009846E7" w:rsidRPr="006B65C8">
        <w:t xml:space="preserve">a Monday to Friday </w:t>
      </w:r>
      <w:r w:rsidRPr="006B65C8">
        <w:t>between</w:t>
      </w:r>
      <w:r w:rsidR="009846E7" w:rsidRPr="006B65C8">
        <w:t xml:space="preserve"> 7.00 am and 9.00 pm; </w:t>
      </w:r>
      <w:r w:rsidR="009F3378">
        <w:t>and</w:t>
      </w:r>
    </w:p>
    <w:p w:rsidR="009846E7" w:rsidRPr="006B65C8" w:rsidRDefault="009846E7" w:rsidP="00B21B54">
      <w:pPr>
        <w:pStyle w:val="Level3"/>
      </w:pPr>
      <w:r w:rsidRPr="006B65C8">
        <w:t xml:space="preserve">on a Saturday between 7.00 am and 6.00 pm; </w:t>
      </w:r>
      <w:r w:rsidR="009F3378">
        <w:t>and</w:t>
      </w:r>
    </w:p>
    <w:p w:rsidR="009846E7" w:rsidRPr="006B65C8" w:rsidRDefault="009846E7" w:rsidP="00B21B54">
      <w:pPr>
        <w:pStyle w:val="Level3"/>
      </w:pPr>
      <w:r w:rsidRPr="006B65C8">
        <w:t>on a Sunday between 9.00 am and 6.00 pm.</w:t>
      </w:r>
    </w:p>
    <w:p w:rsidR="009846E7" w:rsidRPr="006B65C8" w:rsidRDefault="009846E7" w:rsidP="0025156B">
      <w:pPr>
        <w:pStyle w:val="Level2"/>
      </w:pPr>
      <w:r w:rsidRPr="006B65C8">
        <w:t>However, ordinary hours may be worked:</w:t>
      </w:r>
    </w:p>
    <w:p w:rsidR="009846E7" w:rsidRPr="006B65C8" w:rsidRDefault="009846E7" w:rsidP="00B21B54">
      <w:pPr>
        <w:pStyle w:val="Level3"/>
      </w:pPr>
      <w:r w:rsidRPr="006B65C8">
        <w:t>from 5:00 am in a newsagency; or</w:t>
      </w:r>
    </w:p>
    <w:p w:rsidR="009846E7" w:rsidRPr="006B65C8" w:rsidRDefault="009846E7" w:rsidP="00B21B54">
      <w:pPr>
        <w:pStyle w:val="Level3"/>
      </w:pPr>
      <w:r w:rsidRPr="006B65C8">
        <w:t>until midnight in a video shop; or</w:t>
      </w:r>
    </w:p>
    <w:p w:rsidR="009846E7" w:rsidRPr="006B65C8" w:rsidRDefault="009846E7" w:rsidP="00B21B54">
      <w:pPr>
        <w:pStyle w:val="Level3"/>
      </w:pPr>
      <w:r w:rsidRPr="006B65C8">
        <w:t>until 11.00 pm if the trading hours of the establishment extend beyond 9.00 pm on a M</w:t>
      </w:r>
      <w:r w:rsidR="003068D6" w:rsidRPr="006B65C8">
        <w:t>o</w:t>
      </w:r>
      <w:r w:rsidRPr="006B65C8">
        <w:t>nday to Friday or 6.00 pm on a Saturday or Sunday.</w:t>
      </w:r>
    </w:p>
    <w:p w:rsidR="00CA1F50" w:rsidRPr="006B65C8" w:rsidRDefault="008556C1" w:rsidP="0025156B">
      <w:pPr>
        <w:pStyle w:val="Level2"/>
      </w:pPr>
      <w:r w:rsidRPr="006B65C8">
        <w:t>Ordinary hours of work are continuous, except for rest breaks and meal breaks as specified in clause</w:t>
      </w:r>
      <w:r w:rsidR="00B22F46" w:rsidRPr="006B65C8">
        <w:t xml:space="preserve"> </w:t>
      </w:r>
      <w:r w:rsidR="00B22F46" w:rsidRPr="006B65C8">
        <w:fldChar w:fldCharType="begin"/>
      </w:r>
      <w:r w:rsidR="00B22F46" w:rsidRPr="006B65C8">
        <w:instrText xml:space="preserve"> REF _Ref481353108 \w \h </w:instrText>
      </w:r>
      <w:r w:rsidR="006B65C8">
        <w:instrText xml:space="preserve"> \* MERGEFORMAT </w:instrText>
      </w:r>
      <w:r w:rsidR="00B22F46" w:rsidRPr="006B65C8">
        <w:fldChar w:fldCharType="separate"/>
      </w:r>
      <w:r w:rsidR="005579D5">
        <w:t>16</w:t>
      </w:r>
      <w:r w:rsidR="00B22F46" w:rsidRPr="006B65C8">
        <w:fldChar w:fldCharType="end"/>
      </w:r>
      <w:r w:rsidRPr="006B65C8">
        <w:t>—</w:t>
      </w:r>
      <w:r w:rsidR="00E345FD">
        <w:fldChar w:fldCharType="begin"/>
      </w:r>
      <w:r w:rsidR="00E345FD">
        <w:instrText xml:space="preserve"> REF _Ref484000127 \h </w:instrText>
      </w:r>
      <w:r w:rsidR="00E345FD">
        <w:fldChar w:fldCharType="separate"/>
      </w:r>
      <w:r w:rsidR="005579D5" w:rsidRPr="006B65C8">
        <w:t>Breaks</w:t>
      </w:r>
      <w:r w:rsidR="00E345FD">
        <w:fldChar w:fldCharType="end"/>
      </w:r>
      <w:r w:rsidRPr="006B65C8">
        <w:t>.</w:t>
      </w:r>
    </w:p>
    <w:p w:rsidR="008556C1" w:rsidRPr="006B65C8" w:rsidRDefault="00115084" w:rsidP="0025156B">
      <w:pPr>
        <w:pStyle w:val="Level2"/>
      </w:pPr>
      <w:bookmarkStart w:id="305" w:name="_Ref480904524"/>
      <w:r w:rsidRPr="006B65C8">
        <w:t>Subject to clause</w:t>
      </w:r>
      <w:r w:rsidR="003633A7" w:rsidRPr="006B65C8">
        <w:t xml:space="preserve"> </w:t>
      </w:r>
      <w:r w:rsidR="003633A7" w:rsidRPr="006B65C8">
        <w:fldChar w:fldCharType="begin"/>
      </w:r>
      <w:r w:rsidR="003633A7" w:rsidRPr="006B65C8">
        <w:instrText xml:space="preserve"> REF _Ref480960685 \w \h </w:instrText>
      </w:r>
      <w:r w:rsidR="006B65C8">
        <w:instrText xml:space="preserve"> \* MERGEFORMAT </w:instrText>
      </w:r>
      <w:r w:rsidR="003633A7" w:rsidRPr="006B65C8">
        <w:fldChar w:fldCharType="separate"/>
      </w:r>
      <w:r w:rsidR="005579D5">
        <w:t>15.5</w:t>
      </w:r>
      <w:r w:rsidR="003633A7" w:rsidRPr="006B65C8">
        <w:fldChar w:fldCharType="end"/>
      </w:r>
      <w:r w:rsidRPr="006B65C8">
        <w:t>, t</w:t>
      </w:r>
      <w:r w:rsidR="008556C1" w:rsidRPr="006B65C8">
        <w:t>he maximum number of ordinary hours that can be worked on any day is 9.</w:t>
      </w:r>
      <w:bookmarkEnd w:id="305"/>
    </w:p>
    <w:p w:rsidR="00115084" w:rsidRPr="006B65C8" w:rsidRDefault="00115084" w:rsidP="0025156B">
      <w:pPr>
        <w:pStyle w:val="Level2"/>
      </w:pPr>
      <w:bookmarkStart w:id="306" w:name="_Ref480960685"/>
      <w:r w:rsidRPr="006B65C8">
        <w:t xml:space="preserve">An employer may roster an employee to work up to 11 </w:t>
      </w:r>
      <w:r w:rsidR="002E6FFE" w:rsidRPr="00395D06">
        <w:t>ordinary</w:t>
      </w:r>
      <w:r w:rsidR="002E6FFE">
        <w:t xml:space="preserve"> </w:t>
      </w:r>
      <w:r w:rsidRPr="006B65C8">
        <w:t>hours on one day per week.</w:t>
      </w:r>
      <w:bookmarkEnd w:id="306"/>
    </w:p>
    <w:p w:rsidR="00115084" w:rsidRPr="006B65C8" w:rsidRDefault="00115084" w:rsidP="0025156B">
      <w:pPr>
        <w:pStyle w:val="Level2Bold"/>
      </w:pPr>
      <w:bookmarkStart w:id="307" w:name="_Ref478647714"/>
      <w:bookmarkStart w:id="308" w:name="_Toc207424328"/>
      <w:r w:rsidRPr="006B65C8">
        <w:t>Full-time employees</w:t>
      </w:r>
      <w:bookmarkEnd w:id="307"/>
    </w:p>
    <w:p w:rsidR="00466FD3" w:rsidRDefault="00466FD3" w:rsidP="00B21B54">
      <w:pPr>
        <w:pStyle w:val="Level3"/>
      </w:pPr>
      <w:bookmarkStart w:id="309" w:name="_Ref476055988"/>
      <w:r>
        <w:t xml:space="preserve">In each </w:t>
      </w:r>
      <w:r w:rsidR="00826B5B">
        <w:t>establishment</w:t>
      </w:r>
      <w:r>
        <w:t xml:space="preserve"> an assessment must be made </w:t>
      </w:r>
      <w:r w:rsidRPr="006B65C8">
        <w:t xml:space="preserve">as to the kind of arrangement </w:t>
      </w:r>
      <w:r>
        <w:t xml:space="preserve">for working </w:t>
      </w:r>
      <w:r w:rsidRPr="006B65C8">
        <w:t>the average of 38 ordinary hours per week required for full-time employment that best suits the business of the establishment</w:t>
      </w:r>
      <w:r>
        <w:t>.</w:t>
      </w:r>
    </w:p>
    <w:p w:rsidR="00466FD3" w:rsidRPr="006B65C8" w:rsidRDefault="00466FD3" w:rsidP="00466FD3">
      <w:pPr>
        <w:pStyle w:val="Level3"/>
      </w:pPr>
      <w:r w:rsidRPr="006B65C8">
        <w:t>Either the employer or the employee may initiate the making of an assessment.</w:t>
      </w:r>
    </w:p>
    <w:p w:rsidR="00466FD3" w:rsidRPr="006B65C8" w:rsidRDefault="00466FD3" w:rsidP="00466FD3">
      <w:pPr>
        <w:pStyle w:val="Level3"/>
      </w:pPr>
      <w:r w:rsidRPr="006B65C8">
        <w:t>An assessment cannot be made more frequently than once per year.</w:t>
      </w:r>
    </w:p>
    <w:p w:rsidR="00466FD3" w:rsidRPr="006B65C8" w:rsidRDefault="00466FD3" w:rsidP="00466FD3">
      <w:pPr>
        <w:pStyle w:val="Level3"/>
      </w:pPr>
      <w:r w:rsidRPr="006B65C8">
        <w:t xml:space="preserve">Any proposed arrangement arising out of the making of an assessment must be discussed with the affected employees with </w:t>
      </w:r>
      <w:r>
        <w:t>the objective of</w:t>
      </w:r>
      <w:r w:rsidRPr="006B65C8">
        <w:t xml:space="preserve"> reaching agreement on it.</w:t>
      </w:r>
    </w:p>
    <w:p w:rsidR="00466FD3" w:rsidRPr="006B65C8" w:rsidRDefault="00466FD3" w:rsidP="00466FD3">
      <w:pPr>
        <w:pStyle w:val="Level3"/>
      </w:pPr>
      <w:r w:rsidRPr="006B65C8">
        <w:lastRenderedPageBreak/>
        <w:t xml:space="preserve">Different </w:t>
      </w:r>
      <w:r w:rsidRPr="00395D06">
        <w:t xml:space="preserve">groups </w:t>
      </w:r>
      <w:r w:rsidRPr="006B65C8">
        <w:t>of employees may be subject to different arrangements.</w:t>
      </w:r>
    </w:p>
    <w:p w:rsidR="00115084" w:rsidRDefault="00BB20BA" w:rsidP="00B21B54">
      <w:pPr>
        <w:pStyle w:val="Level3"/>
      </w:pPr>
      <w:r>
        <w:t>A</w:t>
      </w:r>
      <w:r w:rsidR="00466FD3">
        <w:t xml:space="preserve">n arrangement </w:t>
      </w:r>
      <w:r w:rsidR="00D16BA9">
        <w:t>may</w:t>
      </w:r>
      <w:r w:rsidR="00466FD3">
        <w:t xml:space="preserve"> provide for a</w:t>
      </w:r>
      <w:r w:rsidRPr="006B65C8">
        <w:t xml:space="preserve"> full-time employee </w:t>
      </w:r>
      <w:r w:rsidR="00466FD3">
        <w:t>to</w:t>
      </w:r>
      <w:r>
        <w:t xml:space="preserve"> be rostered to work </w:t>
      </w:r>
      <w:r w:rsidR="00466FD3">
        <w:t xml:space="preserve">the required number of hours </w:t>
      </w:r>
      <w:r>
        <w:t xml:space="preserve">in any of </w:t>
      </w:r>
      <w:r w:rsidR="00D16BA9">
        <w:t xml:space="preserve">the </w:t>
      </w:r>
      <w:r>
        <w:t>ways</w:t>
      </w:r>
      <w:r w:rsidR="00D16BA9">
        <w:t xml:space="preserve"> mentioned in paragraph </w:t>
      </w:r>
      <w:r w:rsidR="00E345FD">
        <w:fldChar w:fldCharType="begin"/>
      </w:r>
      <w:r w:rsidR="00E345FD">
        <w:instrText xml:space="preserve"> REF _Ref483340271 \r \h </w:instrText>
      </w:r>
      <w:r w:rsidR="00E345FD">
        <w:fldChar w:fldCharType="separate"/>
      </w:r>
      <w:r w:rsidR="005579D5">
        <w:t>(g)</w:t>
      </w:r>
      <w:r w:rsidR="00E345FD">
        <w:fldChar w:fldCharType="end"/>
      </w:r>
      <w:r w:rsidR="00D16BA9">
        <w:t xml:space="preserve"> and may adopt any of the options mentioned in paragraph </w:t>
      </w:r>
      <w:r w:rsidR="00E345FD">
        <w:fldChar w:fldCharType="begin"/>
      </w:r>
      <w:r w:rsidR="00E345FD">
        <w:instrText xml:space="preserve"> REF _Ref483340281 \r \h </w:instrText>
      </w:r>
      <w:r w:rsidR="00E345FD">
        <w:fldChar w:fldCharType="separate"/>
      </w:r>
      <w:r w:rsidR="005579D5">
        <w:t>(h)</w:t>
      </w:r>
      <w:r w:rsidR="00E345FD">
        <w:fldChar w:fldCharType="end"/>
      </w:r>
      <w:r w:rsidR="00D16BA9">
        <w:t xml:space="preserve"> for working the average of 38 hours per week.</w:t>
      </w:r>
    </w:p>
    <w:p w:rsidR="00D16BA9" w:rsidRPr="00D16BA9" w:rsidRDefault="00D16BA9" w:rsidP="00C3699D">
      <w:pPr>
        <w:pStyle w:val="Level3"/>
        <w:keepNext/>
      </w:pPr>
      <w:bookmarkStart w:id="310" w:name="_Ref483340271"/>
      <w:r>
        <w:t>The ways are:</w:t>
      </w:r>
      <w:bookmarkEnd w:id="310"/>
    </w:p>
    <w:p w:rsidR="00115084" w:rsidRPr="006B65C8" w:rsidRDefault="00115084" w:rsidP="00C3699D">
      <w:pPr>
        <w:pStyle w:val="Level4"/>
        <w:keepNext/>
      </w:pPr>
      <w:bookmarkStart w:id="311" w:name="_Ref478647440"/>
      <w:bookmarkEnd w:id="309"/>
      <w:r w:rsidRPr="006B65C8">
        <w:t xml:space="preserve">working </w:t>
      </w:r>
      <w:r w:rsidR="00B004F6" w:rsidRPr="006B65C8">
        <w:t>38 hours</w:t>
      </w:r>
      <w:r w:rsidRPr="006B65C8">
        <w:t xml:space="preserve"> </w:t>
      </w:r>
      <w:r w:rsidR="00B004F6" w:rsidRPr="006B65C8">
        <w:t>per</w:t>
      </w:r>
      <w:r w:rsidRPr="006B65C8">
        <w:t xml:space="preserve"> </w:t>
      </w:r>
      <w:r w:rsidR="00B004F6" w:rsidRPr="006B65C8">
        <w:t>week</w:t>
      </w:r>
      <w:r w:rsidRPr="006B65C8">
        <w:t xml:space="preserve">; </w:t>
      </w:r>
      <w:bookmarkEnd w:id="311"/>
      <w:r w:rsidR="00F5124E" w:rsidRPr="006B65C8">
        <w:t>or</w:t>
      </w:r>
    </w:p>
    <w:p w:rsidR="00115084" w:rsidRPr="006B65C8" w:rsidRDefault="00115084" w:rsidP="00B21B54">
      <w:pPr>
        <w:pStyle w:val="Level4"/>
      </w:pPr>
      <w:r w:rsidRPr="006B65C8">
        <w:t xml:space="preserve">working </w:t>
      </w:r>
      <w:r w:rsidR="00B004F6" w:rsidRPr="006B65C8">
        <w:t>76</w:t>
      </w:r>
      <w:r w:rsidRPr="006B65C8">
        <w:t xml:space="preserve"> hours </w:t>
      </w:r>
      <w:r w:rsidR="00B004F6" w:rsidRPr="006B65C8">
        <w:t>over 2 consecutive weeks</w:t>
      </w:r>
      <w:r w:rsidRPr="006B65C8">
        <w:t xml:space="preserve">; </w:t>
      </w:r>
      <w:r w:rsidR="00F5124E" w:rsidRPr="006B65C8">
        <w:t>or</w:t>
      </w:r>
    </w:p>
    <w:p w:rsidR="00115084" w:rsidRPr="006B65C8" w:rsidRDefault="00115084" w:rsidP="00B21B54">
      <w:pPr>
        <w:pStyle w:val="Level4"/>
      </w:pPr>
      <w:r w:rsidRPr="006B65C8">
        <w:t xml:space="preserve">working </w:t>
      </w:r>
      <w:r w:rsidR="00B004F6" w:rsidRPr="006B65C8">
        <w:t>114</w:t>
      </w:r>
      <w:r w:rsidRPr="006B65C8">
        <w:t xml:space="preserve"> hours </w:t>
      </w:r>
      <w:r w:rsidR="00B004F6" w:rsidRPr="006B65C8">
        <w:t>over 3 consecutive weeks</w:t>
      </w:r>
      <w:r w:rsidRPr="006B65C8">
        <w:t xml:space="preserve">; </w:t>
      </w:r>
      <w:r w:rsidR="00F5124E" w:rsidRPr="006B65C8">
        <w:t>or</w:t>
      </w:r>
    </w:p>
    <w:p w:rsidR="00115084" w:rsidRPr="006B65C8" w:rsidRDefault="00115084" w:rsidP="00B21B54">
      <w:pPr>
        <w:pStyle w:val="Level4"/>
      </w:pPr>
      <w:r w:rsidRPr="006B65C8">
        <w:t xml:space="preserve">working </w:t>
      </w:r>
      <w:r w:rsidR="00B004F6" w:rsidRPr="006B65C8">
        <w:t>152</w:t>
      </w:r>
      <w:r w:rsidRPr="006B65C8">
        <w:t xml:space="preserve"> hours </w:t>
      </w:r>
      <w:r w:rsidR="00B004F6" w:rsidRPr="006B65C8">
        <w:t xml:space="preserve">over 4 consecutive weeks; </w:t>
      </w:r>
      <w:r w:rsidR="00F5124E" w:rsidRPr="006B65C8">
        <w:t>or</w:t>
      </w:r>
    </w:p>
    <w:p w:rsidR="00B004F6" w:rsidRPr="006B65C8" w:rsidRDefault="00B004F6" w:rsidP="00B21B54">
      <w:pPr>
        <w:pStyle w:val="Level4"/>
      </w:pPr>
      <w:bookmarkStart w:id="312" w:name="_Ref486498219"/>
      <w:r w:rsidRPr="006B65C8">
        <w:t>working an average of 38 hours per week over a longer period agreed between the employer and the employee.</w:t>
      </w:r>
      <w:bookmarkEnd w:id="312"/>
    </w:p>
    <w:p w:rsidR="00B004F6" w:rsidRPr="006B65C8" w:rsidRDefault="00B004F6" w:rsidP="00B21B54">
      <w:pPr>
        <w:pStyle w:val="Level3"/>
      </w:pPr>
      <w:bookmarkStart w:id="313" w:name="_Ref483340281"/>
      <w:r w:rsidRPr="006B65C8">
        <w:t xml:space="preserve">The </w:t>
      </w:r>
      <w:r w:rsidR="00E83FA6">
        <w:t>options are</w:t>
      </w:r>
      <w:r w:rsidRPr="006B65C8">
        <w:t>:</w:t>
      </w:r>
      <w:bookmarkEnd w:id="313"/>
    </w:p>
    <w:p w:rsidR="001F4EB4" w:rsidRPr="00B21B54" w:rsidRDefault="001F4EB4" w:rsidP="00B21B54">
      <w:pPr>
        <w:pStyle w:val="Level4"/>
        <w:rPr>
          <w:szCs w:val="24"/>
        </w:rPr>
      </w:pPr>
      <w:r w:rsidRPr="006B65C8">
        <w:t>working 5 days of 7 hours and 36 minutes each per week; or</w:t>
      </w:r>
    </w:p>
    <w:p w:rsidR="001F4EB4" w:rsidRPr="006B65C8" w:rsidRDefault="001F4EB4" w:rsidP="00B21B54">
      <w:pPr>
        <w:pStyle w:val="Level4"/>
      </w:pPr>
      <w:r w:rsidRPr="006B65C8">
        <w:t>working days of varying length per week; or</w:t>
      </w:r>
    </w:p>
    <w:p w:rsidR="001F4EB4" w:rsidRPr="006B65C8" w:rsidRDefault="001F4EB4" w:rsidP="00B21B54">
      <w:pPr>
        <w:pStyle w:val="Level4"/>
      </w:pPr>
      <w:r w:rsidRPr="006B65C8">
        <w:t>taking 4 hours off per fortnight in addition to the rostered day off; or</w:t>
      </w:r>
    </w:p>
    <w:p w:rsidR="00B004F6" w:rsidRPr="006B65C8" w:rsidRDefault="001F4EB4" w:rsidP="00B21B54">
      <w:pPr>
        <w:pStyle w:val="Level4"/>
      </w:pPr>
      <w:r w:rsidRPr="006B65C8">
        <w:t>taking a fixed day off per 4 week cycle</w:t>
      </w:r>
      <w:r w:rsidR="00B004F6" w:rsidRPr="006B65C8">
        <w:t xml:space="preserve">; </w:t>
      </w:r>
      <w:r w:rsidRPr="006B65C8">
        <w:t>or</w:t>
      </w:r>
    </w:p>
    <w:p w:rsidR="001F4EB4" w:rsidRPr="006B65C8" w:rsidRDefault="001F4EB4" w:rsidP="00B21B54">
      <w:pPr>
        <w:pStyle w:val="Level4"/>
      </w:pPr>
      <w:r w:rsidRPr="006B65C8">
        <w:t>taking a rotating day off per 4 week cycle; or</w:t>
      </w:r>
    </w:p>
    <w:p w:rsidR="001F4EB4" w:rsidRPr="006B65C8" w:rsidRDefault="001F4EB4" w:rsidP="00B21B54">
      <w:pPr>
        <w:pStyle w:val="Level4"/>
      </w:pPr>
      <w:r w:rsidRPr="006B65C8">
        <w:t>having an accumulating day off per 4</w:t>
      </w:r>
      <w:r w:rsidR="0044162D">
        <w:t xml:space="preserve"> week cycle with a maximum of 5 </w:t>
      </w:r>
      <w:r w:rsidRPr="006B65C8">
        <w:t>days being accumulated over 5 such cycles.</w:t>
      </w:r>
    </w:p>
    <w:p w:rsidR="00A27EFF" w:rsidRPr="006B65C8" w:rsidRDefault="00A27EFF" w:rsidP="0025156B">
      <w:pPr>
        <w:pStyle w:val="Level2Bold"/>
      </w:pPr>
      <w:r w:rsidRPr="006B65C8">
        <w:t>Rosters (Full-</w:t>
      </w:r>
      <w:r w:rsidR="00EF4233" w:rsidRPr="006B65C8">
        <w:t>time and part-time employees)</w:t>
      </w:r>
    </w:p>
    <w:p w:rsidR="00EF4233" w:rsidRPr="006B65C8" w:rsidRDefault="00EF4233" w:rsidP="00B21B54">
      <w:pPr>
        <w:pStyle w:val="Level3"/>
      </w:pPr>
      <w:bookmarkStart w:id="314" w:name="_Ref480973040"/>
      <w:r w:rsidRPr="006B65C8">
        <w:t>A roster period cannot exceed 4 weeks</w:t>
      </w:r>
      <w:r w:rsidR="00EF065D">
        <w:t xml:space="preserve"> except by agreement in clause </w:t>
      </w:r>
      <w:r w:rsidR="00EF065D">
        <w:fldChar w:fldCharType="begin"/>
      </w:r>
      <w:r w:rsidR="00EF065D">
        <w:instrText xml:space="preserve"> REF _Ref486498219 \w \h </w:instrText>
      </w:r>
      <w:r w:rsidR="00EF065D">
        <w:fldChar w:fldCharType="separate"/>
      </w:r>
      <w:r w:rsidR="005579D5">
        <w:t>15.6(g)(v)</w:t>
      </w:r>
      <w:r w:rsidR="00EF065D">
        <w:fldChar w:fldCharType="end"/>
      </w:r>
      <w:r w:rsidRPr="006B65C8">
        <w:t>.</w:t>
      </w:r>
    </w:p>
    <w:p w:rsidR="00F9251E" w:rsidRPr="006B65C8" w:rsidRDefault="00F9251E" w:rsidP="00B21B54">
      <w:pPr>
        <w:pStyle w:val="Level3"/>
      </w:pPr>
      <w:bookmarkStart w:id="315" w:name="_Ref486498289"/>
      <w:r w:rsidRPr="006B65C8">
        <w:t>By agreement between the employer and an individual employee, the employee may be rostered to work:</w:t>
      </w:r>
      <w:bookmarkEnd w:id="315"/>
    </w:p>
    <w:p w:rsidR="00F9251E" w:rsidRPr="006B65C8" w:rsidRDefault="00F9251E" w:rsidP="00B21B54">
      <w:pPr>
        <w:pStyle w:val="Level4"/>
      </w:pPr>
      <w:r w:rsidRPr="006B65C8">
        <w:t>not more than 4 hours on one day per 2 week cycle; or</w:t>
      </w:r>
    </w:p>
    <w:p w:rsidR="00F9251E" w:rsidRPr="006B65C8" w:rsidRDefault="00F9251E" w:rsidP="00B21B54">
      <w:pPr>
        <w:pStyle w:val="Level4"/>
      </w:pPr>
      <w:r w:rsidRPr="006B65C8">
        <w:t>not more than 6 hours on one day per week; or</w:t>
      </w:r>
    </w:p>
    <w:p w:rsidR="00F9251E" w:rsidRPr="006B65C8" w:rsidRDefault="00F9251E" w:rsidP="00B21B54">
      <w:pPr>
        <w:pStyle w:val="Level4"/>
      </w:pPr>
      <w:r w:rsidRPr="006B65C8">
        <w:t>not more than 7 hours and 36 minutes on any day.</w:t>
      </w:r>
    </w:p>
    <w:p w:rsidR="00F9251E" w:rsidRPr="006B65C8" w:rsidRDefault="00F9251E" w:rsidP="00B21B54">
      <w:pPr>
        <w:pStyle w:val="Level3"/>
      </w:pPr>
      <w:r w:rsidRPr="006B65C8">
        <w:t xml:space="preserve">Except as provided by paragraph </w:t>
      </w:r>
      <w:r w:rsidRPr="006B65C8">
        <w:fldChar w:fldCharType="begin"/>
      </w:r>
      <w:r w:rsidRPr="006B65C8">
        <w:instrText xml:space="preserve"> REF _Ref481003129 \r \h </w:instrText>
      </w:r>
      <w:r w:rsidR="006B65C8">
        <w:instrText xml:space="preserve"> \* MERGEFORMAT </w:instrText>
      </w:r>
      <w:r w:rsidRPr="006B65C8">
        <w:fldChar w:fldCharType="separate"/>
      </w:r>
      <w:r w:rsidR="005579D5">
        <w:t>(d)</w:t>
      </w:r>
      <w:r w:rsidRPr="006B65C8">
        <w:fldChar w:fldCharType="end"/>
      </w:r>
      <w:r w:rsidRPr="006B65C8">
        <w:t>, the employer must not roster an employee to work ordinary hours on more than 5 days per week.</w:t>
      </w:r>
    </w:p>
    <w:p w:rsidR="00F9251E" w:rsidRPr="006B65C8" w:rsidRDefault="00F9251E" w:rsidP="00B21B54">
      <w:pPr>
        <w:pStyle w:val="Level3"/>
      </w:pPr>
      <w:bookmarkStart w:id="316" w:name="_Ref481003129"/>
      <w:r w:rsidRPr="006B65C8">
        <w:lastRenderedPageBreak/>
        <w:t>The employer may roster an employee to work ordinary hours on 6 days in one week if the employee is rostered to work no more than 4 days in the following week.</w:t>
      </w:r>
    </w:p>
    <w:p w:rsidR="00EF4233" w:rsidRPr="006B65C8" w:rsidRDefault="00EF4233" w:rsidP="00B21B54">
      <w:pPr>
        <w:pStyle w:val="Level3"/>
      </w:pPr>
      <w:bookmarkStart w:id="317" w:name="_Ref481003315"/>
      <w:bookmarkEnd w:id="316"/>
      <w:r w:rsidRPr="006B65C8">
        <w:t>In an establishment at which at least 15 employees are employed per week on a regular basis, the employer must not roster an employee to work ordinary hours on more than 19 days per 4 week cycle.</w:t>
      </w:r>
      <w:bookmarkEnd w:id="314"/>
      <w:bookmarkEnd w:id="317"/>
    </w:p>
    <w:p w:rsidR="00EF4233" w:rsidRPr="006B65C8" w:rsidRDefault="00EF4233" w:rsidP="00B21B54">
      <w:pPr>
        <w:pStyle w:val="Level3"/>
      </w:pPr>
      <w:bookmarkStart w:id="318" w:name="_Ref486498348"/>
      <w:r w:rsidRPr="006B65C8">
        <w:t xml:space="preserve">Paragraph </w:t>
      </w:r>
      <w:r w:rsidR="001D3CB3">
        <w:fldChar w:fldCharType="begin"/>
      </w:r>
      <w:r w:rsidR="001D3CB3">
        <w:instrText xml:space="preserve"> REF _Ref481003315 \r \h </w:instrText>
      </w:r>
      <w:r w:rsidR="001D3CB3">
        <w:fldChar w:fldCharType="separate"/>
      </w:r>
      <w:r w:rsidR="005579D5">
        <w:t>(e)</w:t>
      </w:r>
      <w:r w:rsidR="001D3CB3">
        <w:fldChar w:fldCharType="end"/>
      </w:r>
      <w:r w:rsidR="003633A7" w:rsidRPr="006B65C8">
        <w:t xml:space="preserve"> </w:t>
      </w:r>
      <w:r w:rsidRPr="006B65C8">
        <w:t xml:space="preserve">is subject to any agreement </w:t>
      </w:r>
      <w:r w:rsidR="003633A7" w:rsidRPr="006B65C8">
        <w:t xml:space="preserve">to the contrary </w:t>
      </w:r>
      <w:r w:rsidRPr="006B65C8">
        <w:t>between the employer and an individual employee.</w:t>
      </w:r>
      <w:bookmarkEnd w:id="318"/>
    </w:p>
    <w:p w:rsidR="00F9251E" w:rsidRDefault="00826B5B" w:rsidP="00B21B54">
      <w:pPr>
        <w:pStyle w:val="Level3"/>
      </w:pPr>
      <w:bookmarkStart w:id="319" w:name="_Ref481003733"/>
      <w:r>
        <w:t>T</w:t>
      </w:r>
      <w:r w:rsidR="007D1767" w:rsidRPr="006B65C8">
        <w:t xml:space="preserve">he employer must roster an employee to work ordinary </w:t>
      </w:r>
      <w:r w:rsidR="001778AA" w:rsidRPr="006B65C8">
        <w:t>hour</w:t>
      </w:r>
      <w:r w:rsidR="007D1767" w:rsidRPr="006B65C8">
        <w:t xml:space="preserve">s in </w:t>
      </w:r>
      <w:r w:rsidR="00853B10" w:rsidRPr="006B65C8">
        <w:t xml:space="preserve">such </w:t>
      </w:r>
      <w:r w:rsidR="007D1767" w:rsidRPr="006B65C8">
        <w:t xml:space="preserve">a way that </w:t>
      </w:r>
      <w:r w:rsidR="00853B10" w:rsidRPr="006B65C8">
        <w:t>they have</w:t>
      </w:r>
      <w:r w:rsidR="007D1767" w:rsidRPr="006B65C8">
        <w:t xml:space="preserve"> 2 consecutive days off per week </w:t>
      </w:r>
      <w:r w:rsidR="0044162D">
        <w:t>or 3 consecutive days off per 2 </w:t>
      </w:r>
      <w:r w:rsidR="007D1767" w:rsidRPr="006B65C8">
        <w:t>week cycle.</w:t>
      </w:r>
      <w:bookmarkEnd w:id="319"/>
    </w:p>
    <w:p w:rsidR="00826B5B" w:rsidRPr="006B65C8" w:rsidRDefault="00826B5B" w:rsidP="00826B5B">
      <w:pPr>
        <w:pStyle w:val="Level3"/>
      </w:pPr>
      <w:bookmarkStart w:id="320" w:name="_Ref483340636"/>
      <w:r w:rsidRPr="006B65C8">
        <w:t xml:space="preserve">Paragraph </w:t>
      </w:r>
      <w:r w:rsidR="00E345FD">
        <w:fldChar w:fldCharType="begin"/>
      </w:r>
      <w:r w:rsidR="00E345FD">
        <w:instrText xml:space="preserve"> REF _Ref483340271 \n \h </w:instrText>
      </w:r>
      <w:r w:rsidR="00E345FD">
        <w:fldChar w:fldCharType="separate"/>
      </w:r>
      <w:r w:rsidR="005579D5">
        <w:t>(g)</w:t>
      </w:r>
      <w:r w:rsidR="00E345FD">
        <w:fldChar w:fldCharType="end"/>
      </w:r>
      <w:r w:rsidRPr="006B65C8">
        <w:t xml:space="preserve"> is subject to any agreement </w:t>
      </w:r>
      <w:r>
        <w:t>for different arrangements</w:t>
      </w:r>
      <w:r w:rsidRPr="006B65C8">
        <w:t xml:space="preserve"> entered into between the employer and an individual employee</w:t>
      </w:r>
      <w:r>
        <w:t xml:space="preserve"> </w:t>
      </w:r>
      <w:r w:rsidRPr="006B65C8">
        <w:t>at the written request of the employee.</w:t>
      </w:r>
      <w:bookmarkEnd w:id="320"/>
    </w:p>
    <w:p w:rsidR="007D1767" w:rsidRPr="006B65C8" w:rsidRDefault="007D1767" w:rsidP="00B21B54">
      <w:pPr>
        <w:pStyle w:val="Level3"/>
      </w:pPr>
      <w:r w:rsidRPr="006B65C8">
        <w:t>Different arrangements agreed under paragraph</w:t>
      </w:r>
      <w:r w:rsidR="00826B5B">
        <w:t xml:space="preserve"> </w:t>
      </w:r>
      <w:r w:rsidR="00E345FD">
        <w:fldChar w:fldCharType="begin"/>
      </w:r>
      <w:r w:rsidR="00E345FD">
        <w:instrText xml:space="preserve"> REF _Ref483340281 \n \h </w:instrText>
      </w:r>
      <w:r w:rsidR="00E345FD">
        <w:fldChar w:fldCharType="separate"/>
      </w:r>
      <w:r w:rsidR="005579D5">
        <w:t>(h)</w:t>
      </w:r>
      <w:r w:rsidR="00E345FD">
        <w:fldChar w:fldCharType="end"/>
      </w:r>
      <w:r w:rsidRPr="006B65C8">
        <w:t xml:space="preserve"> must be recorded in the time and wages record.</w:t>
      </w:r>
    </w:p>
    <w:p w:rsidR="007D1767" w:rsidRPr="006B65C8" w:rsidRDefault="007D1767" w:rsidP="00B21B54">
      <w:pPr>
        <w:pStyle w:val="Level3"/>
      </w:pPr>
      <w:r w:rsidRPr="006B65C8">
        <w:t xml:space="preserve">The employee may end an agreement under </w:t>
      </w:r>
      <w:r w:rsidR="00826B5B" w:rsidRPr="006B65C8">
        <w:t>paragraph</w:t>
      </w:r>
      <w:r w:rsidR="00826B5B">
        <w:t xml:space="preserve"> </w:t>
      </w:r>
      <w:r w:rsidR="00E345FD">
        <w:fldChar w:fldCharType="begin"/>
      </w:r>
      <w:r w:rsidR="00E345FD">
        <w:instrText xml:space="preserve"> REF _Ref483340281 \n \h </w:instrText>
      </w:r>
      <w:r w:rsidR="00E345FD">
        <w:fldChar w:fldCharType="separate"/>
      </w:r>
      <w:r w:rsidR="005579D5">
        <w:t>(h)</w:t>
      </w:r>
      <w:r w:rsidR="00E345FD">
        <w:fldChar w:fldCharType="end"/>
      </w:r>
      <w:r w:rsidRPr="006B65C8">
        <w:t xml:space="preserve"> at any time by giving the employer 4 weeks</w:t>
      </w:r>
      <w:r w:rsidR="001D3CB3">
        <w:t>’</w:t>
      </w:r>
      <w:r w:rsidRPr="006B65C8">
        <w:t xml:space="preserve"> notice.</w:t>
      </w:r>
    </w:p>
    <w:p w:rsidR="007D1767" w:rsidRPr="006B65C8" w:rsidRDefault="007D1767" w:rsidP="00B21B54">
      <w:pPr>
        <w:pStyle w:val="Level3"/>
      </w:pPr>
      <w:r w:rsidRPr="006B65C8">
        <w:t xml:space="preserve">An employee cannot be required as a condition of employment to agree to an arrangement under </w:t>
      </w:r>
      <w:r w:rsidR="00826B5B" w:rsidRPr="006B65C8">
        <w:t>paragraph</w:t>
      </w:r>
      <w:r w:rsidR="00826B5B">
        <w:t xml:space="preserve"> </w:t>
      </w:r>
      <w:r w:rsidR="00E345FD">
        <w:fldChar w:fldCharType="begin"/>
      </w:r>
      <w:r w:rsidR="00E345FD">
        <w:instrText xml:space="preserve"> REF _Ref483340281 \n \h </w:instrText>
      </w:r>
      <w:r w:rsidR="00E345FD">
        <w:fldChar w:fldCharType="separate"/>
      </w:r>
      <w:r w:rsidR="005579D5">
        <w:t>(h)</w:t>
      </w:r>
      <w:r w:rsidR="00E345FD">
        <w:fldChar w:fldCharType="end"/>
      </w:r>
      <w:r w:rsidRPr="006B65C8">
        <w:t>.</w:t>
      </w:r>
    </w:p>
    <w:p w:rsidR="001778AA" w:rsidRPr="006B65C8" w:rsidRDefault="001778AA" w:rsidP="00B21B54">
      <w:pPr>
        <w:pStyle w:val="Level3"/>
      </w:pPr>
      <w:r w:rsidRPr="006B65C8">
        <w:t>The maximum number of consecutive days on which an employee may be scheduled to work (whether ordinary hours or overtime) is 6.</w:t>
      </w:r>
    </w:p>
    <w:p w:rsidR="004E1F47" w:rsidRPr="006B65C8" w:rsidRDefault="008556C1" w:rsidP="0025156B">
      <w:pPr>
        <w:pStyle w:val="Level2Bold"/>
      </w:pPr>
      <w:bookmarkStart w:id="321" w:name="_Ref481353292"/>
      <w:bookmarkEnd w:id="308"/>
      <w:r w:rsidRPr="006B65C8">
        <w:t>Substitution of rostered days off</w:t>
      </w:r>
      <w:bookmarkEnd w:id="321"/>
    </w:p>
    <w:p w:rsidR="008556C1" w:rsidRPr="006B65C8" w:rsidRDefault="008556C1" w:rsidP="00B21B54">
      <w:pPr>
        <w:pStyle w:val="Level3"/>
      </w:pPr>
      <w:bookmarkStart w:id="322" w:name="_Ref486498519"/>
      <w:r w:rsidRPr="006B65C8">
        <w:t xml:space="preserve">With the agreement of the </w:t>
      </w:r>
      <w:r w:rsidR="00A27EFF" w:rsidRPr="006B65C8">
        <w:t>majority of affected employees</w:t>
      </w:r>
      <w:r w:rsidRPr="006B65C8">
        <w:t xml:space="preserve">, an </w:t>
      </w:r>
      <w:r w:rsidR="00A27EFF" w:rsidRPr="006B65C8">
        <w:t xml:space="preserve">employer </w:t>
      </w:r>
      <w:r w:rsidRPr="006B65C8">
        <w:t xml:space="preserve">may substitute </w:t>
      </w:r>
      <w:r w:rsidR="00A27EFF" w:rsidRPr="006B65C8">
        <w:t>another day or half day for a</w:t>
      </w:r>
      <w:r w:rsidRPr="006B65C8">
        <w:t xml:space="preserve"> rostered day </w:t>
      </w:r>
      <w:r w:rsidR="00A27EFF" w:rsidRPr="006B65C8">
        <w:t xml:space="preserve">or half day </w:t>
      </w:r>
      <w:r w:rsidRPr="006B65C8">
        <w:t xml:space="preserve">off </w:t>
      </w:r>
      <w:r w:rsidR="00A27EFF" w:rsidRPr="006B65C8">
        <w:t>of an employee in any of the following circumstances:</w:t>
      </w:r>
      <w:bookmarkEnd w:id="322"/>
    </w:p>
    <w:p w:rsidR="008556C1" w:rsidRPr="006B65C8" w:rsidRDefault="008556C1" w:rsidP="00B21B54">
      <w:pPr>
        <w:pStyle w:val="Level4"/>
      </w:pPr>
      <w:r w:rsidRPr="006B65C8">
        <w:t>a machinery breakdown; or</w:t>
      </w:r>
    </w:p>
    <w:p w:rsidR="008556C1" w:rsidRPr="006B65C8" w:rsidRDefault="008556C1" w:rsidP="00B21B54">
      <w:pPr>
        <w:pStyle w:val="Level4"/>
      </w:pPr>
      <w:r w:rsidRPr="006B65C8">
        <w:t>an electrical power shortage or breakdown; or</w:t>
      </w:r>
    </w:p>
    <w:p w:rsidR="008556C1" w:rsidRPr="006B65C8" w:rsidRDefault="008556C1" w:rsidP="00B21B54">
      <w:pPr>
        <w:pStyle w:val="Level4"/>
      </w:pPr>
      <w:r w:rsidRPr="006B65C8">
        <w:t>an unexpected spike in the work required to be performed by the business; or</w:t>
      </w:r>
    </w:p>
    <w:p w:rsidR="008556C1" w:rsidRPr="006B65C8" w:rsidRDefault="008556C1" w:rsidP="00B21B54">
      <w:pPr>
        <w:pStyle w:val="Level4"/>
      </w:pPr>
      <w:r w:rsidRPr="006B65C8">
        <w:t>another emergency situation.</w:t>
      </w:r>
    </w:p>
    <w:p w:rsidR="00A27EFF" w:rsidRPr="006B65C8" w:rsidRDefault="00A27EFF" w:rsidP="00B21B54">
      <w:pPr>
        <w:pStyle w:val="Level3"/>
      </w:pPr>
      <w:r w:rsidRPr="006B65C8">
        <w:t>A rostered day off may be changed by the employer and an employee by mutual agreement.</w:t>
      </w:r>
    </w:p>
    <w:p w:rsidR="008556C1" w:rsidRPr="006B65C8" w:rsidRDefault="00A27EFF" w:rsidP="0025156B">
      <w:pPr>
        <w:pStyle w:val="Level2Bold"/>
        <w:rPr>
          <w:i/>
        </w:rPr>
      </w:pPr>
      <w:bookmarkStart w:id="323" w:name="_Ref481353377"/>
      <w:r w:rsidRPr="006B65C8">
        <w:t>Banking of rostered days off</w:t>
      </w:r>
      <w:bookmarkEnd w:id="323"/>
    </w:p>
    <w:p w:rsidR="00A27EFF" w:rsidRPr="006B65C8" w:rsidRDefault="00A27EFF" w:rsidP="00B21B54">
      <w:pPr>
        <w:pStyle w:val="Level3"/>
      </w:pPr>
      <w:bookmarkStart w:id="324" w:name="_Ref486498539"/>
      <w:r w:rsidRPr="006B65C8">
        <w:t>By agreement between the employer and an employee, up to 5 rostered days off may be banked in any one year.</w:t>
      </w:r>
      <w:bookmarkEnd w:id="324"/>
    </w:p>
    <w:p w:rsidR="008556C1" w:rsidRPr="006B65C8" w:rsidRDefault="00A27EFF" w:rsidP="00B21B54">
      <w:pPr>
        <w:pStyle w:val="Level3"/>
      </w:pPr>
      <w:r w:rsidRPr="006B65C8">
        <w:lastRenderedPageBreak/>
        <w:t>A banked roste</w:t>
      </w:r>
      <w:r w:rsidR="00657E4A">
        <w:t>re</w:t>
      </w:r>
      <w:r w:rsidRPr="006B65C8">
        <w:t>d day off may be taken at a time that is mutually convenient to the employer and the employee.</w:t>
      </w:r>
    </w:p>
    <w:p w:rsidR="00C56F99" w:rsidRPr="006B65C8" w:rsidRDefault="00C56F99" w:rsidP="0025156B">
      <w:pPr>
        <w:pStyle w:val="Level2Bold"/>
      </w:pPr>
      <w:r w:rsidRPr="006B65C8">
        <w:t xml:space="preserve">Employees regularly working Sundays </w:t>
      </w:r>
    </w:p>
    <w:p w:rsidR="001778AA" w:rsidRPr="006B65C8" w:rsidRDefault="001778AA" w:rsidP="00B21B54">
      <w:pPr>
        <w:pStyle w:val="Level3"/>
      </w:pPr>
      <w:bookmarkStart w:id="325" w:name="_Ref481004890"/>
      <w:r w:rsidRPr="006B65C8">
        <w:t xml:space="preserve">Unless otherwise agreed between the employer and the employee, the employer must roster an employee </w:t>
      </w:r>
      <w:r w:rsidR="00853B10" w:rsidRPr="006B65C8">
        <w:t xml:space="preserve">who regularly works Sundays </w:t>
      </w:r>
      <w:r w:rsidRPr="006B65C8">
        <w:t xml:space="preserve">in </w:t>
      </w:r>
      <w:r w:rsidR="00853B10" w:rsidRPr="006B65C8">
        <w:t xml:space="preserve">such </w:t>
      </w:r>
      <w:r w:rsidRPr="006B65C8">
        <w:t xml:space="preserve">a way that </w:t>
      </w:r>
      <w:r w:rsidR="00853B10" w:rsidRPr="006B65C8">
        <w:t>they have</w:t>
      </w:r>
      <w:r w:rsidRPr="006B65C8">
        <w:t xml:space="preserve"> </w:t>
      </w:r>
      <w:r w:rsidR="00853B10" w:rsidRPr="006B65C8">
        <w:t>3</w:t>
      </w:r>
      <w:r w:rsidRPr="006B65C8">
        <w:t xml:space="preserve"> consecutive days off </w:t>
      </w:r>
      <w:r w:rsidR="00853B10" w:rsidRPr="006B65C8">
        <w:t xml:space="preserve">(including Saturday and Sunday) </w:t>
      </w:r>
      <w:r w:rsidRPr="006B65C8">
        <w:t xml:space="preserve">per </w:t>
      </w:r>
      <w:r w:rsidR="00853B10" w:rsidRPr="006B65C8">
        <w:t>4</w:t>
      </w:r>
      <w:r w:rsidR="0044162D">
        <w:t> </w:t>
      </w:r>
      <w:r w:rsidRPr="006B65C8">
        <w:t>week cycle.</w:t>
      </w:r>
      <w:bookmarkEnd w:id="325"/>
    </w:p>
    <w:p w:rsidR="001778AA" w:rsidRPr="006B65C8" w:rsidRDefault="001778AA" w:rsidP="00B21B54">
      <w:pPr>
        <w:pStyle w:val="Level3"/>
      </w:pPr>
      <w:bookmarkStart w:id="326" w:name="_Ref486498567"/>
      <w:r w:rsidRPr="006B65C8">
        <w:t>An agreement under par</w:t>
      </w:r>
      <w:r w:rsidR="00182A01">
        <w:t>a</w:t>
      </w:r>
      <w:r w:rsidRPr="006B65C8">
        <w:t xml:space="preserve">graph </w:t>
      </w:r>
      <w:r w:rsidR="00853B10" w:rsidRPr="006B65C8">
        <w:fldChar w:fldCharType="begin"/>
      </w:r>
      <w:r w:rsidR="00853B10" w:rsidRPr="006B65C8">
        <w:instrText xml:space="preserve"> REF _Ref481004890 \r \h </w:instrText>
      </w:r>
      <w:r w:rsidR="006B65C8">
        <w:instrText xml:space="preserve"> \* MERGEFORMAT </w:instrText>
      </w:r>
      <w:r w:rsidR="00853B10" w:rsidRPr="006B65C8">
        <w:fldChar w:fldCharType="separate"/>
      </w:r>
      <w:r w:rsidR="005579D5">
        <w:t>(a)</w:t>
      </w:r>
      <w:r w:rsidR="00853B10" w:rsidRPr="006B65C8">
        <w:fldChar w:fldCharType="end"/>
      </w:r>
      <w:r w:rsidRPr="006B65C8">
        <w:t xml:space="preserve"> may only be entered into at the written request of the employee.</w:t>
      </w:r>
      <w:bookmarkEnd w:id="326"/>
    </w:p>
    <w:p w:rsidR="001778AA" w:rsidRPr="006B65C8" w:rsidRDefault="001778AA" w:rsidP="00B21B54">
      <w:pPr>
        <w:pStyle w:val="Level3"/>
      </w:pPr>
      <w:r w:rsidRPr="006B65C8">
        <w:t xml:space="preserve">Different arrangements agreed under </w:t>
      </w:r>
      <w:r w:rsidR="00853B10" w:rsidRPr="006B65C8">
        <w:t>par</w:t>
      </w:r>
      <w:r w:rsidR="00182A01">
        <w:t>a</w:t>
      </w:r>
      <w:r w:rsidR="00853B10" w:rsidRPr="006B65C8">
        <w:t xml:space="preserve">graph </w:t>
      </w:r>
      <w:r w:rsidR="00853B10" w:rsidRPr="006B65C8">
        <w:fldChar w:fldCharType="begin"/>
      </w:r>
      <w:r w:rsidR="00853B10" w:rsidRPr="006B65C8">
        <w:instrText xml:space="preserve"> REF _Ref481004890 \r \h </w:instrText>
      </w:r>
      <w:r w:rsidR="006B65C8">
        <w:instrText xml:space="preserve"> \* MERGEFORMAT </w:instrText>
      </w:r>
      <w:r w:rsidR="00853B10" w:rsidRPr="006B65C8">
        <w:fldChar w:fldCharType="separate"/>
      </w:r>
      <w:r w:rsidR="005579D5">
        <w:t>(a)</w:t>
      </w:r>
      <w:r w:rsidR="00853B10" w:rsidRPr="006B65C8">
        <w:fldChar w:fldCharType="end"/>
      </w:r>
      <w:r w:rsidRPr="006B65C8">
        <w:t xml:space="preserve"> must be recorded in the time and wages record.</w:t>
      </w:r>
    </w:p>
    <w:p w:rsidR="001778AA" w:rsidRPr="006B65C8" w:rsidRDefault="001778AA" w:rsidP="00B21B54">
      <w:pPr>
        <w:pStyle w:val="Level3"/>
      </w:pPr>
      <w:r w:rsidRPr="006B65C8">
        <w:t xml:space="preserve">The employee may end an agreement under </w:t>
      </w:r>
      <w:r w:rsidR="00853B10" w:rsidRPr="006B65C8">
        <w:t>par</w:t>
      </w:r>
      <w:r w:rsidR="00182A01">
        <w:t>a</w:t>
      </w:r>
      <w:r w:rsidR="00853B10" w:rsidRPr="006B65C8">
        <w:t xml:space="preserve">graph </w:t>
      </w:r>
      <w:r w:rsidR="00853B10" w:rsidRPr="006B65C8">
        <w:fldChar w:fldCharType="begin"/>
      </w:r>
      <w:r w:rsidR="00853B10" w:rsidRPr="006B65C8">
        <w:instrText xml:space="preserve"> REF _Ref481004890 \r \h </w:instrText>
      </w:r>
      <w:r w:rsidR="006B65C8">
        <w:instrText xml:space="preserve"> \* MERGEFORMAT </w:instrText>
      </w:r>
      <w:r w:rsidR="00853B10" w:rsidRPr="006B65C8">
        <w:fldChar w:fldCharType="separate"/>
      </w:r>
      <w:r w:rsidR="005579D5">
        <w:t>(a)</w:t>
      </w:r>
      <w:r w:rsidR="00853B10" w:rsidRPr="006B65C8">
        <w:fldChar w:fldCharType="end"/>
      </w:r>
      <w:r w:rsidR="00853B10" w:rsidRPr="006B65C8">
        <w:t xml:space="preserve"> </w:t>
      </w:r>
      <w:r w:rsidRPr="006B65C8">
        <w:t>at any time by giving the employer 4 weeks</w:t>
      </w:r>
      <w:r w:rsidR="001D3CB3">
        <w:t>’</w:t>
      </w:r>
      <w:r w:rsidRPr="006B65C8">
        <w:t xml:space="preserve"> notice.</w:t>
      </w:r>
    </w:p>
    <w:p w:rsidR="001778AA" w:rsidRPr="006B65C8" w:rsidRDefault="001778AA" w:rsidP="00B21B54">
      <w:pPr>
        <w:pStyle w:val="Level3"/>
      </w:pPr>
      <w:r w:rsidRPr="006B65C8">
        <w:t xml:space="preserve">An employee cannot be required as a condition of employment to agree to an arrangement under </w:t>
      </w:r>
      <w:r w:rsidR="00853B10" w:rsidRPr="006B65C8">
        <w:t>par</w:t>
      </w:r>
      <w:r w:rsidR="00182A01">
        <w:t>a</w:t>
      </w:r>
      <w:r w:rsidR="00853B10" w:rsidRPr="006B65C8">
        <w:t xml:space="preserve">graph </w:t>
      </w:r>
      <w:r w:rsidR="00853B10" w:rsidRPr="006B65C8">
        <w:fldChar w:fldCharType="begin"/>
      </w:r>
      <w:r w:rsidR="00853B10" w:rsidRPr="006B65C8">
        <w:instrText xml:space="preserve"> REF _Ref481004890 \r \h </w:instrText>
      </w:r>
      <w:r w:rsidR="006B65C8">
        <w:instrText xml:space="preserve"> \* MERGEFORMAT </w:instrText>
      </w:r>
      <w:r w:rsidR="00853B10" w:rsidRPr="006B65C8">
        <w:fldChar w:fldCharType="separate"/>
      </w:r>
      <w:r w:rsidR="005579D5">
        <w:t>(a)</w:t>
      </w:r>
      <w:r w:rsidR="00853B10" w:rsidRPr="006B65C8">
        <w:fldChar w:fldCharType="end"/>
      </w:r>
      <w:r w:rsidRPr="006B65C8">
        <w:t>.</w:t>
      </w:r>
    </w:p>
    <w:p w:rsidR="00C56F99" w:rsidRPr="006B65C8" w:rsidRDefault="00C56F99" w:rsidP="0025156B">
      <w:pPr>
        <w:pStyle w:val="Level2Bold"/>
      </w:pPr>
      <w:bookmarkStart w:id="327" w:name="_Ref481006817"/>
      <w:r w:rsidRPr="006B65C8">
        <w:t>Notification of rosters</w:t>
      </w:r>
      <w:bookmarkEnd w:id="327"/>
    </w:p>
    <w:p w:rsidR="00853B10" w:rsidRPr="006B65C8" w:rsidRDefault="00A3665B" w:rsidP="00B21B54">
      <w:pPr>
        <w:pStyle w:val="Level3"/>
      </w:pPr>
      <w:r w:rsidRPr="006B65C8">
        <w:t>The employer must ensure that the work roster is available to all employees, either on a notice board which is conveniently located at or near the workplace or through accessible electronic means.</w:t>
      </w:r>
    </w:p>
    <w:p w:rsidR="00A3665B" w:rsidRPr="006B65C8" w:rsidRDefault="00A3665B" w:rsidP="00B21B54">
      <w:pPr>
        <w:pStyle w:val="Level3"/>
      </w:pPr>
      <w:r w:rsidRPr="006B65C8">
        <w:t>The roster must show for each employee:</w:t>
      </w:r>
    </w:p>
    <w:p w:rsidR="00A3665B" w:rsidRPr="006B65C8" w:rsidRDefault="00A3665B" w:rsidP="00B21B54">
      <w:pPr>
        <w:pStyle w:val="Level4"/>
      </w:pPr>
      <w:r w:rsidRPr="006B65C8">
        <w:t>the number of ordinary hours to be worked by them each week; and</w:t>
      </w:r>
    </w:p>
    <w:p w:rsidR="00A3665B" w:rsidRPr="006B65C8" w:rsidRDefault="00A3665B" w:rsidP="00B21B54">
      <w:pPr>
        <w:pStyle w:val="Level4"/>
      </w:pPr>
      <w:r w:rsidRPr="006B65C8">
        <w:t>the days of the week on which they will work; and</w:t>
      </w:r>
    </w:p>
    <w:p w:rsidR="00A3665B" w:rsidRPr="006B65C8" w:rsidRDefault="00A3665B" w:rsidP="00B21B54">
      <w:pPr>
        <w:pStyle w:val="Level4"/>
      </w:pPr>
      <w:r w:rsidRPr="006B65C8">
        <w:t>the times at which they start and finish work.</w:t>
      </w:r>
    </w:p>
    <w:p w:rsidR="007362E7" w:rsidRPr="006B65C8" w:rsidRDefault="007362E7" w:rsidP="00B21B54">
      <w:pPr>
        <w:pStyle w:val="Level3"/>
      </w:pPr>
      <w:r w:rsidRPr="006B65C8">
        <w:t>The employer must retain a copy of each c</w:t>
      </w:r>
      <w:r w:rsidR="0044162D">
        <w:t>ompleted roster for at least 12 </w:t>
      </w:r>
      <w:r w:rsidRPr="006B65C8">
        <w:t>months and produce it, on request, for inspection by an authorised person.</w:t>
      </w:r>
    </w:p>
    <w:p w:rsidR="007362E7" w:rsidRPr="006B65C8" w:rsidRDefault="005D4EFB" w:rsidP="00B21B54">
      <w:pPr>
        <w:pStyle w:val="Level3"/>
      </w:pPr>
      <w:r w:rsidRPr="006B65C8">
        <w:t>Due to unexpected operational requirements, t</w:t>
      </w:r>
      <w:r w:rsidR="007362E7" w:rsidRPr="006B65C8">
        <w:t xml:space="preserve">he roster of an employee may be changed </w:t>
      </w:r>
      <w:r w:rsidRPr="006B65C8">
        <w:t xml:space="preserve">by mutual agreement </w:t>
      </w:r>
      <w:r w:rsidR="007362E7" w:rsidRPr="006B65C8">
        <w:t>by the employer and employee at any time befor</w:t>
      </w:r>
      <w:r w:rsidRPr="006B65C8">
        <w:t>e the employee arrives for work.</w:t>
      </w:r>
    </w:p>
    <w:p w:rsidR="005D4EFB" w:rsidRPr="006B65C8" w:rsidRDefault="005D4EFB" w:rsidP="00B21B54">
      <w:pPr>
        <w:pStyle w:val="Level3"/>
      </w:pPr>
      <w:r w:rsidRPr="006B65C8">
        <w:t>The roster of an employee may be changed at any time by the employer giving the employee at least 7 days’ written notice of the change.</w:t>
      </w:r>
      <w:r w:rsidR="003E1C65">
        <w:t xml:space="preserve"> </w:t>
      </w:r>
      <w:r w:rsidRPr="006B65C8">
        <w:t>If the employee objects to the change before it takes effect, the employer must give them at least 14 days</w:t>
      </w:r>
      <w:r w:rsidR="00B22F46" w:rsidRPr="006B65C8">
        <w:t>’</w:t>
      </w:r>
      <w:r w:rsidRPr="006B65C8">
        <w:t xml:space="preserve"> written notice of the change.</w:t>
      </w:r>
    </w:p>
    <w:p w:rsidR="005D4EFB" w:rsidRPr="006B65C8" w:rsidRDefault="005D4EFB" w:rsidP="00114B76">
      <w:pPr>
        <w:pStyle w:val="Block1"/>
      </w:pPr>
      <w:r w:rsidRPr="006B65C8">
        <w:rPr>
          <w:bCs/>
          <w:iCs/>
        </w:rPr>
        <w:t>NOTE</w:t>
      </w:r>
      <w:r w:rsidRPr="006B65C8">
        <w:t xml:space="preserve">: </w:t>
      </w:r>
      <w:r w:rsidR="00976001" w:rsidRPr="006B65C8">
        <w:t>The employer and employee may seek to resolve a dispute about a roster change in accordance with clause</w:t>
      </w:r>
      <w:r w:rsidR="003633A7" w:rsidRPr="006B65C8">
        <w:t xml:space="preserve"> </w:t>
      </w:r>
      <w:r w:rsidR="003633A7" w:rsidRPr="006B65C8">
        <w:fldChar w:fldCharType="begin"/>
      </w:r>
      <w:r w:rsidR="003633A7" w:rsidRPr="006B65C8">
        <w:instrText xml:space="preserve"> REF _Ref479172224 \w \h </w:instrText>
      </w:r>
      <w:r w:rsidR="006B65C8">
        <w:instrText xml:space="preserve"> \* MERGEFORMAT </w:instrText>
      </w:r>
      <w:r w:rsidR="003633A7" w:rsidRPr="006B65C8">
        <w:fldChar w:fldCharType="separate"/>
      </w:r>
      <w:r w:rsidR="005579D5">
        <w:t>39</w:t>
      </w:r>
      <w:r w:rsidR="003633A7" w:rsidRPr="006B65C8">
        <w:fldChar w:fldCharType="end"/>
      </w:r>
      <w:r w:rsidR="00976001" w:rsidRPr="006B65C8">
        <w:t>—</w:t>
      </w:r>
      <w:r w:rsidR="0071338B">
        <w:fldChar w:fldCharType="begin"/>
      </w:r>
      <w:r w:rsidR="0071338B">
        <w:instrText xml:space="preserve"> REF _Ref479172224 \h </w:instrText>
      </w:r>
      <w:r w:rsidR="0071338B">
        <w:fldChar w:fldCharType="separate"/>
      </w:r>
      <w:r w:rsidR="005579D5" w:rsidRPr="006B65C8">
        <w:t>Dispute resolution</w:t>
      </w:r>
      <w:r w:rsidR="0071338B">
        <w:fldChar w:fldCharType="end"/>
      </w:r>
      <w:r w:rsidR="00976001" w:rsidRPr="006B65C8">
        <w:t>.</w:t>
      </w:r>
    </w:p>
    <w:p w:rsidR="005D4EFB" w:rsidRPr="006B65C8" w:rsidRDefault="00976001" w:rsidP="00B21B54">
      <w:pPr>
        <w:pStyle w:val="Level3"/>
      </w:pPr>
      <w:r w:rsidRPr="006B65C8">
        <w:lastRenderedPageBreak/>
        <w:t xml:space="preserve">Paragraph </w:t>
      </w:r>
      <w:r w:rsidRPr="006B65C8">
        <w:fldChar w:fldCharType="begin"/>
      </w:r>
      <w:r w:rsidRPr="006B65C8">
        <w:instrText xml:space="preserve"> REF _Ref481006766 \r \h </w:instrText>
      </w:r>
      <w:r w:rsidR="006B65C8">
        <w:instrText xml:space="preserve"> \* MERGEFORMAT </w:instrText>
      </w:r>
      <w:r w:rsidRPr="006B65C8">
        <w:fldChar w:fldCharType="separate"/>
      </w:r>
      <w:r w:rsidR="005579D5">
        <w:t>(g)</w:t>
      </w:r>
      <w:r w:rsidRPr="006B65C8">
        <w:fldChar w:fldCharType="end"/>
      </w:r>
      <w:r w:rsidRPr="006B65C8">
        <w:t xml:space="preserve"> applies to an employee whose roster is changed in accordance with clause </w:t>
      </w:r>
      <w:r w:rsidR="003633A7" w:rsidRPr="006B65C8">
        <w:fldChar w:fldCharType="begin"/>
      </w:r>
      <w:r w:rsidR="003633A7" w:rsidRPr="006B65C8">
        <w:instrText xml:space="preserve"> REF _Ref481006817 \w \h </w:instrText>
      </w:r>
      <w:r w:rsidR="006B65C8">
        <w:instrText xml:space="preserve"> \* MERGEFORMAT </w:instrText>
      </w:r>
      <w:r w:rsidR="003633A7" w:rsidRPr="006B65C8">
        <w:fldChar w:fldCharType="separate"/>
      </w:r>
      <w:r w:rsidR="005579D5">
        <w:t>15.11</w:t>
      </w:r>
      <w:r w:rsidR="003633A7" w:rsidRPr="006B65C8">
        <w:fldChar w:fldCharType="end"/>
      </w:r>
      <w:r w:rsidR="00A37486">
        <w:t xml:space="preserve"> </w:t>
      </w:r>
      <w:r w:rsidR="003633A7" w:rsidRPr="006B65C8">
        <w:t xml:space="preserve">in </w:t>
      </w:r>
      <w:r w:rsidRPr="006B65C8">
        <w:t>a particular week for a one-off event not constituting an emergency and then reverts to the previous roster in the following week.</w:t>
      </w:r>
    </w:p>
    <w:p w:rsidR="00976001" w:rsidRPr="006B65C8" w:rsidRDefault="00976001" w:rsidP="00B21B54">
      <w:pPr>
        <w:pStyle w:val="Level3"/>
      </w:pPr>
      <w:bookmarkStart w:id="328" w:name="_Ref481006766"/>
      <w:r w:rsidRPr="006B65C8">
        <w:t>The employ</w:t>
      </w:r>
      <w:r w:rsidR="00BF27B0" w:rsidRPr="006B65C8">
        <w:t xml:space="preserve">er must pay the employee at the overtime rate specified in </w:t>
      </w:r>
      <w:r w:rsidR="00E345FD">
        <w:fldChar w:fldCharType="begin"/>
      </w:r>
      <w:r w:rsidR="00E345FD">
        <w:instrText xml:space="preserve"> REF Table_9 \h </w:instrText>
      </w:r>
      <w:r w:rsidR="00E345FD">
        <w:fldChar w:fldCharType="separate"/>
      </w:r>
      <w:r w:rsidR="005579D5" w:rsidRPr="004825EB">
        <w:rPr>
          <w:b/>
        </w:rPr>
        <w:t>Table 9—Overtime rates</w:t>
      </w:r>
      <w:r w:rsidR="00E345FD">
        <w:fldChar w:fldCharType="end"/>
      </w:r>
      <w:r w:rsidRPr="006B65C8">
        <w:t xml:space="preserve"> for any extra time worked by the employee because of the roster change.</w:t>
      </w:r>
    </w:p>
    <w:p w:rsidR="00C626B2" w:rsidRPr="006B65C8" w:rsidRDefault="00C626B2" w:rsidP="00114B76">
      <w:pPr>
        <w:pStyle w:val="Block1"/>
      </w:pPr>
      <w:r w:rsidRPr="006B65C8">
        <w:t xml:space="preserve">NOTE: See clause </w:t>
      </w:r>
      <w:r w:rsidRPr="006B65C8">
        <w:fldChar w:fldCharType="begin"/>
      </w:r>
      <w:r w:rsidRPr="006B65C8">
        <w:instrText xml:space="preserve"> REF _Ref481234406 \r \h </w:instrText>
      </w:r>
      <w:r w:rsidR="006B65C8">
        <w:instrText xml:space="preserve"> \* MERGEFORMAT </w:instrText>
      </w:r>
      <w:r w:rsidRPr="006B65C8">
        <w:fldChar w:fldCharType="separate"/>
      </w:r>
      <w:r w:rsidR="005579D5">
        <w:t>31</w:t>
      </w:r>
      <w:r w:rsidRPr="006B65C8">
        <w:fldChar w:fldCharType="end"/>
      </w:r>
      <w:r w:rsidR="0071338B">
        <w:t>—</w:t>
      </w:r>
      <w:r w:rsidR="00A37486">
        <w:fldChar w:fldCharType="begin"/>
      </w:r>
      <w:r w:rsidR="00A37486">
        <w:instrText xml:space="preserve"> REF _Ref484000038 \h </w:instrText>
      </w:r>
      <w:r w:rsidR="00A37486">
        <w:fldChar w:fldCharType="separate"/>
      </w:r>
      <w:r w:rsidR="005579D5" w:rsidRPr="006B65C8">
        <w:t>Roster</w:t>
      </w:r>
      <w:r w:rsidR="005579D5">
        <w:t>ing restrictions</w:t>
      </w:r>
      <w:r w:rsidR="00A37486">
        <w:fldChar w:fldCharType="end"/>
      </w:r>
      <w:r w:rsidR="00A37486">
        <w:t xml:space="preserve"> </w:t>
      </w:r>
      <w:r w:rsidR="00D90A04" w:rsidRPr="006B65C8">
        <w:t>for the rosters of shiftworkers</w:t>
      </w:r>
      <w:r w:rsidRPr="006B65C8">
        <w:t>.</w:t>
      </w:r>
    </w:p>
    <w:p w:rsidR="0088179C" w:rsidRPr="006B65C8" w:rsidRDefault="0088179C" w:rsidP="0088179C">
      <w:pPr>
        <w:pStyle w:val="Level1"/>
        <w:rPr>
          <w:rFonts w:cs="Times New Roman"/>
        </w:rPr>
      </w:pPr>
      <w:bookmarkStart w:id="329" w:name="_Toc208370725"/>
      <w:bookmarkStart w:id="330" w:name="_Toc208643162"/>
      <w:bookmarkStart w:id="331" w:name="_Toc208718675"/>
      <w:bookmarkStart w:id="332" w:name="_Toc208903285"/>
      <w:bookmarkStart w:id="333" w:name="_Toc215393854"/>
      <w:bookmarkStart w:id="334" w:name="_Toc215394271"/>
      <w:bookmarkStart w:id="335" w:name="_Ref461008986"/>
      <w:bookmarkStart w:id="336" w:name="_Toc463334857"/>
      <w:bookmarkStart w:id="337" w:name="_Ref468877104"/>
      <w:bookmarkStart w:id="338" w:name="_Ref481090005"/>
      <w:bookmarkStart w:id="339" w:name="_Ref481238011"/>
      <w:bookmarkStart w:id="340" w:name="_Ref481353108"/>
      <w:bookmarkStart w:id="341" w:name="_Toc481356962"/>
      <w:bookmarkStart w:id="342" w:name="_Toc481357142"/>
      <w:bookmarkStart w:id="343" w:name="_Toc481357262"/>
      <w:bookmarkStart w:id="344" w:name="_Toc481570054"/>
      <w:bookmarkStart w:id="345" w:name="_Toc481571033"/>
      <w:bookmarkStart w:id="346" w:name="_Ref484000127"/>
      <w:bookmarkStart w:id="347" w:name="_Ref484000151"/>
      <w:bookmarkStart w:id="348" w:name="_Toc484698942"/>
      <w:bookmarkStart w:id="349" w:name="_Toc484699950"/>
      <w:bookmarkStart w:id="350" w:name="_Toc487012814"/>
      <w:bookmarkStart w:id="351" w:name="_Ref473817261"/>
      <w:bookmarkStart w:id="352" w:name="_Ref473817279"/>
      <w:bookmarkEnd w:id="328"/>
      <w:r w:rsidRPr="006B65C8">
        <w:rPr>
          <w:rFonts w:cs="Times New Roman"/>
        </w:rPr>
        <w:t>Breaks</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00423411" w:rsidRPr="006B65C8">
        <w:rPr>
          <w:rFonts w:cs="Times New Roman"/>
        </w:rPr>
        <w:t xml:space="preserve"> </w:t>
      </w:r>
      <w:bookmarkEnd w:id="351"/>
      <w:bookmarkEnd w:id="352"/>
    </w:p>
    <w:bookmarkEnd w:id="275"/>
    <w:bookmarkEnd w:id="276"/>
    <w:bookmarkEnd w:id="277"/>
    <w:bookmarkEnd w:id="278"/>
    <w:bookmarkEnd w:id="279"/>
    <w:bookmarkEnd w:id="280"/>
    <w:bookmarkEnd w:id="281"/>
    <w:p w:rsidR="00466DBF" w:rsidRPr="006B65C8" w:rsidRDefault="00466DBF" w:rsidP="0025156B">
      <w:pPr>
        <w:pStyle w:val="Level2"/>
      </w:pPr>
      <w:r w:rsidRPr="006B65C8">
        <w:t xml:space="preserve">Clause </w:t>
      </w:r>
      <w:r w:rsidR="003633A7" w:rsidRPr="006B65C8">
        <w:fldChar w:fldCharType="begin"/>
      </w:r>
      <w:r w:rsidR="003633A7" w:rsidRPr="006B65C8">
        <w:instrText xml:space="preserve"> REF _Ref481238011 \w \h </w:instrText>
      </w:r>
      <w:r w:rsidR="006B65C8">
        <w:instrText xml:space="preserve"> \* MERGEFORMAT </w:instrText>
      </w:r>
      <w:r w:rsidR="003633A7" w:rsidRPr="006B65C8">
        <w:fldChar w:fldCharType="separate"/>
      </w:r>
      <w:r w:rsidR="005579D5">
        <w:t>16</w:t>
      </w:r>
      <w:r w:rsidR="003633A7" w:rsidRPr="006B65C8">
        <w:fldChar w:fldCharType="end"/>
      </w:r>
      <w:r w:rsidR="003633A7" w:rsidRPr="006B65C8">
        <w:t xml:space="preserve"> </w:t>
      </w:r>
      <w:r w:rsidRPr="006B65C8">
        <w:t>gives an employee an entitlement to meal breaks and rest breaks.</w:t>
      </w:r>
    </w:p>
    <w:p w:rsidR="00466DBF" w:rsidRPr="006B65C8" w:rsidRDefault="00466DBF" w:rsidP="0025156B">
      <w:pPr>
        <w:pStyle w:val="Level2"/>
      </w:pPr>
      <w:bookmarkStart w:id="353" w:name="_Ref478415711"/>
      <w:r w:rsidRPr="006B65C8">
        <w:t xml:space="preserve">An employee who works the number of hours in any one shift specified in column 1 of </w:t>
      </w:r>
      <w:r w:rsidR="00E345FD">
        <w:fldChar w:fldCharType="begin"/>
      </w:r>
      <w:r w:rsidR="00E345FD">
        <w:instrText xml:space="preserve"> REF Table_2 \h </w:instrText>
      </w:r>
      <w:r w:rsidR="00E345FD">
        <w:fldChar w:fldCharType="separate"/>
      </w:r>
      <w:r w:rsidR="005579D5" w:rsidRPr="00122277">
        <w:rPr>
          <w:b/>
        </w:rPr>
        <w:t>Table 2—Entitlements to meal and rest break(s)</w:t>
      </w:r>
      <w:r w:rsidR="00E345FD">
        <w:fldChar w:fldCharType="end"/>
      </w:r>
      <w:r w:rsidRPr="006B65C8">
        <w:t xml:space="preserve"> is entitled to a break or breaks as specified in column 2.</w:t>
      </w:r>
      <w:bookmarkEnd w:id="353"/>
    </w:p>
    <w:p w:rsidR="00466DBF" w:rsidRPr="00122277" w:rsidRDefault="00466DBF" w:rsidP="00754950">
      <w:pPr>
        <w:pStyle w:val="Block1"/>
        <w:rPr>
          <w:b/>
        </w:rPr>
      </w:pPr>
      <w:bookmarkStart w:id="354" w:name="Table_2"/>
      <w:r w:rsidRPr="00122277">
        <w:rPr>
          <w:b/>
        </w:rPr>
        <w:t>Table 2—Entitlements to meal and rest break(s)</w:t>
      </w:r>
      <w:bookmarkEnd w:id="354"/>
    </w:p>
    <w:tbl>
      <w:tblPr>
        <w:tblStyle w:val="TableGrid"/>
        <w:tblW w:w="8226" w:type="dxa"/>
        <w:tblInd w:w="8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982"/>
        <w:gridCol w:w="5244"/>
      </w:tblGrid>
      <w:tr w:rsidR="00466DBF" w:rsidRPr="0071338B" w:rsidTr="00A5198F">
        <w:trPr>
          <w:tblHeader/>
        </w:trPr>
        <w:tc>
          <w:tcPr>
            <w:tcW w:w="2982" w:type="dxa"/>
          </w:tcPr>
          <w:p w:rsidR="00466DBF" w:rsidRPr="0071338B" w:rsidRDefault="00466DBF" w:rsidP="00B21B54">
            <w:pPr>
              <w:pStyle w:val="AMODTable"/>
              <w:rPr>
                <w:b/>
              </w:rPr>
            </w:pPr>
            <w:r w:rsidRPr="0071338B">
              <w:rPr>
                <w:b/>
              </w:rPr>
              <w:t>Column 1</w:t>
            </w:r>
          </w:p>
          <w:p w:rsidR="00466DBF" w:rsidRPr="0071338B" w:rsidRDefault="00466DBF" w:rsidP="00B21B54">
            <w:pPr>
              <w:pStyle w:val="AMODTable"/>
              <w:rPr>
                <w:b/>
              </w:rPr>
            </w:pPr>
            <w:r w:rsidRPr="0071338B">
              <w:rPr>
                <w:b/>
              </w:rPr>
              <w:t>Hours worked per shift</w:t>
            </w:r>
          </w:p>
        </w:tc>
        <w:tc>
          <w:tcPr>
            <w:tcW w:w="5244" w:type="dxa"/>
          </w:tcPr>
          <w:p w:rsidR="00466DBF" w:rsidRPr="0071338B" w:rsidRDefault="00466DBF" w:rsidP="00B21B54">
            <w:pPr>
              <w:pStyle w:val="AMODTable"/>
              <w:rPr>
                <w:b/>
              </w:rPr>
            </w:pPr>
            <w:r w:rsidRPr="0071338B">
              <w:rPr>
                <w:b/>
              </w:rPr>
              <w:t>Column 2</w:t>
            </w:r>
          </w:p>
          <w:p w:rsidR="00466DBF" w:rsidRPr="0071338B" w:rsidRDefault="00466DBF" w:rsidP="00B21B54">
            <w:pPr>
              <w:pStyle w:val="AMODTable"/>
              <w:rPr>
                <w:b/>
              </w:rPr>
            </w:pPr>
            <w:r w:rsidRPr="0071338B">
              <w:rPr>
                <w:b/>
              </w:rPr>
              <w:t>Breaks</w:t>
            </w:r>
          </w:p>
        </w:tc>
      </w:tr>
      <w:tr w:rsidR="00466DBF" w:rsidRPr="006B65C8" w:rsidTr="00A5198F">
        <w:tc>
          <w:tcPr>
            <w:tcW w:w="2982" w:type="dxa"/>
          </w:tcPr>
          <w:p w:rsidR="00466DBF" w:rsidRPr="006B65C8" w:rsidRDefault="00FE2A27" w:rsidP="00B21B54">
            <w:pPr>
              <w:pStyle w:val="AMODTable"/>
            </w:pPr>
            <w:r w:rsidRPr="006B65C8">
              <w:t>4 or more but no more than</w:t>
            </w:r>
            <w:r w:rsidR="00466DBF" w:rsidRPr="006B65C8">
              <w:t xml:space="preserve"> 5</w:t>
            </w:r>
          </w:p>
        </w:tc>
        <w:tc>
          <w:tcPr>
            <w:tcW w:w="5244" w:type="dxa"/>
          </w:tcPr>
          <w:p w:rsidR="00466DBF" w:rsidRPr="006B65C8" w:rsidRDefault="00466DBF" w:rsidP="00B21B54">
            <w:pPr>
              <w:pStyle w:val="AMODTable"/>
            </w:pPr>
            <w:r w:rsidRPr="006B65C8">
              <w:t>One 10 minute paid rest break</w:t>
            </w:r>
          </w:p>
        </w:tc>
      </w:tr>
      <w:tr w:rsidR="00466DBF" w:rsidRPr="006B65C8" w:rsidTr="00A5198F">
        <w:tc>
          <w:tcPr>
            <w:tcW w:w="2982" w:type="dxa"/>
          </w:tcPr>
          <w:p w:rsidR="00466DBF" w:rsidRPr="006B65C8" w:rsidRDefault="00466DBF" w:rsidP="00B21B54">
            <w:pPr>
              <w:pStyle w:val="AMODTable"/>
            </w:pPr>
            <w:r w:rsidRPr="006B65C8">
              <w:t>More than 5 but less than 7</w:t>
            </w:r>
          </w:p>
        </w:tc>
        <w:tc>
          <w:tcPr>
            <w:tcW w:w="5244" w:type="dxa"/>
          </w:tcPr>
          <w:p w:rsidR="00466DBF" w:rsidRPr="006B65C8" w:rsidRDefault="00466DBF" w:rsidP="00B21B54">
            <w:pPr>
              <w:pStyle w:val="AMODTable"/>
            </w:pPr>
            <w:r w:rsidRPr="006B65C8">
              <w:t xml:space="preserve">One 10 minute paid rest break </w:t>
            </w:r>
          </w:p>
          <w:p w:rsidR="00466DBF" w:rsidRPr="006B65C8" w:rsidRDefault="00466DBF" w:rsidP="00B21B54">
            <w:pPr>
              <w:pStyle w:val="AMODTable"/>
            </w:pPr>
            <w:r w:rsidRPr="006B65C8">
              <w:t>One unpaid meal break of at least 30 minutes and not more than 60 minutes</w:t>
            </w:r>
          </w:p>
        </w:tc>
      </w:tr>
      <w:tr w:rsidR="00466DBF" w:rsidRPr="006B65C8" w:rsidTr="00A5198F">
        <w:tc>
          <w:tcPr>
            <w:tcW w:w="2982" w:type="dxa"/>
          </w:tcPr>
          <w:p w:rsidR="00466DBF" w:rsidRPr="006B65C8" w:rsidRDefault="00466DBF" w:rsidP="00B21B54">
            <w:pPr>
              <w:pStyle w:val="AMODTable"/>
            </w:pPr>
            <w:r w:rsidRPr="006B65C8">
              <w:t>7 or more but less than 10</w:t>
            </w:r>
          </w:p>
        </w:tc>
        <w:tc>
          <w:tcPr>
            <w:tcW w:w="5244" w:type="dxa"/>
          </w:tcPr>
          <w:p w:rsidR="00466DBF" w:rsidRPr="006B65C8" w:rsidRDefault="00466DBF" w:rsidP="00B21B54">
            <w:pPr>
              <w:pStyle w:val="AMODTable"/>
            </w:pPr>
            <w:r w:rsidRPr="006B65C8">
              <w:t xml:space="preserve">Two 10 minute paid rest breaks </w:t>
            </w:r>
            <w:r w:rsidR="00FE2A27" w:rsidRPr="006B65C8">
              <w:t>(one to be taken in the first half of the shift and one in the second half)</w:t>
            </w:r>
          </w:p>
          <w:p w:rsidR="00466DBF" w:rsidRPr="006B65C8" w:rsidRDefault="00FE2A27" w:rsidP="00B21B54">
            <w:pPr>
              <w:pStyle w:val="AMODTable"/>
            </w:pPr>
            <w:r w:rsidRPr="006B65C8">
              <w:t>One unpaid meal break of at least 30 minutes and not more than 60 minutes</w:t>
            </w:r>
          </w:p>
        </w:tc>
      </w:tr>
      <w:tr w:rsidR="00466DBF" w:rsidRPr="006B65C8" w:rsidTr="00A5198F">
        <w:tc>
          <w:tcPr>
            <w:tcW w:w="2982" w:type="dxa"/>
          </w:tcPr>
          <w:p w:rsidR="00466DBF" w:rsidRPr="006B65C8" w:rsidRDefault="00FE2A27" w:rsidP="00B21B54">
            <w:pPr>
              <w:pStyle w:val="AMODTable"/>
            </w:pPr>
            <w:r w:rsidRPr="006B65C8">
              <w:t>10 or m</w:t>
            </w:r>
            <w:r w:rsidR="00466DBF" w:rsidRPr="006B65C8">
              <w:t>ore</w:t>
            </w:r>
          </w:p>
        </w:tc>
        <w:tc>
          <w:tcPr>
            <w:tcW w:w="5244" w:type="dxa"/>
          </w:tcPr>
          <w:p w:rsidR="00FE2A27" w:rsidRPr="006B65C8" w:rsidRDefault="00FE2A27" w:rsidP="00B21B54">
            <w:pPr>
              <w:pStyle w:val="AMODTable"/>
            </w:pPr>
            <w:r w:rsidRPr="006B65C8">
              <w:t>Two 10 minute paid rest breaks (one to be taken in the first half of the shift and one in the second half)</w:t>
            </w:r>
          </w:p>
          <w:p w:rsidR="00466DBF" w:rsidRPr="006B65C8" w:rsidRDefault="00FE2A27" w:rsidP="00B21B54">
            <w:pPr>
              <w:pStyle w:val="AMODTable"/>
            </w:pPr>
            <w:r w:rsidRPr="006B65C8">
              <w:t>Two unpaid meal breaks of at least 30 minutes and not more than 60 minutes</w:t>
            </w:r>
          </w:p>
        </w:tc>
      </w:tr>
    </w:tbl>
    <w:p w:rsidR="00D90A04" w:rsidRPr="006B65C8" w:rsidRDefault="00D90A04" w:rsidP="00114B76">
      <w:pPr>
        <w:pStyle w:val="Block1"/>
      </w:pPr>
      <w:r w:rsidRPr="006B65C8">
        <w:t>NOTE: The rest breaks and meal breaks of shiftworkers are paid.</w:t>
      </w:r>
      <w:r w:rsidR="003E1C65">
        <w:t xml:space="preserve"> </w:t>
      </w:r>
      <w:r w:rsidRPr="006B65C8">
        <w:t xml:space="preserve">See clause </w:t>
      </w:r>
      <w:r w:rsidRPr="006B65C8">
        <w:fldChar w:fldCharType="begin"/>
      </w:r>
      <w:r w:rsidRPr="006B65C8">
        <w:instrText xml:space="preserve"> REF _Ref481234809 \r \h </w:instrText>
      </w:r>
      <w:r w:rsidR="006B65C8">
        <w:instrText xml:space="preserve"> \* MERGEFORMAT </w:instrText>
      </w:r>
      <w:r w:rsidRPr="006B65C8">
        <w:fldChar w:fldCharType="separate"/>
      </w:r>
      <w:r w:rsidR="005579D5">
        <w:t>30</w:t>
      </w:r>
      <w:r w:rsidRPr="006B65C8">
        <w:fldChar w:fldCharType="end"/>
      </w:r>
      <w:r w:rsidR="0071338B">
        <w:t>—</w:t>
      </w:r>
      <w:r w:rsidR="0071338B">
        <w:fldChar w:fldCharType="begin"/>
      </w:r>
      <w:r w:rsidR="0071338B">
        <w:instrText xml:space="preserve"> REF _Ref481234809 \h </w:instrText>
      </w:r>
      <w:r w:rsidR="0071338B">
        <w:fldChar w:fldCharType="separate"/>
      </w:r>
      <w:r w:rsidR="005579D5" w:rsidRPr="006B65C8">
        <w:t>Rest breaks and meal breaks</w:t>
      </w:r>
      <w:r w:rsidR="0071338B">
        <w:fldChar w:fldCharType="end"/>
      </w:r>
      <w:r w:rsidRPr="006B65C8">
        <w:t>.</w:t>
      </w:r>
    </w:p>
    <w:p w:rsidR="00FE2A27" w:rsidRPr="006B65C8" w:rsidRDefault="00FE2A27" w:rsidP="0025156B">
      <w:pPr>
        <w:pStyle w:val="Level2"/>
      </w:pPr>
      <w:r w:rsidRPr="006B65C8">
        <w:t xml:space="preserve">The timing of rest and meal </w:t>
      </w:r>
      <w:r w:rsidRPr="00B712DA">
        <w:t xml:space="preserve">breaks </w:t>
      </w:r>
      <w:r w:rsidR="002E6FFE" w:rsidRPr="00B712DA">
        <w:t xml:space="preserve">and </w:t>
      </w:r>
      <w:r w:rsidRPr="00B712DA">
        <w:t>their</w:t>
      </w:r>
      <w:r w:rsidRPr="006B65C8">
        <w:t xml:space="preserve"> duration are to be included in the roster</w:t>
      </w:r>
      <w:r w:rsidR="00055104">
        <w:t xml:space="preserve"> and are subject to the roster provisions of this award</w:t>
      </w:r>
      <w:r w:rsidRPr="006B65C8">
        <w:t>.</w:t>
      </w:r>
    </w:p>
    <w:p w:rsidR="00466DBF" w:rsidRPr="006B65C8" w:rsidRDefault="00466DBF" w:rsidP="0025156B">
      <w:pPr>
        <w:pStyle w:val="Level2"/>
      </w:pPr>
      <w:r w:rsidRPr="006B65C8">
        <w:lastRenderedPageBreak/>
        <w:t xml:space="preserve">In rostering rest </w:t>
      </w:r>
      <w:r w:rsidR="00FE2A27" w:rsidRPr="006B65C8">
        <w:t xml:space="preserve">and meal </w:t>
      </w:r>
      <w:r w:rsidRPr="006B65C8">
        <w:t xml:space="preserve">breaks, the employer must seek to ensure that </w:t>
      </w:r>
      <w:r w:rsidR="00FE2A27" w:rsidRPr="006B65C8">
        <w:t>the employee has meaningful breaks during work hours</w:t>
      </w:r>
      <w:r w:rsidRPr="006B65C8">
        <w:t>.</w:t>
      </w:r>
    </w:p>
    <w:p w:rsidR="006A2636" w:rsidRPr="006B65C8" w:rsidRDefault="006A2636" w:rsidP="0025156B">
      <w:pPr>
        <w:pStyle w:val="Level2"/>
      </w:pPr>
      <w:r w:rsidRPr="006B65C8">
        <w:t>An employer cannot require an employee:</w:t>
      </w:r>
    </w:p>
    <w:p w:rsidR="006A2636" w:rsidRPr="006B65C8" w:rsidRDefault="006A2636" w:rsidP="00B21B54">
      <w:pPr>
        <w:pStyle w:val="Level3"/>
      </w:pPr>
      <w:r w:rsidRPr="006B65C8">
        <w:t>to take a rest break or meal break within the first or the last hour of work; or</w:t>
      </w:r>
    </w:p>
    <w:p w:rsidR="006A2636" w:rsidRPr="006B65C8" w:rsidRDefault="006A2636" w:rsidP="00B21B54">
      <w:pPr>
        <w:pStyle w:val="Level3"/>
      </w:pPr>
      <w:r w:rsidRPr="006B65C8">
        <w:t>to take a rest break combined with a meal break; or</w:t>
      </w:r>
    </w:p>
    <w:p w:rsidR="006A2636" w:rsidRPr="006B65C8" w:rsidRDefault="006A2636" w:rsidP="00B21B54">
      <w:pPr>
        <w:pStyle w:val="Level3"/>
      </w:pPr>
      <w:r w:rsidRPr="006B65C8">
        <w:t>to work more than 5 hours without taking a meal break.</w:t>
      </w:r>
    </w:p>
    <w:p w:rsidR="006A2636" w:rsidRPr="006B65C8" w:rsidRDefault="006A2636" w:rsidP="0025156B">
      <w:pPr>
        <w:pStyle w:val="Level2Bold"/>
      </w:pPr>
      <w:bookmarkStart w:id="355" w:name="_Ref481093252"/>
      <w:r w:rsidRPr="006B65C8">
        <w:t>Breaks between work periods</w:t>
      </w:r>
      <w:bookmarkEnd w:id="355"/>
    </w:p>
    <w:p w:rsidR="006A2636" w:rsidRPr="00B712DA" w:rsidRDefault="006A2636" w:rsidP="00B21B54">
      <w:pPr>
        <w:pStyle w:val="Level3"/>
      </w:pPr>
      <w:r w:rsidRPr="006B65C8">
        <w:t xml:space="preserve">An employee must have a minimum break of 12 hours between when the </w:t>
      </w:r>
      <w:r w:rsidRPr="00B712DA">
        <w:t>employee finishes work on one day and starts work on the next.</w:t>
      </w:r>
    </w:p>
    <w:tbl>
      <w:tblPr>
        <w:tblStyle w:val="TableGrid"/>
        <w:tblW w:w="0" w:type="auto"/>
        <w:tblInd w:w="856" w:type="dxa"/>
        <w:tblLook w:val="04A0" w:firstRow="1" w:lastRow="0" w:firstColumn="1" w:lastColumn="0" w:noHBand="0" w:noVBand="1"/>
      </w:tblPr>
      <w:tblGrid>
        <w:gridCol w:w="8390"/>
      </w:tblGrid>
      <w:tr w:rsidR="002E6FFE" w:rsidRPr="00B712DA" w:rsidTr="002E6FFE">
        <w:tc>
          <w:tcPr>
            <w:tcW w:w="839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E6FFE" w:rsidRPr="00B712DA" w:rsidRDefault="002E6FFE" w:rsidP="002E6FFE">
            <w:pPr>
              <w:rPr>
                <w:rFonts w:ascii="Arial" w:hAnsi="Arial" w:cs="Arial"/>
                <w:sz w:val="22"/>
                <w:szCs w:val="22"/>
              </w:rPr>
            </w:pPr>
            <w:r w:rsidRPr="00B712DA">
              <w:rPr>
                <w:rFonts w:ascii="Arial" w:hAnsi="Arial" w:cs="Arial"/>
                <w:sz w:val="22"/>
                <w:szCs w:val="22"/>
              </w:rPr>
              <w:t>Parties are asked to clarify whether the rate an employee is entitled to be paid is a percentage of the minimum hourly rate. Alternatively, does the 200% compound with other applicable penalties such as weekend penalties?</w:t>
            </w:r>
          </w:p>
        </w:tc>
      </w:tr>
    </w:tbl>
    <w:p w:rsidR="00055104" w:rsidRPr="00B712DA" w:rsidRDefault="006A2636" w:rsidP="00B21B54">
      <w:pPr>
        <w:pStyle w:val="Level3"/>
      </w:pPr>
      <w:r w:rsidRPr="00B712DA">
        <w:t xml:space="preserve">If an employee starts work again without having had 12 hours off work, the employer must pay the employee at the rate of </w:t>
      </w:r>
      <w:r w:rsidRPr="00B712DA">
        <w:rPr>
          <w:b/>
        </w:rPr>
        <w:t>200%</w:t>
      </w:r>
      <w:r w:rsidRPr="00B712DA">
        <w:t xml:space="preserve"> of the rate </w:t>
      </w:r>
      <w:r w:rsidR="00880835">
        <w:t xml:space="preserve">they would be entitled to </w:t>
      </w:r>
      <w:r w:rsidRPr="00B712DA">
        <w:t>until the employee has a break of 12 consecutive hours.</w:t>
      </w:r>
    </w:p>
    <w:p w:rsidR="006A2636" w:rsidRPr="006B65C8" w:rsidRDefault="006A2636" w:rsidP="00B21B54">
      <w:pPr>
        <w:pStyle w:val="Level3"/>
      </w:pPr>
      <w:r w:rsidRPr="00B712DA">
        <w:t>The employee must not</w:t>
      </w:r>
      <w:r w:rsidRPr="006B65C8">
        <w:t xml:space="preserve"> suffer any loss of pay for ordinary hours not worked during the period of </w:t>
      </w:r>
      <w:r w:rsidR="00055104">
        <w:t>a</w:t>
      </w:r>
      <w:r w:rsidRPr="006B65C8">
        <w:t xml:space="preserve"> break</w:t>
      </w:r>
      <w:r w:rsidR="00055104">
        <w:t xml:space="preserve"> required by </w:t>
      </w:r>
      <w:r w:rsidR="00055104" w:rsidRPr="006B65C8">
        <w:t xml:space="preserve">clause </w:t>
      </w:r>
      <w:r w:rsidR="00055104" w:rsidRPr="006B65C8">
        <w:fldChar w:fldCharType="begin"/>
      </w:r>
      <w:r w:rsidR="00055104" w:rsidRPr="006B65C8">
        <w:instrText xml:space="preserve"> REF _Ref481093252 \w \h </w:instrText>
      </w:r>
      <w:r w:rsidR="00055104">
        <w:instrText xml:space="preserve"> \* MERGEFORMAT </w:instrText>
      </w:r>
      <w:r w:rsidR="00055104" w:rsidRPr="006B65C8">
        <w:fldChar w:fldCharType="separate"/>
      </w:r>
      <w:r w:rsidR="005579D5">
        <w:t>16.6</w:t>
      </w:r>
      <w:r w:rsidR="00055104" w:rsidRPr="006B65C8">
        <w:fldChar w:fldCharType="end"/>
      </w:r>
      <w:r w:rsidRPr="006B65C8">
        <w:t>.</w:t>
      </w:r>
    </w:p>
    <w:p w:rsidR="006A2636" w:rsidRPr="006B65C8" w:rsidRDefault="006A2636" w:rsidP="00B21B54">
      <w:pPr>
        <w:pStyle w:val="Level3"/>
      </w:pPr>
      <w:bookmarkStart w:id="356" w:name="_Ref486498810"/>
      <w:r w:rsidRPr="006B65C8">
        <w:t xml:space="preserve">The employer and an individual employee or a group of employees may agree that clause </w:t>
      </w:r>
      <w:r w:rsidR="003633A7" w:rsidRPr="006B65C8">
        <w:fldChar w:fldCharType="begin"/>
      </w:r>
      <w:r w:rsidR="003633A7" w:rsidRPr="006B65C8">
        <w:instrText xml:space="preserve"> REF _Ref481093252 \w \h </w:instrText>
      </w:r>
      <w:r w:rsidR="006B65C8">
        <w:instrText xml:space="preserve"> \* MERGEFORMAT </w:instrText>
      </w:r>
      <w:r w:rsidR="003633A7" w:rsidRPr="006B65C8">
        <w:fldChar w:fldCharType="separate"/>
      </w:r>
      <w:r w:rsidR="005579D5">
        <w:t>16.6</w:t>
      </w:r>
      <w:r w:rsidR="003633A7" w:rsidRPr="006B65C8">
        <w:fldChar w:fldCharType="end"/>
      </w:r>
      <w:r w:rsidR="003633A7" w:rsidRPr="006B65C8">
        <w:t xml:space="preserve"> is </w:t>
      </w:r>
      <w:r w:rsidRPr="006B65C8">
        <w:t>to have effect as if it pro</w:t>
      </w:r>
      <w:r w:rsidR="0044162D">
        <w:t>vided for a minimum break of 10 </w:t>
      </w:r>
      <w:r w:rsidRPr="006B65C8">
        <w:t>hours.</w:t>
      </w:r>
      <w:bookmarkEnd w:id="356"/>
    </w:p>
    <w:p w:rsidR="007306D8" w:rsidRPr="006B65C8" w:rsidRDefault="00E270DD" w:rsidP="00B21B54">
      <w:pPr>
        <w:pStyle w:val="Partheading"/>
      </w:pPr>
      <w:bookmarkStart w:id="357" w:name="_Toc463334858"/>
      <w:bookmarkStart w:id="358" w:name="_Toc481356963"/>
      <w:bookmarkStart w:id="359" w:name="_Toc481357143"/>
      <w:bookmarkStart w:id="360" w:name="_Toc481357263"/>
      <w:bookmarkStart w:id="361" w:name="_Toc481570055"/>
      <w:bookmarkStart w:id="362" w:name="_Toc481571034"/>
      <w:bookmarkStart w:id="363" w:name="_Toc484698943"/>
      <w:bookmarkStart w:id="364" w:name="_Toc484699951"/>
      <w:bookmarkStart w:id="365" w:name="_Toc487012815"/>
      <w:r w:rsidRPr="006B65C8">
        <w:t>W</w:t>
      </w:r>
      <w:r w:rsidR="0088179C" w:rsidRPr="006B65C8">
        <w:t>ages and Allowances</w:t>
      </w:r>
      <w:bookmarkEnd w:id="357"/>
      <w:bookmarkEnd w:id="358"/>
      <w:bookmarkEnd w:id="359"/>
      <w:bookmarkEnd w:id="360"/>
      <w:bookmarkEnd w:id="361"/>
      <w:bookmarkEnd w:id="362"/>
      <w:bookmarkEnd w:id="363"/>
      <w:bookmarkEnd w:id="364"/>
      <w:bookmarkEnd w:id="365"/>
    </w:p>
    <w:p w:rsidR="003E2BD4" w:rsidRPr="006B65C8" w:rsidRDefault="003E2BD4" w:rsidP="00404FE4">
      <w:pPr>
        <w:pStyle w:val="Level1"/>
        <w:rPr>
          <w:rFonts w:cs="Times New Roman"/>
        </w:rPr>
      </w:pPr>
      <w:bookmarkStart w:id="366" w:name="_Toc481356964"/>
      <w:bookmarkStart w:id="367" w:name="_Toc481357144"/>
      <w:bookmarkStart w:id="368" w:name="_Toc481357264"/>
      <w:bookmarkStart w:id="369" w:name="_Toc481570056"/>
      <w:bookmarkStart w:id="370" w:name="_Toc481571035"/>
      <w:bookmarkStart w:id="371" w:name="_Toc484698944"/>
      <w:bookmarkStart w:id="372" w:name="_Toc484699952"/>
      <w:bookmarkStart w:id="373" w:name="_Toc487012816"/>
      <w:r w:rsidRPr="006B65C8">
        <w:rPr>
          <w:rFonts w:cs="Times New Roman"/>
        </w:rPr>
        <w:t>Work organisation</w:t>
      </w:r>
      <w:bookmarkEnd w:id="366"/>
      <w:bookmarkEnd w:id="367"/>
      <w:bookmarkEnd w:id="368"/>
      <w:bookmarkEnd w:id="369"/>
      <w:bookmarkEnd w:id="370"/>
      <w:bookmarkEnd w:id="371"/>
      <w:bookmarkEnd w:id="372"/>
      <w:bookmarkEnd w:id="373"/>
    </w:p>
    <w:p w:rsidR="003E2BD4" w:rsidRPr="006B65C8" w:rsidRDefault="003E2BD4" w:rsidP="009436A1">
      <w:r w:rsidRPr="006B65C8">
        <w:t xml:space="preserve">An employer may require an employee to perform duties across the different classification streams set out in </w:t>
      </w:r>
      <w:r w:rsidR="009436A1">
        <w:fldChar w:fldCharType="begin"/>
      </w:r>
      <w:r w:rsidR="009436A1">
        <w:instrText xml:space="preserve"> REF _Ref481677788 \w \h </w:instrText>
      </w:r>
      <w:r w:rsidR="009436A1">
        <w:fldChar w:fldCharType="separate"/>
      </w:r>
      <w:r w:rsidR="005579D5">
        <w:t>Schedule A</w:t>
      </w:r>
      <w:r w:rsidR="009436A1">
        <w:fldChar w:fldCharType="end"/>
      </w:r>
      <w:r w:rsidR="009436A1">
        <w:fldChar w:fldCharType="begin"/>
      </w:r>
      <w:r w:rsidR="009436A1">
        <w:instrText xml:space="preserve"> REF _Ref481677805 \h </w:instrText>
      </w:r>
      <w:r w:rsidR="009436A1">
        <w:fldChar w:fldCharType="separate"/>
      </w:r>
      <w:r w:rsidR="005579D5" w:rsidRPr="006B65C8">
        <w:t>—Classification Definitions</w:t>
      </w:r>
      <w:r w:rsidR="009436A1">
        <w:fldChar w:fldCharType="end"/>
      </w:r>
      <w:r w:rsidR="003633A7" w:rsidRPr="006B65C8">
        <w:t xml:space="preserve"> </w:t>
      </w:r>
      <w:r w:rsidRPr="006B65C8">
        <w:t>that they are competent to perform.</w:t>
      </w:r>
    </w:p>
    <w:p w:rsidR="006A2636" w:rsidRPr="006B65C8" w:rsidRDefault="006A2636" w:rsidP="00404FE4">
      <w:pPr>
        <w:pStyle w:val="Level1"/>
        <w:rPr>
          <w:rFonts w:cs="Times New Roman"/>
        </w:rPr>
      </w:pPr>
      <w:bookmarkStart w:id="374" w:name="_Toc481356965"/>
      <w:bookmarkStart w:id="375" w:name="_Toc481357145"/>
      <w:bookmarkStart w:id="376" w:name="_Toc481357265"/>
      <w:bookmarkStart w:id="377" w:name="_Toc481570057"/>
      <w:bookmarkStart w:id="378" w:name="_Toc481571036"/>
      <w:bookmarkStart w:id="379" w:name="_Ref482268527"/>
      <w:bookmarkStart w:id="380" w:name="_Ref482268538"/>
      <w:bookmarkStart w:id="381" w:name="_Toc484698945"/>
      <w:bookmarkStart w:id="382" w:name="_Toc484699953"/>
      <w:bookmarkStart w:id="383" w:name="_Ref485897826"/>
      <w:bookmarkStart w:id="384" w:name="_Toc487012817"/>
      <w:r w:rsidRPr="006B65C8">
        <w:rPr>
          <w:rFonts w:cs="Times New Roman"/>
        </w:rPr>
        <w:t>Minimum rates</w:t>
      </w:r>
      <w:bookmarkEnd w:id="374"/>
      <w:bookmarkEnd w:id="375"/>
      <w:bookmarkEnd w:id="376"/>
      <w:bookmarkEnd w:id="377"/>
      <w:bookmarkEnd w:id="378"/>
      <w:bookmarkEnd w:id="379"/>
      <w:bookmarkEnd w:id="380"/>
      <w:bookmarkEnd w:id="381"/>
      <w:bookmarkEnd w:id="382"/>
      <w:bookmarkEnd w:id="383"/>
      <w:bookmarkEnd w:id="384"/>
    </w:p>
    <w:p w:rsidR="006A2636" w:rsidRPr="00B712DA" w:rsidRDefault="006A2636" w:rsidP="0025156B">
      <w:pPr>
        <w:pStyle w:val="Level2"/>
      </w:pPr>
      <w:bookmarkStart w:id="385" w:name="_Ref481235377"/>
      <w:r w:rsidRPr="006B65C8">
        <w:t xml:space="preserve">An employer must pay an adult employee (other than an apprentice) the minimum hourly rate specified in column 3 (or for a full-time employee the minimum weekly rate specified in column 2) in accordance with the employee classification specified in column </w:t>
      </w:r>
      <w:r w:rsidRPr="00B712DA">
        <w:t xml:space="preserve">1 of </w:t>
      </w:r>
      <w:r w:rsidR="00E345FD">
        <w:fldChar w:fldCharType="begin"/>
      </w:r>
      <w:r w:rsidR="00E345FD">
        <w:instrText xml:space="preserve"> REF Table_3 \h </w:instrText>
      </w:r>
      <w:r w:rsidR="00E345FD">
        <w:fldChar w:fldCharType="separate"/>
      </w:r>
      <w:r w:rsidR="005579D5" w:rsidRPr="00122277">
        <w:rPr>
          <w:b/>
        </w:rPr>
        <w:t>Table 3—Minimum rates</w:t>
      </w:r>
      <w:r w:rsidR="00E345FD">
        <w:fldChar w:fldCharType="end"/>
      </w:r>
      <w:r w:rsidRPr="00B712DA">
        <w:t>.</w:t>
      </w:r>
      <w:bookmarkEnd w:id="385"/>
    </w:p>
    <w:p w:rsidR="006A2636" w:rsidRPr="006B65C8" w:rsidRDefault="006A2636" w:rsidP="006D7C3E">
      <w:pPr>
        <w:pStyle w:val="Block1"/>
      </w:pPr>
      <w:r w:rsidRPr="00B712DA">
        <w:t xml:space="preserve">NOTE 1: Adult employee is defined in clause </w:t>
      </w:r>
      <w:r w:rsidRPr="00B712DA">
        <w:fldChar w:fldCharType="begin"/>
      </w:r>
      <w:r w:rsidRPr="00B712DA">
        <w:instrText xml:space="preserve"> REF _Ref461031031 \r \h </w:instrText>
      </w:r>
      <w:r w:rsidR="006B65C8" w:rsidRPr="00B712DA">
        <w:instrText xml:space="preserve"> \* MERGEFORMAT </w:instrText>
      </w:r>
      <w:r w:rsidRPr="00B712DA">
        <w:fldChar w:fldCharType="separate"/>
      </w:r>
      <w:r w:rsidR="005579D5">
        <w:t>2</w:t>
      </w:r>
      <w:r w:rsidRPr="00B712DA">
        <w:fldChar w:fldCharType="end"/>
      </w:r>
      <w:r w:rsidRPr="00B712DA">
        <w:t>—</w:t>
      </w:r>
      <w:r w:rsidR="0071338B" w:rsidRPr="00B712DA">
        <w:fldChar w:fldCharType="begin"/>
      </w:r>
      <w:r w:rsidR="0071338B" w:rsidRPr="00B712DA">
        <w:instrText xml:space="preserve"> REF _Ref461031031 \h </w:instrText>
      </w:r>
      <w:r w:rsidR="002E6FFE" w:rsidRPr="00B712DA">
        <w:instrText xml:space="preserve"> \* MERGEFORMAT </w:instrText>
      </w:r>
      <w:r w:rsidR="0071338B" w:rsidRPr="00B712DA">
        <w:fldChar w:fldCharType="separate"/>
      </w:r>
      <w:r w:rsidR="005579D5" w:rsidRPr="006B65C8">
        <w:t>Definitions</w:t>
      </w:r>
      <w:r w:rsidR="0071338B" w:rsidRPr="00B712DA">
        <w:fldChar w:fldCharType="end"/>
      </w:r>
      <w:r w:rsidRPr="00B712DA">
        <w:t>.</w:t>
      </w:r>
    </w:p>
    <w:p w:rsidR="006A2636" w:rsidRPr="006B65C8" w:rsidRDefault="006A2636" w:rsidP="006D7C3E">
      <w:pPr>
        <w:pStyle w:val="Block1"/>
      </w:pPr>
      <w:r w:rsidRPr="006B65C8">
        <w:rPr>
          <w:bCs/>
          <w:iCs/>
        </w:rPr>
        <w:t xml:space="preserve">NOTE </w:t>
      </w:r>
      <w:r w:rsidR="00D90A04" w:rsidRPr="006B65C8">
        <w:rPr>
          <w:bCs/>
          <w:iCs/>
        </w:rPr>
        <w:t>2</w:t>
      </w:r>
      <w:r w:rsidRPr="006B65C8">
        <w:t>:</w:t>
      </w:r>
      <w:r w:rsidR="00645107">
        <w:t xml:space="preserve"> Provision for calculating rates</w:t>
      </w:r>
      <w:r w:rsidRPr="006B65C8">
        <w:t xml:space="preserve"> for a junior employee is at clause</w:t>
      </w:r>
      <w:r w:rsidR="0071338B">
        <w:t xml:space="preserve"> </w:t>
      </w:r>
      <w:r w:rsidR="0071338B">
        <w:fldChar w:fldCharType="begin"/>
      </w:r>
      <w:r w:rsidR="0071338B">
        <w:instrText xml:space="preserve"> REF _Ref481235839 \w \h </w:instrText>
      </w:r>
      <w:r w:rsidR="0071338B">
        <w:fldChar w:fldCharType="separate"/>
      </w:r>
      <w:r w:rsidR="005579D5">
        <w:t>18.2</w:t>
      </w:r>
      <w:r w:rsidR="0071338B">
        <w:fldChar w:fldCharType="end"/>
      </w:r>
      <w:r w:rsidR="0071338B">
        <w:t>.</w:t>
      </w:r>
    </w:p>
    <w:p w:rsidR="00D90A04" w:rsidRPr="006B65C8" w:rsidRDefault="00D90A04" w:rsidP="006D7C3E">
      <w:pPr>
        <w:pStyle w:val="Block1"/>
      </w:pPr>
      <w:r w:rsidRPr="006B65C8">
        <w:t xml:space="preserve">NOTE 3: Clause </w:t>
      </w:r>
      <w:r w:rsidRPr="006B65C8">
        <w:fldChar w:fldCharType="begin"/>
      </w:r>
      <w:r w:rsidRPr="006B65C8">
        <w:instrText xml:space="preserve"> REF _Ref481234906 \r \h </w:instrText>
      </w:r>
      <w:r w:rsidR="006B65C8">
        <w:instrText xml:space="preserve"> \* MERGEFORMAT </w:instrText>
      </w:r>
      <w:r w:rsidRPr="006B65C8">
        <w:fldChar w:fldCharType="separate"/>
      </w:r>
      <w:r w:rsidR="005579D5">
        <w:t>29</w:t>
      </w:r>
      <w:r w:rsidRPr="006B65C8">
        <w:fldChar w:fldCharType="end"/>
      </w:r>
      <w:r w:rsidR="0071338B">
        <w:t>—</w:t>
      </w:r>
      <w:r w:rsidR="0071338B">
        <w:fldChar w:fldCharType="begin"/>
      </w:r>
      <w:r w:rsidR="0071338B">
        <w:instrText xml:space="preserve"> REF _Ref481234906 \h </w:instrText>
      </w:r>
      <w:r w:rsidR="0071338B">
        <w:fldChar w:fldCharType="separate"/>
      </w:r>
      <w:r w:rsidR="005579D5" w:rsidRPr="006B65C8">
        <w:t>Rate of pay for shiftwork</w:t>
      </w:r>
      <w:r w:rsidR="0071338B">
        <w:fldChar w:fldCharType="end"/>
      </w:r>
      <w:r w:rsidRPr="006B65C8">
        <w:t xml:space="preserve"> sets out rates of pay for shiftwork.</w:t>
      </w:r>
    </w:p>
    <w:p w:rsidR="006A2636" w:rsidRPr="00122277" w:rsidRDefault="006A2636" w:rsidP="00754950">
      <w:pPr>
        <w:pStyle w:val="Block1"/>
        <w:rPr>
          <w:b/>
        </w:rPr>
      </w:pPr>
      <w:bookmarkStart w:id="386" w:name="Table_3"/>
      <w:r w:rsidRPr="00122277">
        <w:rPr>
          <w:b/>
        </w:rPr>
        <w:lastRenderedPageBreak/>
        <w:t xml:space="preserve">Table </w:t>
      </w:r>
      <w:r w:rsidR="00971354" w:rsidRPr="00122277">
        <w:rPr>
          <w:b/>
        </w:rPr>
        <w:t>3</w:t>
      </w:r>
      <w:r w:rsidRPr="00122277">
        <w:rPr>
          <w:b/>
        </w:rPr>
        <w:t>—Minimum rates</w:t>
      </w:r>
      <w:bookmarkEnd w:id="386"/>
    </w:p>
    <w:tbl>
      <w:tblPr>
        <w:tblW w:w="8085" w:type="dxa"/>
        <w:tblInd w:w="8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170" w:type="dxa"/>
        </w:tblCellMar>
        <w:tblLook w:val="01E0" w:firstRow="1" w:lastRow="1" w:firstColumn="1" w:lastColumn="1" w:noHBand="0" w:noVBand="0"/>
      </w:tblPr>
      <w:tblGrid>
        <w:gridCol w:w="2982"/>
        <w:gridCol w:w="2551"/>
        <w:gridCol w:w="2552"/>
      </w:tblGrid>
      <w:tr w:rsidR="006A2636" w:rsidRPr="004825EB" w:rsidTr="00A5198F">
        <w:trPr>
          <w:trHeight w:val="20"/>
          <w:tblHeader/>
        </w:trPr>
        <w:tc>
          <w:tcPr>
            <w:tcW w:w="2982" w:type="dxa"/>
          </w:tcPr>
          <w:p w:rsidR="004825EB" w:rsidRPr="004825EB" w:rsidRDefault="006A2636" w:rsidP="00B21B54">
            <w:pPr>
              <w:pStyle w:val="AMODTable"/>
              <w:rPr>
                <w:b/>
              </w:rPr>
            </w:pPr>
            <w:r w:rsidRPr="004825EB">
              <w:rPr>
                <w:b/>
              </w:rPr>
              <w:t>Column 1</w:t>
            </w:r>
          </w:p>
          <w:p w:rsidR="006A2636" w:rsidRPr="004825EB" w:rsidRDefault="003E2BD4" w:rsidP="00B21B54">
            <w:pPr>
              <w:pStyle w:val="AMODTable"/>
              <w:rPr>
                <w:b/>
              </w:rPr>
            </w:pPr>
            <w:r w:rsidRPr="004825EB">
              <w:rPr>
                <w:b/>
              </w:rPr>
              <w:t>Employee c</w:t>
            </w:r>
            <w:r w:rsidR="006A2636" w:rsidRPr="004825EB">
              <w:rPr>
                <w:b/>
              </w:rPr>
              <w:t>lassification</w:t>
            </w:r>
          </w:p>
        </w:tc>
        <w:tc>
          <w:tcPr>
            <w:tcW w:w="2551" w:type="dxa"/>
          </w:tcPr>
          <w:p w:rsidR="004825EB" w:rsidRPr="004825EB" w:rsidRDefault="006A2636" w:rsidP="004825EB">
            <w:pPr>
              <w:pStyle w:val="AMODTable"/>
              <w:jc w:val="center"/>
              <w:rPr>
                <w:b/>
              </w:rPr>
            </w:pPr>
            <w:r w:rsidRPr="004825EB">
              <w:rPr>
                <w:b/>
              </w:rPr>
              <w:t>Column 2</w:t>
            </w:r>
          </w:p>
          <w:p w:rsidR="006A2636" w:rsidRPr="004825EB" w:rsidRDefault="006A2636" w:rsidP="004825EB">
            <w:pPr>
              <w:pStyle w:val="AMODTable"/>
              <w:jc w:val="center"/>
              <w:rPr>
                <w:b/>
              </w:rPr>
            </w:pPr>
            <w:r w:rsidRPr="004825EB">
              <w:rPr>
                <w:b/>
              </w:rPr>
              <w:t>Minimum weekly rate</w:t>
            </w:r>
          </w:p>
        </w:tc>
        <w:tc>
          <w:tcPr>
            <w:tcW w:w="2552" w:type="dxa"/>
          </w:tcPr>
          <w:p w:rsidR="004825EB" w:rsidRPr="004825EB" w:rsidRDefault="006A2636" w:rsidP="004825EB">
            <w:pPr>
              <w:pStyle w:val="AMODTable"/>
              <w:jc w:val="center"/>
              <w:rPr>
                <w:b/>
              </w:rPr>
            </w:pPr>
            <w:r w:rsidRPr="004825EB">
              <w:rPr>
                <w:b/>
              </w:rPr>
              <w:t>Column 3</w:t>
            </w:r>
          </w:p>
          <w:p w:rsidR="006A2636" w:rsidRPr="004825EB" w:rsidRDefault="006A2636" w:rsidP="004825EB">
            <w:pPr>
              <w:pStyle w:val="AMODTable"/>
              <w:jc w:val="center"/>
              <w:rPr>
                <w:b/>
              </w:rPr>
            </w:pPr>
            <w:r w:rsidRPr="004825EB">
              <w:rPr>
                <w:b/>
              </w:rPr>
              <w:t>Minimum hourly rate</w:t>
            </w:r>
          </w:p>
        </w:tc>
      </w:tr>
      <w:tr w:rsidR="006B62A3" w:rsidRPr="006B65C8" w:rsidTr="00633632">
        <w:trPr>
          <w:trHeight w:val="20"/>
          <w:tblHeader/>
        </w:trPr>
        <w:tc>
          <w:tcPr>
            <w:tcW w:w="2982" w:type="dxa"/>
            <w:vAlign w:val="center"/>
          </w:tcPr>
          <w:p w:rsidR="006B62A3" w:rsidRPr="006B65C8" w:rsidRDefault="006B62A3" w:rsidP="00633632">
            <w:pPr>
              <w:pStyle w:val="AMODTable"/>
            </w:pPr>
            <w:r w:rsidRPr="006B65C8">
              <w:t>Retail Employee Level 1</w:t>
            </w:r>
          </w:p>
        </w:tc>
        <w:tc>
          <w:tcPr>
            <w:tcW w:w="2551" w:type="dxa"/>
            <w:vAlign w:val="center"/>
          </w:tcPr>
          <w:p w:rsidR="006B62A3" w:rsidRPr="006B62A3" w:rsidRDefault="006B62A3" w:rsidP="00633632">
            <w:pPr>
              <w:jc w:val="center"/>
            </w:pPr>
            <w:r w:rsidRPr="006B62A3">
              <w:t>$763.20</w:t>
            </w:r>
          </w:p>
        </w:tc>
        <w:tc>
          <w:tcPr>
            <w:tcW w:w="2552" w:type="dxa"/>
            <w:vAlign w:val="center"/>
          </w:tcPr>
          <w:p w:rsidR="006B62A3" w:rsidRPr="006B62A3" w:rsidRDefault="006B62A3" w:rsidP="00633632">
            <w:pPr>
              <w:jc w:val="center"/>
            </w:pPr>
            <w:r w:rsidRPr="006B62A3">
              <w:t>$20.08</w:t>
            </w:r>
          </w:p>
        </w:tc>
      </w:tr>
      <w:tr w:rsidR="006B62A3" w:rsidRPr="006B65C8" w:rsidTr="00633632">
        <w:trPr>
          <w:trHeight w:val="20"/>
        </w:trPr>
        <w:tc>
          <w:tcPr>
            <w:tcW w:w="2982" w:type="dxa"/>
            <w:vAlign w:val="center"/>
          </w:tcPr>
          <w:p w:rsidR="006B62A3" w:rsidRPr="006B65C8" w:rsidRDefault="006B62A3" w:rsidP="00633632">
            <w:pPr>
              <w:pStyle w:val="AMODTable"/>
            </w:pPr>
            <w:r w:rsidRPr="006B65C8">
              <w:t>Retail Employee Level 2</w:t>
            </w:r>
          </w:p>
        </w:tc>
        <w:tc>
          <w:tcPr>
            <w:tcW w:w="2551" w:type="dxa"/>
            <w:vAlign w:val="center"/>
          </w:tcPr>
          <w:p w:rsidR="006B62A3" w:rsidRPr="006B62A3" w:rsidRDefault="006B62A3" w:rsidP="00633632">
            <w:pPr>
              <w:jc w:val="center"/>
            </w:pPr>
            <w:r w:rsidRPr="006B62A3">
              <w:t>$781.40</w:t>
            </w:r>
          </w:p>
        </w:tc>
        <w:tc>
          <w:tcPr>
            <w:tcW w:w="2552" w:type="dxa"/>
            <w:vAlign w:val="center"/>
          </w:tcPr>
          <w:p w:rsidR="006B62A3" w:rsidRPr="006B62A3" w:rsidRDefault="006B62A3" w:rsidP="00633632">
            <w:pPr>
              <w:jc w:val="center"/>
            </w:pPr>
            <w:r w:rsidRPr="006B62A3">
              <w:t>$20.56</w:t>
            </w:r>
          </w:p>
        </w:tc>
      </w:tr>
      <w:tr w:rsidR="006B62A3" w:rsidRPr="006B65C8" w:rsidTr="00633632">
        <w:trPr>
          <w:trHeight w:val="20"/>
        </w:trPr>
        <w:tc>
          <w:tcPr>
            <w:tcW w:w="2982" w:type="dxa"/>
            <w:vAlign w:val="center"/>
          </w:tcPr>
          <w:p w:rsidR="006B62A3" w:rsidRPr="006B65C8" w:rsidRDefault="006B62A3" w:rsidP="00633632">
            <w:pPr>
              <w:pStyle w:val="AMODTable"/>
            </w:pPr>
            <w:r w:rsidRPr="006B65C8">
              <w:t xml:space="preserve">Retail Employee Level 3 </w:t>
            </w:r>
          </w:p>
        </w:tc>
        <w:tc>
          <w:tcPr>
            <w:tcW w:w="2551" w:type="dxa"/>
            <w:vAlign w:val="center"/>
          </w:tcPr>
          <w:p w:rsidR="006B62A3" w:rsidRPr="006B62A3" w:rsidRDefault="006B62A3" w:rsidP="00633632">
            <w:pPr>
              <w:jc w:val="center"/>
            </w:pPr>
            <w:r w:rsidRPr="006B62A3">
              <w:t>$793.60</w:t>
            </w:r>
          </w:p>
        </w:tc>
        <w:tc>
          <w:tcPr>
            <w:tcW w:w="2552" w:type="dxa"/>
            <w:vAlign w:val="center"/>
          </w:tcPr>
          <w:p w:rsidR="006B62A3" w:rsidRPr="006B62A3" w:rsidRDefault="006B62A3" w:rsidP="00633632">
            <w:pPr>
              <w:jc w:val="center"/>
            </w:pPr>
            <w:r w:rsidRPr="006B62A3">
              <w:t>$20.88</w:t>
            </w:r>
          </w:p>
        </w:tc>
      </w:tr>
      <w:tr w:rsidR="006B62A3" w:rsidRPr="006B65C8" w:rsidTr="00633632">
        <w:trPr>
          <w:trHeight w:val="20"/>
        </w:trPr>
        <w:tc>
          <w:tcPr>
            <w:tcW w:w="2982" w:type="dxa"/>
            <w:vAlign w:val="center"/>
          </w:tcPr>
          <w:p w:rsidR="006B62A3" w:rsidRPr="006B65C8" w:rsidRDefault="006B62A3" w:rsidP="00633632">
            <w:pPr>
              <w:pStyle w:val="AMODTable"/>
            </w:pPr>
            <w:r w:rsidRPr="006B65C8">
              <w:t xml:space="preserve">Retail Employee Level 4 </w:t>
            </w:r>
          </w:p>
        </w:tc>
        <w:tc>
          <w:tcPr>
            <w:tcW w:w="2551" w:type="dxa"/>
            <w:vAlign w:val="center"/>
          </w:tcPr>
          <w:p w:rsidR="006B62A3" w:rsidRPr="006B62A3" w:rsidRDefault="006B62A3" w:rsidP="00633632">
            <w:pPr>
              <w:jc w:val="center"/>
            </w:pPr>
            <w:r w:rsidRPr="006B62A3">
              <w:t>$809.10</w:t>
            </w:r>
          </w:p>
        </w:tc>
        <w:tc>
          <w:tcPr>
            <w:tcW w:w="2552" w:type="dxa"/>
            <w:vAlign w:val="center"/>
          </w:tcPr>
          <w:p w:rsidR="006B62A3" w:rsidRPr="006B62A3" w:rsidRDefault="006B62A3" w:rsidP="00633632">
            <w:pPr>
              <w:jc w:val="center"/>
            </w:pPr>
            <w:r w:rsidRPr="006B62A3">
              <w:t>$21.29</w:t>
            </w:r>
          </w:p>
        </w:tc>
      </w:tr>
      <w:tr w:rsidR="006B62A3" w:rsidRPr="006B65C8" w:rsidTr="00633632">
        <w:trPr>
          <w:trHeight w:val="20"/>
        </w:trPr>
        <w:tc>
          <w:tcPr>
            <w:tcW w:w="2982" w:type="dxa"/>
            <w:vAlign w:val="center"/>
          </w:tcPr>
          <w:p w:rsidR="006B62A3" w:rsidRPr="006B65C8" w:rsidRDefault="006B62A3" w:rsidP="00633632">
            <w:pPr>
              <w:pStyle w:val="AMODTable"/>
            </w:pPr>
            <w:r w:rsidRPr="006B65C8">
              <w:t xml:space="preserve">Retail Employee Level 5 </w:t>
            </w:r>
          </w:p>
        </w:tc>
        <w:tc>
          <w:tcPr>
            <w:tcW w:w="2551" w:type="dxa"/>
            <w:vAlign w:val="center"/>
          </w:tcPr>
          <w:p w:rsidR="006B62A3" w:rsidRPr="006B62A3" w:rsidRDefault="006B62A3" w:rsidP="00633632">
            <w:pPr>
              <w:jc w:val="center"/>
            </w:pPr>
            <w:r w:rsidRPr="006B62A3">
              <w:t>$842.30</w:t>
            </w:r>
          </w:p>
        </w:tc>
        <w:tc>
          <w:tcPr>
            <w:tcW w:w="2552" w:type="dxa"/>
            <w:vAlign w:val="center"/>
          </w:tcPr>
          <w:p w:rsidR="006B62A3" w:rsidRPr="006B62A3" w:rsidRDefault="006B62A3" w:rsidP="00633632">
            <w:pPr>
              <w:jc w:val="center"/>
            </w:pPr>
            <w:r w:rsidRPr="006B62A3">
              <w:t>$22.17</w:t>
            </w:r>
          </w:p>
        </w:tc>
      </w:tr>
      <w:tr w:rsidR="006B62A3" w:rsidRPr="006B65C8" w:rsidTr="00633632">
        <w:trPr>
          <w:trHeight w:val="20"/>
        </w:trPr>
        <w:tc>
          <w:tcPr>
            <w:tcW w:w="2982" w:type="dxa"/>
            <w:vAlign w:val="center"/>
          </w:tcPr>
          <w:p w:rsidR="006B62A3" w:rsidRPr="006B65C8" w:rsidRDefault="006B62A3" w:rsidP="00633632">
            <w:pPr>
              <w:pStyle w:val="AMODTable"/>
            </w:pPr>
            <w:r w:rsidRPr="006B65C8">
              <w:t>Retail Employee Level 6</w:t>
            </w:r>
          </w:p>
        </w:tc>
        <w:tc>
          <w:tcPr>
            <w:tcW w:w="2551" w:type="dxa"/>
            <w:vAlign w:val="center"/>
          </w:tcPr>
          <w:p w:rsidR="006B62A3" w:rsidRPr="006B62A3" w:rsidRDefault="006B62A3" w:rsidP="00633632">
            <w:pPr>
              <w:jc w:val="center"/>
            </w:pPr>
            <w:r w:rsidRPr="006B62A3">
              <w:t>$854.60</w:t>
            </w:r>
          </w:p>
        </w:tc>
        <w:tc>
          <w:tcPr>
            <w:tcW w:w="2552" w:type="dxa"/>
            <w:vAlign w:val="center"/>
          </w:tcPr>
          <w:p w:rsidR="006B62A3" w:rsidRPr="006B62A3" w:rsidRDefault="006B62A3" w:rsidP="00633632">
            <w:pPr>
              <w:jc w:val="center"/>
            </w:pPr>
            <w:r w:rsidRPr="006B62A3">
              <w:t>$22.49</w:t>
            </w:r>
          </w:p>
        </w:tc>
      </w:tr>
      <w:tr w:rsidR="006B62A3" w:rsidRPr="006B65C8" w:rsidTr="00633632">
        <w:trPr>
          <w:trHeight w:val="20"/>
        </w:trPr>
        <w:tc>
          <w:tcPr>
            <w:tcW w:w="2982" w:type="dxa"/>
            <w:vAlign w:val="center"/>
          </w:tcPr>
          <w:p w:rsidR="006B62A3" w:rsidRPr="006B65C8" w:rsidDel="000078F8" w:rsidRDefault="006B62A3" w:rsidP="00633632">
            <w:pPr>
              <w:pStyle w:val="AMODTable"/>
            </w:pPr>
            <w:r w:rsidRPr="006B65C8">
              <w:t>Retail Employee Level 7</w:t>
            </w:r>
          </w:p>
        </w:tc>
        <w:tc>
          <w:tcPr>
            <w:tcW w:w="2551" w:type="dxa"/>
            <w:vAlign w:val="center"/>
          </w:tcPr>
          <w:p w:rsidR="006B62A3" w:rsidRPr="006B62A3" w:rsidRDefault="006B62A3" w:rsidP="00633632">
            <w:pPr>
              <w:jc w:val="center"/>
            </w:pPr>
            <w:r w:rsidRPr="006B62A3">
              <w:t>$897.40</w:t>
            </w:r>
          </w:p>
        </w:tc>
        <w:tc>
          <w:tcPr>
            <w:tcW w:w="2552" w:type="dxa"/>
            <w:vAlign w:val="center"/>
          </w:tcPr>
          <w:p w:rsidR="006B62A3" w:rsidRPr="006B62A3" w:rsidRDefault="006B62A3" w:rsidP="00633632">
            <w:pPr>
              <w:jc w:val="center"/>
            </w:pPr>
            <w:r w:rsidRPr="006B62A3">
              <w:t>$23.62</w:t>
            </w:r>
          </w:p>
        </w:tc>
      </w:tr>
      <w:tr w:rsidR="006B62A3" w:rsidRPr="006B65C8" w:rsidTr="00633632">
        <w:trPr>
          <w:trHeight w:val="20"/>
        </w:trPr>
        <w:tc>
          <w:tcPr>
            <w:tcW w:w="2982" w:type="dxa"/>
            <w:vAlign w:val="center"/>
          </w:tcPr>
          <w:p w:rsidR="006B62A3" w:rsidRPr="006B65C8" w:rsidDel="000078F8" w:rsidRDefault="006B62A3" w:rsidP="00633632">
            <w:pPr>
              <w:pStyle w:val="AMODTable"/>
            </w:pPr>
            <w:r w:rsidRPr="006B65C8">
              <w:t>Retail Employee Level 8</w:t>
            </w:r>
          </w:p>
        </w:tc>
        <w:tc>
          <w:tcPr>
            <w:tcW w:w="2551" w:type="dxa"/>
            <w:vAlign w:val="center"/>
          </w:tcPr>
          <w:p w:rsidR="006B62A3" w:rsidRPr="006B62A3" w:rsidRDefault="006B62A3" w:rsidP="00633632">
            <w:pPr>
              <w:jc w:val="center"/>
            </w:pPr>
            <w:r w:rsidRPr="006B62A3">
              <w:t>$933.80</w:t>
            </w:r>
          </w:p>
        </w:tc>
        <w:tc>
          <w:tcPr>
            <w:tcW w:w="2552" w:type="dxa"/>
            <w:vAlign w:val="center"/>
          </w:tcPr>
          <w:p w:rsidR="006B62A3" w:rsidRPr="006B62A3" w:rsidRDefault="006B62A3" w:rsidP="00633632">
            <w:pPr>
              <w:jc w:val="center"/>
            </w:pPr>
            <w:r w:rsidRPr="006B62A3">
              <w:t>$24.57</w:t>
            </w:r>
          </w:p>
        </w:tc>
      </w:tr>
    </w:tbl>
    <w:p w:rsidR="006A2636" w:rsidRPr="006B65C8" w:rsidRDefault="006A2636" w:rsidP="0025156B">
      <w:pPr>
        <w:pStyle w:val="Level2Bold"/>
      </w:pPr>
      <w:bookmarkStart w:id="387" w:name="_Ref481235839"/>
      <w:r w:rsidRPr="006B65C8">
        <w:t>Junior rates</w:t>
      </w:r>
      <w:bookmarkEnd w:id="387"/>
    </w:p>
    <w:p w:rsidR="006A2636" w:rsidRPr="006B65C8" w:rsidRDefault="006A2636" w:rsidP="006D7C3E">
      <w:pPr>
        <w:pStyle w:val="Block1"/>
      </w:pPr>
      <w:r w:rsidRPr="006B65C8">
        <w:t xml:space="preserve">NOTE: Junior employee is defined in clause </w:t>
      </w:r>
      <w:r w:rsidRPr="006B65C8">
        <w:fldChar w:fldCharType="begin"/>
      </w:r>
      <w:r w:rsidRPr="006B65C8">
        <w:instrText xml:space="preserve"> REF _Ref461031031 \r \h </w:instrText>
      </w:r>
      <w:r w:rsidR="006B65C8">
        <w:instrText xml:space="preserve"> \* MERGEFORMAT </w:instrText>
      </w:r>
      <w:r w:rsidRPr="006B65C8">
        <w:fldChar w:fldCharType="separate"/>
      </w:r>
      <w:r w:rsidR="005579D5">
        <w:t>2</w:t>
      </w:r>
      <w:r w:rsidRPr="006B65C8">
        <w:fldChar w:fldCharType="end"/>
      </w:r>
      <w:r w:rsidRPr="006B65C8">
        <w:t>—</w:t>
      </w:r>
      <w:r w:rsidR="0071338B">
        <w:fldChar w:fldCharType="begin"/>
      </w:r>
      <w:r w:rsidR="0071338B">
        <w:instrText xml:space="preserve"> REF _Ref461031031 \h </w:instrText>
      </w:r>
      <w:r w:rsidR="0071338B">
        <w:fldChar w:fldCharType="separate"/>
      </w:r>
      <w:r w:rsidR="005579D5" w:rsidRPr="006B65C8">
        <w:t>Definitions</w:t>
      </w:r>
      <w:r w:rsidR="0071338B">
        <w:fldChar w:fldCharType="end"/>
      </w:r>
      <w:r w:rsidRPr="006B65C8">
        <w:t>.</w:t>
      </w:r>
    </w:p>
    <w:p w:rsidR="006A2636" w:rsidRPr="006B65C8" w:rsidRDefault="006A2636" w:rsidP="006D7C3E">
      <w:pPr>
        <w:pStyle w:val="Block1"/>
      </w:pPr>
      <w:r w:rsidRPr="006B65C8">
        <w:t xml:space="preserve">An employer must pay a junior employee aged as specified in column 1 of </w:t>
      </w:r>
      <w:r w:rsidR="0044162D">
        <w:fldChar w:fldCharType="begin"/>
      </w:r>
      <w:r w:rsidR="0044162D">
        <w:instrText xml:space="preserve"> REF Table_4 \h </w:instrText>
      </w:r>
      <w:r w:rsidR="0044162D">
        <w:fldChar w:fldCharType="separate"/>
      </w:r>
      <w:r w:rsidR="005579D5" w:rsidRPr="00122277">
        <w:rPr>
          <w:b/>
        </w:rPr>
        <w:t>Table 4—Junior rates</w:t>
      </w:r>
      <w:r w:rsidR="0044162D">
        <w:fldChar w:fldCharType="end"/>
      </w:r>
      <w:r w:rsidR="00814AC0" w:rsidRPr="006B65C8">
        <w:t xml:space="preserve"> </w:t>
      </w:r>
      <w:r w:rsidRPr="006B65C8">
        <w:t xml:space="preserve">the minimum percentage specified in column 2 of the minimum rate that would otherwise be applicable under </w:t>
      </w:r>
      <w:r w:rsidR="00E345FD">
        <w:fldChar w:fldCharType="begin"/>
      </w:r>
      <w:r w:rsidR="00E345FD">
        <w:instrText xml:space="preserve"> REF Table_3 \h </w:instrText>
      </w:r>
      <w:r w:rsidR="00E345FD">
        <w:fldChar w:fldCharType="separate"/>
      </w:r>
      <w:r w:rsidR="005579D5" w:rsidRPr="00122277">
        <w:rPr>
          <w:b/>
        </w:rPr>
        <w:t>Table 3—Minimum rates</w:t>
      </w:r>
      <w:r w:rsidR="00E345FD">
        <w:fldChar w:fldCharType="end"/>
      </w:r>
      <w:r w:rsidRPr="006B65C8">
        <w:t>.</w:t>
      </w:r>
    </w:p>
    <w:p w:rsidR="006A2636" w:rsidRPr="00122277" w:rsidRDefault="006A2636" w:rsidP="002E6FFE">
      <w:pPr>
        <w:pStyle w:val="Block2"/>
        <w:keepNext/>
        <w:ind w:left="851"/>
        <w:rPr>
          <w:b/>
        </w:rPr>
      </w:pPr>
      <w:bookmarkStart w:id="388" w:name="Table_4"/>
      <w:r w:rsidRPr="00122277">
        <w:rPr>
          <w:b/>
        </w:rPr>
        <w:t xml:space="preserve">Table </w:t>
      </w:r>
      <w:r w:rsidR="00971354" w:rsidRPr="00122277">
        <w:rPr>
          <w:b/>
        </w:rPr>
        <w:t>4</w:t>
      </w:r>
      <w:r w:rsidRPr="00122277">
        <w:rPr>
          <w:b/>
        </w:rPr>
        <w:t xml:space="preserve">—Junior </w:t>
      </w:r>
      <w:r w:rsidR="00BD4848" w:rsidRPr="00122277">
        <w:rPr>
          <w:b/>
        </w:rPr>
        <w:t>rates</w:t>
      </w:r>
      <w:bookmarkEnd w:id="388"/>
    </w:p>
    <w:tbl>
      <w:tblPr>
        <w:tblW w:w="7087" w:type="dxa"/>
        <w:tblInd w:w="8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170" w:type="dxa"/>
        </w:tblCellMar>
        <w:tblLook w:val="04A0" w:firstRow="1" w:lastRow="0" w:firstColumn="1" w:lastColumn="0" w:noHBand="0" w:noVBand="1"/>
      </w:tblPr>
      <w:tblGrid>
        <w:gridCol w:w="3827"/>
        <w:gridCol w:w="3260"/>
      </w:tblGrid>
      <w:tr w:rsidR="006A2636" w:rsidRPr="00122277" w:rsidTr="002E6FFE">
        <w:trPr>
          <w:tblHeader/>
        </w:trPr>
        <w:tc>
          <w:tcPr>
            <w:tcW w:w="3827" w:type="dxa"/>
          </w:tcPr>
          <w:p w:rsidR="004825EB" w:rsidRDefault="006A2636" w:rsidP="0071338B">
            <w:pPr>
              <w:pStyle w:val="AMODTable"/>
              <w:keepNext/>
              <w:rPr>
                <w:b/>
              </w:rPr>
            </w:pPr>
            <w:r w:rsidRPr="00122277">
              <w:rPr>
                <w:b/>
              </w:rPr>
              <w:t>Column 1</w:t>
            </w:r>
          </w:p>
          <w:p w:rsidR="006A2636" w:rsidRPr="00122277" w:rsidRDefault="006A2636" w:rsidP="0071338B">
            <w:pPr>
              <w:pStyle w:val="AMODTable"/>
              <w:keepNext/>
              <w:rPr>
                <w:b/>
              </w:rPr>
            </w:pPr>
            <w:r w:rsidRPr="00122277">
              <w:rPr>
                <w:b/>
              </w:rPr>
              <w:t>Age</w:t>
            </w:r>
          </w:p>
        </w:tc>
        <w:tc>
          <w:tcPr>
            <w:tcW w:w="3260" w:type="dxa"/>
          </w:tcPr>
          <w:p w:rsidR="004825EB" w:rsidRDefault="006A2636" w:rsidP="0071338B">
            <w:pPr>
              <w:pStyle w:val="AMODTable"/>
              <w:keepNext/>
              <w:jc w:val="center"/>
              <w:rPr>
                <w:b/>
              </w:rPr>
            </w:pPr>
            <w:r w:rsidRPr="00122277">
              <w:rPr>
                <w:b/>
              </w:rPr>
              <w:t>Column 2</w:t>
            </w:r>
          </w:p>
          <w:p w:rsidR="006A2636" w:rsidRPr="00122277" w:rsidRDefault="006A2636" w:rsidP="0071338B">
            <w:pPr>
              <w:pStyle w:val="AMODTable"/>
              <w:keepNext/>
              <w:jc w:val="center"/>
              <w:rPr>
                <w:b/>
              </w:rPr>
            </w:pPr>
            <w:r w:rsidRPr="00122277">
              <w:rPr>
                <w:b/>
              </w:rPr>
              <w:t>% of minimum rate</w:t>
            </w:r>
          </w:p>
        </w:tc>
      </w:tr>
      <w:tr w:rsidR="006A2636" w:rsidRPr="006B65C8" w:rsidTr="002E6FFE">
        <w:tc>
          <w:tcPr>
            <w:tcW w:w="3827" w:type="dxa"/>
          </w:tcPr>
          <w:p w:rsidR="006A2636" w:rsidRPr="006B65C8" w:rsidRDefault="006A2636" w:rsidP="0071338B">
            <w:pPr>
              <w:pStyle w:val="AMODTable"/>
              <w:keepNext/>
            </w:pPr>
            <w:r w:rsidRPr="006B65C8">
              <w:t>15 years of age and under</w:t>
            </w:r>
          </w:p>
        </w:tc>
        <w:tc>
          <w:tcPr>
            <w:tcW w:w="3260" w:type="dxa"/>
          </w:tcPr>
          <w:p w:rsidR="006A2636" w:rsidRPr="006B65C8" w:rsidRDefault="006A2636" w:rsidP="0071338B">
            <w:pPr>
              <w:pStyle w:val="AMODTable"/>
              <w:keepNext/>
              <w:jc w:val="center"/>
            </w:pPr>
            <w:r w:rsidRPr="006B65C8">
              <w:t>45%</w:t>
            </w:r>
          </w:p>
        </w:tc>
      </w:tr>
      <w:tr w:rsidR="006A2636" w:rsidRPr="006B65C8" w:rsidTr="002E6FFE">
        <w:tc>
          <w:tcPr>
            <w:tcW w:w="3827" w:type="dxa"/>
          </w:tcPr>
          <w:p w:rsidR="006A2636" w:rsidRPr="006B65C8" w:rsidRDefault="006A2636" w:rsidP="00B21B54">
            <w:pPr>
              <w:pStyle w:val="AMODTable"/>
            </w:pPr>
            <w:r w:rsidRPr="006B65C8">
              <w:t>16 years of age</w:t>
            </w:r>
          </w:p>
        </w:tc>
        <w:tc>
          <w:tcPr>
            <w:tcW w:w="3260" w:type="dxa"/>
          </w:tcPr>
          <w:p w:rsidR="006A2636" w:rsidRPr="006B65C8" w:rsidRDefault="006A2636" w:rsidP="004825EB">
            <w:pPr>
              <w:pStyle w:val="AMODTable"/>
              <w:jc w:val="center"/>
            </w:pPr>
            <w:r w:rsidRPr="006B65C8">
              <w:t>50%</w:t>
            </w:r>
          </w:p>
        </w:tc>
      </w:tr>
      <w:tr w:rsidR="006A2636" w:rsidRPr="006B65C8" w:rsidTr="002E6FFE">
        <w:tc>
          <w:tcPr>
            <w:tcW w:w="3827" w:type="dxa"/>
          </w:tcPr>
          <w:p w:rsidR="006A2636" w:rsidRPr="006B65C8" w:rsidRDefault="006A2636" w:rsidP="00B21B54">
            <w:pPr>
              <w:pStyle w:val="AMODTable"/>
            </w:pPr>
            <w:r w:rsidRPr="006B65C8">
              <w:t>17 years of age</w:t>
            </w:r>
          </w:p>
        </w:tc>
        <w:tc>
          <w:tcPr>
            <w:tcW w:w="3260" w:type="dxa"/>
          </w:tcPr>
          <w:p w:rsidR="006A2636" w:rsidRPr="006B65C8" w:rsidRDefault="006A2636" w:rsidP="004825EB">
            <w:pPr>
              <w:pStyle w:val="AMODTable"/>
              <w:jc w:val="center"/>
            </w:pPr>
            <w:r w:rsidRPr="006B65C8">
              <w:t>60%</w:t>
            </w:r>
          </w:p>
        </w:tc>
      </w:tr>
      <w:tr w:rsidR="006A2636" w:rsidRPr="006B65C8" w:rsidTr="002E6FFE">
        <w:tc>
          <w:tcPr>
            <w:tcW w:w="3827" w:type="dxa"/>
          </w:tcPr>
          <w:p w:rsidR="006A2636" w:rsidRPr="006B65C8" w:rsidRDefault="006A2636" w:rsidP="00B21B54">
            <w:pPr>
              <w:pStyle w:val="AMODTable"/>
            </w:pPr>
            <w:r w:rsidRPr="006B65C8">
              <w:t>18 years of age</w:t>
            </w:r>
          </w:p>
        </w:tc>
        <w:tc>
          <w:tcPr>
            <w:tcW w:w="3260" w:type="dxa"/>
          </w:tcPr>
          <w:p w:rsidR="006A2636" w:rsidRPr="006B65C8" w:rsidRDefault="006A2636" w:rsidP="004825EB">
            <w:pPr>
              <w:pStyle w:val="AMODTable"/>
              <w:jc w:val="center"/>
            </w:pPr>
            <w:r w:rsidRPr="006B65C8">
              <w:t>70%</w:t>
            </w:r>
          </w:p>
        </w:tc>
      </w:tr>
      <w:tr w:rsidR="006A2636" w:rsidRPr="006B65C8" w:rsidTr="002E6FFE">
        <w:tc>
          <w:tcPr>
            <w:tcW w:w="3827" w:type="dxa"/>
          </w:tcPr>
          <w:p w:rsidR="006A2636" w:rsidRPr="006B65C8" w:rsidRDefault="006A2636" w:rsidP="00B21B54">
            <w:pPr>
              <w:pStyle w:val="AMODTable"/>
            </w:pPr>
            <w:r w:rsidRPr="006B65C8">
              <w:t>19 years of age</w:t>
            </w:r>
          </w:p>
        </w:tc>
        <w:tc>
          <w:tcPr>
            <w:tcW w:w="3260" w:type="dxa"/>
          </w:tcPr>
          <w:p w:rsidR="006A2636" w:rsidRPr="006B65C8" w:rsidRDefault="006A2636" w:rsidP="004825EB">
            <w:pPr>
              <w:pStyle w:val="AMODTable"/>
              <w:jc w:val="center"/>
            </w:pPr>
            <w:r w:rsidRPr="006B65C8">
              <w:t>85%</w:t>
            </w:r>
          </w:p>
        </w:tc>
      </w:tr>
      <w:tr w:rsidR="006A2636" w:rsidRPr="006B65C8" w:rsidTr="002E6FFE">
        <w:tc>
          <w:tcPr>
            <w:tcW w:w="3827" w:type="dxa"/>
          </w:tcPr>
          <w:p w:rsidR="006A2636" w:rsidRPr="006B65C8" w:rsidRDefault="006A2636" w:rsidP="00B21B54">
            <w:pPr>
              <w:pStyle w:val="AMODTable"/>
            </w:pPr>
            <w:r w:rsidRPr="006B65C8">
              <w:lastRenderedPageBreak/>
              <w:t>20 years of age and employed by the employer for 6 months or less</w:t>
            </w:r>
          </w:p>
        </w:tc>
        <w:tc>
          <w:tcPr>
            <w:tcW w:w="3260" w:type="dxa"/>
          </w:tcPr>
          <w:p w:rsidR="006A2636" w:rsidRPr="006B65C8" w:rsidRDefault="006A2636" w:rsidP="004825EB">
            <w:pPr>
              <w:pStyle w:val="AMODTable"/>
              <w:jc w:val="center"/>
            </w:pPr>
            <w:r w:rsidRPr="006B65C8">
              <w:t>90%</w:t>
            </w:r>
          </w:p>
        </w:tc>
      </w:tr>
      <w:tr w:rsidR="006A2636" w:rsidRPr="006B65C8" w:rsidTr="002E6FFE">
        <w:tc>
          <w:tcPr>
            <w:tcW w:w="3827" w:type="dxa"/>
          </w:tcPr>
          <w:p w:rsidR="006A2636" w:rsidRPr="006B65C8" w:rsidRDefault="006A2636" w:rsidP="00B21B54">
            <w:pPr>
              <w:pStyle w:val="AMODTable"/>
            </w:pPr>
            <w:r w:rsidRPr="006B65C8">
              <w:t>20 years of age and employed by the employer for more than 6 months</w:t>
            </w:r>
          </w:p>
        </w:tc>
        <w:tc>
          <w:tcPr>
            <w:tcW w:w="3260" w:type="dxa"/>
          </w:tcPr>
          <w:p w:rsidR="006A2636" w:rsidRPr="006B65C8" w:rsidRDefault="006A2636" w:rsidP="004825EB">
            <w:pPr>
              <w:pStyle w:val="AMODTable"/>
              <w:jc w:val="center"/>
            </w:pPr>
            <w:r w:rsidRPr="006B65C8">
              <w:t>100%</w:t>
            </w:r>
          </w:p>
        </w:tc>
      </w:tr>
    </w:tbl>
    <w:p w:rsidR="006A2636" w:rsidRPr="006B65C8" w:rsidRDefault="006A2636" w:rsidP="0025156B">
      <w:pPr>
        <w:pStyle w:val="Level2Bold"/>
      </w:pPr>
      <w:bookmarkStart w:id="389" w:name="_Ref481237244"/>
      <w:r w:rsidRPr="006B65C8">
        <w:t>Apprentice rates</w:t>
      </w:r>
      <w:bookmarkEnd w:id="389"/>
    </w:p>
    <w:p w:rsidR="006A2636" w:rsidRPr="00B712DA" w:rsidRDefault="006A2636" w:rsidP="00B21B54">
      <w:pPr>
        <w:pStyle w:val="Level3"/>
      </w:pPr>
      <w:bookmarkStart w:id="390" w:name="_Ref481235975"/>
      <w:r w:rsidRPr="006B65C8">
        <w:t xml:space="preserve">An employer must pay an apprentice completing a 4 year apprenticeship who began the apprenticeship before 1 January 2014 the minimum percentage specified in column 2 of </w:t>
      </w:r>
      <w:r w:rsidRPr="00B712DA">
        <w:t xml:space="preserve">the standard </w:t>
      </w:r>
      <w:r w:rsidR="0023677D" w:rsidRPr="00B712DA">
        <w:t xml:space="preserve">weekly </w:t>
      </w:r>
      <w:r w:rsidRPr="00B712DA">
        <w:t xml:space="preserve">rate in accordance with the year of the apprenticeship specified in column 1 of </w:t>
      </w:r>
      <w:r w:rsidR="00E345FD">
        <w:fldChar w:fldCharType="begin"/>
      </w:r>
      <w:r w:rsidR="00E345FD">
        <w:instrText xml:space="preserve"> REF Table_5 \h </w:instrText>
      </w:r>
      <w:r w:rsidR="00E345FD">
        <w:fldChar w:fldCharType="separate"/>
      </w:r>
      <w:r w:rsidR="005579D5" w:rsidRPr="00B712DA">
        <w:rPr>
          <w:b/>
        </w:rPr>
        <w:t>Table 5—4 year apprentice minimum rates (pre-January 2014 start)</w:t>
      </w:r>
      <w:r w:rsidR="00E345FD">
        <w:fldChar w:fldCharType="end"/>
      </w:r>
      <w:r w:rsidRPr="00B712DA">
        <w:t>.</w:t>
      </w:r>
      <w:bookmarkEnd w:id="390"/>
    </w:p>
    <w:p w:rsidR="006A2636" w:rsidRPr="00B712DA" w:rsidRDefault="006A2636" w:rsidP="00B21B54">
      <w:pPr>
        <w:pStyle w:val="Block2"/>
        <w:rPr>
          <w:b/>
        </w:rPr>
      </w:pPr>
      <w:bookmarkStart w:id="391" w:name="Table_5"/>
      <w:r w:rsidRPr="00B712DA">
        <w:rPr>
          <w:b/>
        </w:rPr>
        <w:t xml:space="preserve">Table </w:t>
      </w:r>
      <w:r w:rsidR="00971354" w:rsidRPr="00B712DA">
        <w:rPr>
          <w:b/>
        </w:rPr>
        <w:t>5</w:t>
      </w:r>
      <w:r w:rsidRPr="00B712DA">
        <w:rPr>
          <w:b/>
        </w:rPr>
        <w:t>—4 year apprentice minimum rates (pre-January 2014 start)</w:t>
      </w:r>
      <w:bookmarkEnd w:id="391"/>
    </w:p>
    <w:tbl>
      <w:tblPr>
        <w:tblW w:w="6782" w:type="dxa"/>
        <w:tblInd w:w="14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170" w:type="dxa"/>
        </w:tblCellMar>
        <w:tblLook w:val="04A0" w:firstRow="1" w:lastRow="0" w:firstColumn="1" w:lastColumn="0" w:noHBand="0" w:noVBand="1"/>
      </w:tblPr>
      <w:tblGrid>
        <w:gridCol w:w="3238"/>
        <w:gridCol w:w="3544"/>
      </w:tblGrid>
      <w:tr w:rsidR="006A2636" w:rsidRPr="00B712DA" w:rsidTr="0023677D">
        <w:trPr>
          <w:tblHeader/>
        </w:trPr>
        <w:tc>
          <w:tcPr>
            <w:tcW w:w="3238" w:type="dxa"/>
          </w:tcPr>
          <w:p w:rsidR="004825EB" w:rsidRPr="00B712DA" w:rsidRDefault="006A2636" w:rsidP="004825EB">
            <w:pPr>
              <w:pStyle w:val="AMODTable"/>
              <w:rPr>
                <w:b/>
              </w:rPr>
            </w:pPr>
            <w:r w:rsidRPr="00B712DA">
              <w:rPr>
                <w:b/>
              </w:rPr>
              <w:t>Column 1</w:t>
            </w:r>
          </w:p>
          <w:p w:rsidR="006A2636" w:rsidRPr="00B712DA" w:rsidRDefault="006A2636" w:rsidP="004825EB">
            <w:pPr>
              <w:pStyle w:val="AMODTable"/>
              <w:rPr>
                <w:b/>
              </w:rPr>
            </w:pPr>
            <w:r w:rsidRPr="00B712DA">
              <w:rPr>
                <w:b/>
              </w:rPr>
              <w:t>Year of apprenticeship</w:t>
            </w:r>
          </w:p>
        </w:tc>
        <w:tc>
          <w:tcPr>
            <w:tcW w:w="3544" w:type="dxa"/>
          </w:tcPr>
          <w:p w:rsidR="004825EB" w:rsidRPr="00B712DA" w:rsidRDefault="006A2636" w:rsidP="004825EB">
            <w:pPr>
              <w:pStyle w:val="AMODTable"/>
              <w:jc w:val="center"/>
              <w:rPr>
                <w:b/>
              </w:rPr>
            </w:pPr>
            <w:r w:rsidRPr="00B712DA">
              <w:rPr>
                <w:b/>
              </w:rPr>
              <w:t>Column 2</w:t>
            </w:r>
          </w:p>
          <w:p w:rsidR="006A2636" w:rsidRPr="00B712DA" w:rsidRDefault="006A2636" w:rsidP="004825EB">
            <w:pPr>
              <w:pStyle w:val="AMODTable"/>
              <w:jc w:val="center"/>
              <w:rPr>
                <w:b/>
              </w:rPr>
            </w:pPr>
            <w:r w:rsidRPr="00B712DA">
              <w:rPr>
                <w:b/>
              </w:rPr>
              <w:t xml:space="preserve">% of the standard </w:t>
            </w:r>
            <w:r w:rsidR="0023677D" w:rsidRPr="00B712DA">
              <w:rPr>
                <w:b/>
              </w:rPr>
              <w:t xml:space="preserve">weekly </w:t>
            </w:r>
            <w:r w:rsidRPr="00B712DA">
              <w:rPr>
                <w:b/>
              </w:rPr>
              <w:t>rate</w:t>
            </w:r>
          </w:p>
        </w:tc>
      </w:tr>
      <w:tr w:rsidR="006A2636" w:rsidRPr="00B712DA" w:rsidTr="0023677D">
        <w:tc>
          <w:tcPr>
            <w:tcW w:w="3238" w:type="dxa"/>
          </w:tcPr>
          <w:p w:rsidR="006A2636" w:rsidRPr="00B712DA" w:rsidRDefault="006A2636" w:rsidP="00B21B54">
            <w:pPr>
              <w:pStyle w:val="AMODTable"/>
            </w:pPr>
            <w:r w:rsidRPr="00B712DA">
              <w:t>1st year</w:t>
            </w:r>
          </w:p>
        </w:tc>
        <w:tc>
          <w:tcPr>
            <w:tcW w:w="3544" w:type="dxa"/>
          </w:tcPr>
          <w:p w:rsidR="006A2636" w:rsidRPr="00B712DA" w:rsidRDefault="006A2636" w:rsidP="004825EB">
            <w:pPr>
              <w:pStyle w:val="AMODTable"/>
              <w:jc w:val="center"/>
            </w:pPr>
            <w:r w:rsidRPr="00B712DA">
              <w:t>50%</w:t>
            </w:r>
          </w:p>
        </w:tc>
      </w:tr>
      <w:tr w:rsidR="006A2636" w:rsidRPr="006B65C8" w:rsidTr="0023677D">
        <w:tc>
          <w:tcPr>
            <w:tcW w:w="3238" w:type="dxa"/>
          </w:tcPr>
          <w:p w:rsidR="006A2636" w:rsidRPr="00B712DA" w:rsidRDefault="006A2636" w:rsidP="00B21B54">
            <w:pPr>
              <w:pStyle w:val="AMODTable"/>
            </w:pPr>
            <w:r w:rsidRPr="00B712DA">
              <w:t>2nd year</w:t>
            </w:r>
          </w:p>
        </w:tc>
        <w:tc>
          <w:tcPr>
            <w:tcW w:w="3544" w:type="dxa"/>
          </w:tcPr>
          <w:p w:rsidR="006A2636" w:rsidRPr="006B65C8" w:rsidRDefault="006A2636" w:rsidP="004825EB">
            <w:pPr>
              <w:pStyle w:val="AMODTable"/>
              <w:jc w:val="center"/>
            </w:pPr>
            <w:r w:rsidRPr="00B712DA">
              <w:t>60%</w:t>
            </w:r>
          </w:p>
        </w:tc>
      </w:tr>
      <w:tr w:rsidR="006A2636" w:rsidRPr="006B65C8" w:rsidTr="0023677D">
        <w:tc>
          <w:tcPr>
            <w:tcW w:w="3238" w:type="dxa"/>
          </w:tcPr>
          <w:p w:rsidR="006A2636" w:rsidRPr="006B65C8" w:rsidRDefault="006A2636" w:rsidP="00B21B54">
            <w:pPr>
              <w:pStyle w:val="AMODTable"/>
            </w:pPr>
            <w:r w:rsidRPr="006B65C8">
              <w:t>3rd year</w:t>
            </w:r>
          </w:p>
        </w:tc>
        <w:tc>
          <w:tcPr>
            <w:tcW w:w="3544" w:type="dxa"/>
          </w:tcPr>
          <w:p w:rsidR="006A2636" w:rsidRPr="006B65C8" w:rsidRDefault="006A2636" w:rsidP="004825EB">
            <w:pPr>
              <w:pStyle w:val="AMODTable"/>
              <w:jc w:val="center"/>
            </w:pPr>
            <w:r w:rsidRPr="006B65C8">
              <w:t>80%</w:t>
            </w:r>
          </w:p>
        </w:tc>
      </w:tr>
      <w:tr w:rsidR="006A2636" w:rsidRPr="006B65C8" w:rsidTr="0023677D">
        <w:tc>
          <w:tcPr>
            <w:tcW w:w="3238" w:type="dxa"/>
          </w:tcPr>
          <w:p w:rsidR="006A2636" w:rsidRPr="006B65C8" w:rsidRDefault="006A2636" w:rsidP="00B21B54">
            <w:pPr>
              <w:pStyle w:val="AMODTable"/>
            </w:pPr>
            <w:r w:rsidRPr="006B65C8">
              <w:t>4th year</w:t>
            </w:r>
          </w:p>
        </w:tc>
        <w:tc>
          <w:tcPr>
            <w:tcW w:w="3544" w:type="dxa"/>
          </w:tcPr>
          <w:p w:rsidR="006A2636" w:rsidRPr="006B65C8" w:rsidRDefault="006A2636" w:rsidP="004825EB">
            <w:pPr>
              <w:pStyle w:val="AMODTable"/>
              <w:jc w:val="center"/>
            </w:pPr>
            <w:r w:rsidRPr="006B65C8">
              <w:t>90%</w:t>
            </w:r>
          </w:p>
        </w:tc>
      </w:tr>
    </w:tbl>
    <w:p w:rsidR="006A2636" w:rsidRPr="00B712DA" w:rsidRDefault="006A2636" w:rsidP="00D92437">
      <w:pPr>
        <w:pStyle w:val="Level3"/>
      </w:pPr>
      <w:bookmarkStart w:id="392" w:name="_Ref478638500"/>
      <w:r w:rsidRPr="006B65C8">
        <w:t>An employer must pay an apprentice completing a 4 year apprenticeship who began the apprenticeship on 1 January 2014</w:t>
      </w:r>
      <w:r w:rsidR="00FF5C6F">
        <w:t xml:space="preserve"> or later</w:t>
      </w:r>
      <w:r w:rsidRPr="006B65C8">
        <w:t xml:space="preserve"> the minimum percentage specified in column 2 (or, for an </w:t>
      </w:r>
      <w:r w:rsidRPr="00B712DA">
        <w:t xml:space="preserve">apprentice who has completed year 12, the minimum percentage specified in column 3) of the </w:t>
      </w:r>
      <w:r w:rsidR="0023677D" w:rsidRPr="00B712DA">
        <w:t>standard weekly rate</w:t>
      </w:r>
      <w:r w:rsidRPr="00B712DA">
        <w:t xml:space="preserve"> in accordance with the year of the apprenticeship specified in column 1 of </w:t>
      </w:r>
      <w:r w:rsidR="00E345FD">
        <w:fldChar w:fldCharType="begin"/>
      </w:r>
      <w:r w:rsidR="00E345FD">
        <w:instrText xml:space="preserve"> REF Table_6 \h </w:instrText>
      </w:r>
      <w:r w:rsidR="00482C2A">
        <w:instrText xml:space="preserve"> \* MERGEFORMAT </w:instrText>
      </w:r>
      <w:r w:rsidR="00E345FD">
        <w:fldChar w:fldCharType="separate"/>
      </w:r>
      <w:r w:rsidR="005579D5" w:rsidRPr="00B712DA">
        <w:rPr>
          <w:b/>
        </w:rPr>
        <w:t>Table 6—4 year apprentice minimum rates</w:t>
      </w:r>
      <w:r w:rsidR="005579D5">
        <w:rPr>
          <w:b/>
        </w:rPr>
        <w:t xml:space="preserve"> </w:t>
      </w:r>
      <w:r w:rsidR="005579D5" w:rsidRPr="00B712DA">
        <w:rPr>
          <w:b/>
        </w:rPr>
        <w:t xml:space="preserve">(start January 2014 or </w:t>
      </w:r>
      <w:r w:rsidR="005579D5">
        <w:rPr>
          <w:b/>
        </w:rPr>
        <w:t>later</w:t>
      </w:r>
      <w:r w:rsidR="005579D5" w:rsidRPr="00B712DA">
        <w:rPr>
          <w:b/>
        </w:rPr>
        <w:t>)</w:t>
      </w:r>
      <w:r w:rsidR="00E345FD">
        <w:fldChar w:fldCharType="end"/>
      </w:r>
      <w:r w:rsidRPr="00B712DA">
        <w:t>.</w:t>
      </w:r>
      <w:bookmarkEnd w:id="392"/>
    </w:p>
    <w:p w:rsidR="006A2636" w:rsidRPr="00B712DA" w:rsidRDefault="006A2636" w:rsidP="002E6FFE">
      <w:pPr>
        <w:pStyle w:val="Block2"/>
        <w:keepNext/>
        <w:rPr>
          <w:b/>
        </w:rPr>
      </w:pPr>
      <w:bookmarkStart w:id="393" w:name="Table_6"/>
      <w:r w:rsidRPr="00B712DA">
        <w:rPr>
          <w:b/>
        </w:rPr>
        <w:lastRenderedPageBreak/>
        <w:t xml:space="preserve">Table </w:t>
      </w:r>
      <w:r w:rsidR="00971354" w:rsidRPr="00B712DA">
        <w:rPr>
          <w:b/>
        </w:rPr>
        <w:t>6</w:t>
      </w:r>
      <w:r w:rsidR="002E6FFE" w:rsidRPr="00B712DA">
        <w:rPr>
          <w:b/>
        </w:rPr>
        <w:t>—</w:t>
      </w:r>
      <w:r w:rsidRPr="00B712DA">
        <w:rPr>
          <w:b/>
        </w:rPr>
        <w:t>4 year apprentice minimum rates</w:t>
      </w:r>
      <w:r w:rsidR="007462E8">
        <w:rPr>
          <w:b/>
        </w:rPr>
        <w:t xml:space="preserve"> </w:t>
      </w:r>
      <w:r w:rsidR="007462E8" w:rsidRPr="00B712DA">
        <w:rPr>
          <w:b/>
        </w:rPr>
        <w:t xml:space="preserve">(start January 2014 or </w:t>
      </w:r>
      <w:r w:rsidR="007462E8">
        <w:rPr>
          <w:b/>
        </w:rPr>
        <w:t>later</w:t>
      </w:r>
      <w:r w:rsidR="007462E8" w:rsidRPr="00B712DA">
        <w:rPr>
          <w:b/>
        </w:rPr>
        <w:t>)</w:t>
      </w:r>
      <w:bookmarkEnd w:id="393"/>
    </w:p>
    <w:tbl>
      <w:tblPr>
        <w:tblW w:w="6498" w:type="dxa"/>
        <w:tblInd w:w="14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170" w:type="dxa"/>
        </w:tblCellMar>
        <w:tblLook w:val="04A0" w:firstRow="1" w:lastRow="0" w:firstColumn="1" w:lastColumn="0" w:noHBand="0" w:noVBand="1"/>
      </w:tblPr>
      <w:tblGrid>
        <w:gridCol w:w="2104"/>
        <w:gridCol w:w="2268"/>
        <w:gridCol w:w="2126"/>
      </w:tblGrid>
      <w:tr w:rsidR="006A2636" w:rsidRPr="004825EB" w:rsidTr="00876016">
        <w:trPr>
          <w:tblHeader/>
        </w:trPr>
        <w:tc>
          <w:tcPr>
            <w:tcW w:w="2104" w:type="dxa"/>
          </w:tcPr>
          <w:p w:rsidR="006A2636" w:rsidRPr="00B712DA" w:rsidRDefault="006A2636" w:rsidP="00482C2A">
            <w:pPr>
              <w:pStyle w:val="AMODTable"/>
              <w:keepNext/>
              <w:rPr>
                <w:b/>
              </w:rPr>
            </w:pPr>
            <w:r w:rsidRPr="00B712DA">
              <w:rPr>
                <w:b/>
              </w:rPr>
              <w:t>Column 1</w:t>
            </w:r>
          </w:p>
          <w:p w:rsidR="006A2636" w:rsidRPr="00B712DA" w:rsidRDefault="006A2636" w:rsidP="00482C2A">
            <w:pPr>
              <w:pStyle w:val="AMODTable"/>
              <w:keepNext/>
              <w:rPr>
                <w:b/>
              </w:rPr>
            </w:pPr>
            <w:r w:rsidRPr="00B712DA">
              <w:rPr>
                <w:b/>
              </w:rPr>
              <w:t>Year of apprenticeship</w:t>
            </w:r>
          </w:p>
        </w:tc>
        <w:tc>
          <w:tcPr>
            <w:tcW w:w="2268" w:type="dxa"/>
          </w:tcPr>
          <w:p w:rsidR="006A2636" w:rsidRPr="00B712DA" w:rsidRDefault="006A2636" w:rsidP="00482C2A">
            <w:pPr>
              <w:pStyle w:val="AMODTable"/>
              <w:keepNext/>
              <w:jc w:val="center"/>
              <w:rPr>
                <w:b/>
              </w:rPr>
            </w:pPr>
            <w:r w:rsidRPr="00B712DA">
              <w:rPr>
                <w:b/>
              </w:rPr>
              <w:t>Column 2</w:t>
            </w:r>
          </w:p>
          <w:p w:rsidR="006A2636" w:rsidRPr="00B712DA" w:rsidRDefault="006A2636" w:rsidP="00482C2A">
            <w:pPr>
              <w:pStyle w:val="AMODTable"/>
              <w:keepNext/>
              <w:jc w:val="center"/>
              <w:rPr>
                <w:b/>
              </w:rPr>
            </w:pPr>
            <w:r w:rsidRPr="00B712DA">
              <w:rPr>
                <w:b/>
              </w:rPr>
              <w:t xml:space="preserve">% of the standard </w:t>
            </w:r>
            <w:r w:rsidR="0023677D" w:rsidRPr="00B712DA">
              <w:rPr>
                <w:b/>
              </w:rPr>
              <w:t xml:space="preserve">weekly </w:t>
            </w:r>
            <w:r w:rsidRPr="00B712DA">
              <w:rPr>
                <w:b/>
              </w:rPr>
              <w:t>rate if apprentice has not completed year 12</w:t>
            </w:r>
          </w:p>
        </w:tc>
        <w:tc>
          <w:tcPr>
            <w:tcW w:w="2126" w:type="dxa"/>
          </w:tcPr>
          <w:p w:rsidR="006A2636" w:rsidRPr="00B712DA" w:rsidRDefault="006A2636" w:rsidP="00482C2A">
            <w:pPr>
              <w:pStyle w:val="AMODTable"/>
              <w:keepNext/>
              <w:jc w:val="center"/>
              <w:rPr>
                <w:b/>
              </w:rPr>
            </w:pPr>
            <w:r w:rsidRPr="00B712DA">
              <w:rPr>
                <w:b/>
              </w:rPr>
              <w:t>Column 3</w:t>
            </w:r>
          </w:p>
          <w:p w:rsidR="006A2636" w:rsidRPr="004825EB" w:rsidRDefault="006A2636" w:rsidP="00482C2A">
            <w:pPr>
              <w:pStyle w:val="AMODTable"/>
              <w:keepNext/>
              <w:jc w:val="center"/>
              <w:rPr>
                <w:b/>
              </w:rPr>
            </w:pPr>
            <w:r w:rsidRPr="00B712DA">
              <w:rPr>
                <w:b/>
              </w:rPr>
              <w:t>% of the standard</w:t>
            </w:r>
            <w:r w:rsidR="0023677D" w:rsidRPr="00B712DA">
              <w:rPr>
                <w:b/>
              </w:rPr>
              <w:t xml:space="preserve"> weekly</w:t>
            </w:r>
            <w:r w:rsidRPr="00B712DA">
              <w:rPr>
                <w:b/>
              </w:rPr>
              <w:t xml:space="preserve"> rate if apprentice has completed year 12</w:t>
            </w:r>
          </w:p>
        </w:tc>
      </w:tr>
      <w:tr w:rsidR="006A2636" w:rsidRPr="006B65C8" w:rsidTr="00876016">
        <w:tc>
          <w:tcPr>
            <w:tcW w:w="2104" w:type="dxa"/>
          </w:tcPr>
          <w:p w:rsidR="006A2636" w:rsidRPr="006B65C8" w:rsidRDefault="006A2636" w:rsidP="00B21B54">
            <w:pPr>
              <w:pStyle w:val="AMODTable"/>
            </w:pPr>
            <w:r w:rsidRPr="006B65C8">
              <w:t>1st year</w:t>
            </w:r>
          </w:p>
        </w:tc>
        <w:tc>
          <w:tcPr>
            <w:tcW w:w="2268" w:type="dxa"/>
          </w:tcPr>
          <w:p w:rsidR="006A2636" w:rsidRPr="006B65C8" w:rsidRDefault="006A2636" w:rsidP="004825EB">
            <w:pPr>
              <w:pStyle w:val="AMODTable"/>
              <w:jc w:val="center"/>
            </w:pPr>
            <w:r w:rsidRPr="006B65C8">
              <w:t>50%</w:t>
            </w:r>
          </w:p>
        </w:tc>
        <w:tc>
          <w:tcPr>
            <w:tcW w:w="2126" w:type="dxa"/>
          </w:tcPr>
          <w:p w:rsidR="006A2636" w:rsidRPr="006B65C8" w:rsidRDefault="006A2636" w:rsidP="004825EB">
            <w:pPr>
              <w:pStyle w:val="AMODTable"/>
              <w:jc w:val="center"/>
            </w:pPr>
            <w:r w:rsidRPr="006B65C8">
              <w:t>55%</w:t>
            </w:r>
          </w:p>
        </w:tc>
      </w:tr>
      <w:tr w:rsidR="006A2636" w:rsidRPr="006B65C8" w:rsidTr="00876016">
        <w:tc>
          <w:tcPr>
            <w:tcW w:w="2104" w:type="dxa"/>
          </w:tcPr>
          <w:p w:rsidR="006A2636" w:rsidRPr="006B65C8" w:rsidRDefault="006A2636" w:rsidP="00B21B54">
            <w:pPr>
              <w:pStyle w:val="AMODTable"/>
            </w:pPr>
            <w:r w:rsidRPr="006B65C8">
              <w:t>2nd year</w:t>
            </w:r>
          </w:p>
        </w:tc>
        <w:tc>
          <w:tcPr>
            <w:tcW w:w="2268" w:type="dxa"/>
          </w:tcPr>
          <w:p w:rsidR="006A2636" w:rsidRPr="006B65C8" w:rsidRDefault="006A2636" w:rsidP="004825EB">
            <w:pPr>
              <w:pStyle w:val="AMODTable"/>
              <w:jc w:val="center"/>
            </w:pPr>
            <w:r w:rsidRPr="006B65C8">
              <w:t>60%</w:t>
            </w:r>
          </w:p>
        </w:tc>
        <w:tc>
          <w:tcPr>
            <w:tcW w:w="2126" w:type="dxa"/>
          </w:tcPr>
          <w:p w:rsidR="006A2636" w:rsidRPr="006B65C8" w:rsidRDefault="006A2636" w:rsidP="004825EB">
            <w:pPr>
              <w:pStyle w:val="AMODTable"/>
              <w:jc w:val="center"/>
            </w:pPr>
            <w:r w:rsidRPr="006B65C8">
              <w:t>65%</w:t>
            </w:r>
          </w:p>
        </w:tc>
      </w:tr>
      <w:tr w:rsidR="006A2636" w:rsidRPr="006B65C8" w:rsidTr="00876016">
        <w:tc>
          <w:tcPr>
            <w:tcW w:w="2104" w:type="dxa"/>
          </w:tcPr>
          <w:p w:rsidR="006A2636" w:rsidRPr="006B65C8" w:rsidRDefault="006A2636" w:rsidP="00B21B54">
            <w:pPr>
              <w:pStyle w:val="AMODTable"/>
            </w:pPr>
            <w:r w:rsidRPr="006B65C8">
              <w:t>3rd year</w:t>
            </w:r>
          </w:p>
        </w:tc>
        <w:tc>
          <w:tcPr>
            <w:tcW w:w="2268" w:type="dxa"/>
          </w:tcPr>
          <w:p w:rsidR="006A2636" w:rsidRPr="006B65C8" w:rsidRDefault="006A2636" w:rsidP="004825EB">
            <w:pPr>
              <w:pStyle w:val="AMODTable"/>
              <w:jc w:val="center"/>
            </w:pPr>
            <w:r w:rsidRPr="006B65C8">
              <w:t>80%</w:t>
            </w:r>
          </w:p>
        </w:tc>
        <w:tc>
          <w:tcPr>
            <w:tcW w:w="2126" w:type="dxa"/>
          </w:tcPr>
          <w:p w:rsidR="006A2636" w:rsidRPr="006B65C8" w:rsidRDefault="006A2636" w:rsidP="004825EB">
            <w:pPr>
              <w:pStyle w:val="AMODTable"/>
              <w:jc w:val="center"/>
            </w:pPr>
            <w:r w:rsidRPr="006B65C8">
              <w:t>80%</w:t>
            </w:r>
          </w:p>
        </w:tc>
      </w:tr>
      <w:tr w:rsidR="006A2636" w:rsidRPr="006B65C8" w:rsidTr="00876016">
        <w:tc>
          <w:tcPr>
            <w:tcW w:w="2104" w:type="dxa"/>
          </w:tcPr>
          <w:p w:rsidR="006A2636" w:rsidRPr="006B65C8" w:rsidRDefault="006A2636" w:rsidP="00B21B54">
            <w:pPr>
              <w:pStyle w:val="AMODTable"/>
            </w:pPr>
            <w:r w:rsidRPr="006B65C8">
              <w:t>4th year</w:t>
            </w:r>
          </w:p>
        </w:tc>
        <w:tc>
          <w:tcPr>
            <w:tcW w:w="2268" w:type="dxa"/>
          </w:tcPr>
          <w:p w:rsidR="006A2636" w:rsidRPr="006B65C8" w:rsidRDefault="006A2636" w:rsidP="004825EB">
            <w:pPr>
              <w:pStyle w:val="AMODTable"/>
              <w:jc w:val="center"/>
            </w:pPr>
            <w:r w:rsidRPr="006B65C8">
              <w:t>90%</w:t>
            </w:r>
          </w:p>
        </w:tc>
        <w:tc>
          <w:tcPr>
            <w:tcW w:w="2126" w:type="dxa"/>
          </w:tcPr>
          <w:p w:rsidR="006A2636" w:rsidRPr="006B65C8" w:rsidRDefault="006A2636" w:rsidP="004825EB">
            <w:pPr>
              <w:pStyle w:val="AMODTable"/>
              <w:jc w:val="center"/>
            </w:pPr>
            <w:r w:rsidRPr="006B65C8">
              <w:t>90%</w:t>
            </w:r>
          </w:p>
        </w:tc>
      </w:tr>
    </w:tbl>
    <w:p w:rsidR="006A2636" w:rsidRPr="00B712DA" w:rsidRDefault="006A2636" w:rsidP="00B21B54">
      <w:pPr>
        <w:pStyle w:val="Level3"/>
      </w:pPr>
      <w:bookmarkStart w:id="394" w:name="_Ref481236095"/>
      <w:r w:rsidRPr="006B65C8">
        <w:t xml:space="preserve">An employer must pay an apprentice completing a 3 year apprenticeship who began the apprenticeship before 1 January 2014 the minimum percentage specified in column 2 of </w:t>
      </w:r>
      <w:r w:rsidRPr="00B712DA">
        <w:t xml:space="preserve">the </w:t>
      </w:r>
      <w:r w:rsidR="0023677D" w:rsidRPr="00B712DA">
        <w:t>standard weekly rate</w:t>
      </w:r>
      <w:r w:rsidRPr="00B712DA">
        <w:t xml:space="preserve"> in accordance with the year of the apprenticeship specified in column 1 of </w:t>
      </w:r>
      <w:r w:rsidR="00E345FD">
        <w:fldChar w:fldCharType="begin"/>
      </w:r>
      <w:r w:rsidR="00E345FD">
        <w:instrText xml:space="preserve"> REF Table_7 \h </w:instrText>
      </w:r>
      <w:r w:rsidR="00E345FD">
        <w:fldChar w:fldCharType="separate"/>
      </w:r>
      <w:r w:rsidR="005579D5" w:rsidRPr="00B712DA">
        <w:rPr>
          <w:b/>
        </w:rPr>
        <w:t>Table 7—3 year apprentice minimum rates (pre-January 2014 start)</w:t>
      </w:r>
      <w:r w:rsidR="00E345FD">
        <w:fldChar w:fldCharType="end"/>
      </w:r>
      <w:r w:rsidRPr="00B712DA">
        <w:t>.</w:t>
      </w:r>
      <w:bookmarkEnd w:id="394"/>
    </w:p>
    <w:p w:rsidR="006A2636" w:rsidRPr="00B712DA" w:rsidRDefault="006A2636" w:rsidP="00B21B54">
      <w:pPr>
        <w:pStyle w:val="Block2"/>
        <w:rPr>
          <w:b/>
        </w:rPr>
      </w:pPr>
      <w:bookmarkStart w:id="395" w:name="Table_7"/>
      <w:r w:rsidRPr="00B712DA">
        <w:rPr>
          <w:b/>
        </w:rPr>
        <w:t xml:space="preserve">Table </w:t>
      </w:r>
      <w:r w:rsidR="00971354" w:rsidRPr="00B712DA">
        <w:rPr>
          <w:b/>
        </w:rPr>
        <w:t>7</w:t>
      </w:r>
      <w:r w:rsidRPr="00B712DA">
        <w:rPr>
          <w:b/>
        </w:rPr>
        <w:t>—3 year apprentice minimum rates (pre</w:t>
      </w:r>
      <w:r w:rsidR="002E6FFE" w:rsidRPr="00B712DA">
        <w:rPr>
          <w:b/>
        </w:rPr>
        <w:t>-</w:t>
      </w:r>
      <w:r w:rsidRPr="00B712DA">
        <w:rPr>
          <w:b/>
        </w:rPr>
        <w:t>January 2014 start)</w:t>
      </w:r>
      <w:bookmarkEnd w:id="395"/>
    </w:p>
    <w:tbl>
      <w:tblPr>
        <w:tblW w:w="6782" w:type="dxa"/>
        <w:tblInd w:w="14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170" w:type="dxa"/>
        </w:tblCellMar>
        <w:tblLook w:val="04A0" w:firstRow="1" w:lastRow="0" w:firstColumn="1" w:lastColumn="0" w:noHBand="0" w:noVBand="1"/>
      </w:tblPr>
      <w:tblGrid>
        <w:gridCol w:w="3238"/>
        <w:gridCol w:w="3544"/>
      </w:tblGrid>
      <w:tr w:rsidR="006A2636" w:rsidRPr="00B712DA" w:rsidTr="0023677D">
        <w:trPr>
          <w:tblHeader/>
        </w:trPr>
        <w:tc>
          <w:tcPr>
            <w:tcW w:w="3238" w:type="dxa"/>
          </w:tcPr>
          <w:p w:rsidR="006A2636" w:rsidRPr="00B712DA" w:rsidRDefault="006A2636" w:rsidP="00B21B54">
            <w:pPr>
              <w:pStyle w:val="AMODTable"/>
              <w:rPr>
                <w:b/>
              </w:rPr>
            </w:pPr>
            <w:r w:rsidRPr="00B712DA">
              <w:rPr>
                <w:b/>
              </w:rPr>
              <w:t>Column 1</w:t>
            </w:r>
          </w:p>
          <w:p w:rsidR="006A2636" w:rsidRPr="00B712DA" w:rsidRDefault="006A2636" w:rsidP="00B21B54">
            <w:pPr>
              <w:pStyle w:val="AMODTable"/>
              <w:rPr>
                <w:b/>
              </w:rPr>
            </w:pPr>
            <w:r w:rsidRPr="00B712DA">
              <w:rPr>
                <w:b/>
              </w:rPr>
              <w:t>Year of apprenticeship</w:t>
            </w:r>
          </w:p>
        </w:tc>
        <w:tc>
          <w:tcPr>
            <w:tcW w:w="3544" w:type="dxa"/>
          </w:tcPr>
          <w:p w:rsidR="006A2636" w:rsidRPr="00B712DA" w:rsidRDefault="006A2636" w:rsidP="004825EB">
            <w:pPr>
              <w:pStyle w:val="AMODTable"/>
              <w:jc w:val="center"/>
              <w:rPr>
                <w:b/>
              </w:rPr>
            </w:pPr>
            <w:r w:rsidRPr="00B712DA">
              <w:rPr>
                <w:b/>
              </w:rPr>
              <w:t>Column 2</w:t>
            </w:r>
          </w:p>
          <w:p w:rsidR="006A2636" w:rsidRPr="00B712DA" w:rsidRDefault="006A2636" w:rsidP="004825EB">
            <w:pPr>
              <w:pStyle w:val="AMODTable"/>
              <w:jc w:val="center"/>
              <w:rPr>
                <w:b/>
              </w:rPr>
            </w:pPr>
            <w:r w:rsidRPr="00B712DA">
              <w:rPr>
                <w:b/>
              </w:rPr>
              <w:t>% of the standard</w:t>
            </w:r>
            <w:r w:rsidR="0023677D" w:rsidRPr="00B712DA">
              <w:rPr>
                <w:b/>
              </w:rPr>
              <w:t xml:space="preserve"> weekly</w:t>
            </w:r>
            <w:r w:rsidRPr="00B712DA">
              <w:rPr>
                <w:b/>
              </w:rPr>
              <w:t xml:space="preserve"> rate</w:t>
            </w:r>
          </w:p>
        </w:tc>
      </w:tr>
      <w:tr w:rsidR="006A2636" w:rsidRPr="00B712DA" w:rsidTr="0023677D">
        <w:tc>
          <w:tcPr>
            <w:tcW w:w="3238" w:type="dxa"/>
          </w:tcPr>
          <w:p w:rsidR="006A2636" w:rsidRPr="00B712DA" w:rsidRDefault="006A2636" w:rsidP="00B21B54">
            <w:pPr>
              <w:pStyle w:val="AMODTable"/>
            </w:pPr>
            <w:r w:rsidRPr="00B712DA">
              <w:t>1st year</w:t>
            </w:r>
          </w:p>
        </w:tc>
        <w:tc>
          <w:tcPr>
            <w:tcW w:w="3544" w:type="dxa"/>
          </w:tcPr>
          <w:p w:rsidR="006A2636" w:rsidRPr="00B712DA" w:rsidRDefault="006A2636" w:rsidP="004825EB">
            <w:pPr>
              <w:pStyle w:val="AMODTable"/>
              <w:jc w:val="center"/>
            </w:pPr>
            <w:r w:rsidRPr="00B712DA">
              <w:t>50%</w:t>
            </w:r>
          </w:p>
        </w:tc>
      </w:tr>
      <w:tr w:rsidR="006A2636" w:rsidRPr="00B712DA" w:rsidTr="0023677D">
        <w:tc>
          <w:tcPr>
            <w:tcW w:w="3238" w:type="dxa"/>
          </w:tcPr>
          <w:p w:rsidR="006A2636" w:rsidRPr="00B712DA" w:rsidRDefault="006A2636" w:rsidP="00B21B54">
            <w:pPr>
              <w:pStyle w:val="AMODTable"/>
            </w:pPr>
            <w:r w:rsidRPr="00B712DA">
              <w:t>2nd year</w:t>
            </w:r>
          </w:p>
        </w:tc>
        <w:tc>
          <w:tcPr>
            <w:tcW w:w="3544" w:type="dxa"/>
          </w:tcPr>
          <w:p w:rsidR="006A2636" w:rsidRPr="00B712DA" w:rsidRDefault="006A2636" w:rsidP="004825EB">
            <w:pPr>
              <w:pStyle w:val="AMODTable"/>
              <w:jc w:val="center"/>
            </w:pPr>
            <w:r w:rsidRPr="00B712DA">
              <w:t>60%</w:t>
            </w:r>
          </w:p>
        </w:tc>
      </w:tr>
      <w:tr w:rsidR="006A2636" w:rsidRPr="006B65C8" w:rsidTr="0023677D">
        <w:tc>
          <w:tcPr>
            <w:tcW w:w="3238" w:type="dxa"/>
          </w:tcPr>
          <w:p w:rsidR="006A2636" w:rsidRPr="00B712DA" w:rsidRDefault="006A2636" w:rsidP="00B21B54">
            <w:pPr>
              <w:pStyle w:val="AMODTable"/>
            </w:pPr>
            <w:r w:rsidRPr="00B712DA">
              <w:t>3rd year</w:t>
            </w:r>
          </w:p>
        </w:tc>
        <w:tc>
          <w:tcPr>
            <w:tcW w:w="3544" w:type="dxa"/>
          </w:tcPr>
          <w:p w:rsidR="006A2636" w:rsidRPr="006B65C8" w:rsidRDefault="006A2636" w:rsidP="004825EB">
            <w:pPr>
              <w:pStyle w:val="AMODTable"/>
              <w:jc w:val="center"/>
            </w:pPr>
            <w:r w:rsidRPr="00B712DA">
              <w:t>80%</w:t>
            </w:r>
          </w:p>
        </w:tc>
      </w:tr>
    </w:tbl>
    <w:p w:rsidR="006A2636" w:rsidRPr="00B712DA" w:rsidRDefault="006A2636" w:rsidP="00B21B54">
      <w:pPr>
        <w:pStyle w:val="Level3"/>
      </w:pPr>
      <w:bookmarkStart w:id="396" w:name="_Ref481096631"/>
      <w:r w:rsidRPr="006B65C8">
        <w:t>An employer must pay an apprentice completing a 3 year apprenticeship who began the apprenticeship on 1 January 2014</w:t>
      </w:r>
      <w:r w:rsidR="00FF5C6F">
        <w:t xml:space="preserve"> or later</w:t>
      </w:r>
      <w:r w:rsidRPr="006B65C8">
        <w:t xml:space="preserve"> the minimum percentage specified in column 2 (or, for an apprentice who has completed year 12, the minimum percentage specified in column 3) </w:t>
      </w:r>
      <w:r w:rsidRPr="00B712DA">
        <w:t xml:space="preserve">of the </w:t>
      </w:r>
      <w:r w:rsidR="0023677D" w:rsidRPr="00B712DA">
        <w:t xml:space="preserve">standard weekly rate </w:t>
      </w:r>
      <w:r w:rsidRPr="00B712DA">
        <w:t xml:space="preserve">in accordance with the year of the apprenticeship specified in column 1 of </w:t>
      </w:r>
      <w:r w:rsidR="00E345FD">
        <w:fldChar w:fldCharType="begin"/>
      </w:r>
      <w:r w:rsidR="00E345FD">
        <w:instrText xml:space="preserve"> REF Table_8 \h </w:instrText>
      </w:r>
      <w:r w:rsidR="00E345FD">
        <w:fldChar w:fldCharType="separate"/>
      </w:r>
      <w:r w:rsidR="005579D5" w:rsidRPr="00B712DA">
        <w:rPr>
          <w:b/>
        </w:rPr>
        <w:t xml:space="preserve">Table 8—3 year apprentice minimum rates (start January 2014 or </w:t>
      </w:r>
      <w:r w:rsidR="005579D5">
        <w:rPr>
          <w:b/>
        </w:rPr>
        <w:t>later</w:t>
      </w:r>
      <w:r w:rsidR="005579D5" w:rsidRPr="00B712DA">
        <w:rPr>
          <w:b/>
        </w:rPr>
        <w:t>)</w:t>
      </w:r>
      <w:r w:rsidR="00E345FD">
        <w:fldChar w:fldCharType="end"/>
      </w:r>
      <w:r w:rsidRPr="00B712DA">
        <w:t>.</w:t>
      </w:r>
      <w:bookmarkEnd w:id="396"/>
    </w:p>
    <w:p w:rsidR="006A2636" w:rsidRPr="00B712DA" w:rsidRDefault="006A2636" w:rsidP="002E6FFE">
      <w:pPr>
        <w:pStyle w:val="Block2"/>
        <w:keepNext/>
        <w:rPr>
          <w:b/>
        </w:rPr>
      </w:pPr>
      <w:bookmarkStart w:id="397" w:name="Table_8"/>
      <w:r w:rsidRPr="00B712DA">
        <w:rPr>
          <w:b/>
        </w:rPr>
        <w:lastRenderedPageBreak/>
        <w:t xml:space="preserve">Table </w:t>
      </w:r>
      <w:r w:rsidR="00971354" w:rsidRPr="00B712DA">
        <w:rPr>
          <w:b/>
        </w:rPr>
        <w:t>8</w:t>
      </w:r>
      <w:r w:rsidRPr="00B712DA">
        <w:rPr>
          <w:b/>
        </w:rPr>
        <w:t>—3 year apprentice minimum rates</w:t>
      </w:r>
      <w:r w:rsidR="002E6FFE" w:rsidRPr="00B712DA">
        <w:rPr>
          <w:b/>
        </w:rPr>
        <w:t xml:space="preserve"> (start January 2014 or </w:t>
      </w:r>
      <w:r w:rsidR="00FF5C6F">
        <w:rPr>
          <w:b/>
        </w:rPr>
        <w:t>later</w:t>
      </w:r>
      <w:r w:rsidR="002E6FFE" w:rsidRPr="00B712DA">
        <w:rPr>
          <w:b/>
        </w:rPr>
        <w:t>)</w:t>
      </w:r>
      <w:bookmarkEnd w:id="397"/>
    </w:p>
    <w:tbl>
      <w:tblPr>
        <w:tblW w:w="7491" w:type="dxa"/>
        <w:tblInd w:w="14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170" w:type="dxa"/>
        </w:tblCellMar>
        <w:tblLook w:val="04A0" w:firstRow="1" w:lastRow="0" w:firstColumn="1" w:lastColumn="0" w:noHBand="0" w:noVBand="1"/>
      </w:tblPr>
      <w:tblGrid>
        <w:gridCol w:w="2388"/>
        <w:gridCol w:w="2551"/>
        <w:gridCol w:w="2552"/>
      </w:tblGrid>
      <w:tr w:rsidR="006A2636" w:rsidRPr="004825EB" w:rsidTr="00A5198F">
        <w:trPr>
          <w:tblHeader/>
        </w:trPr>
        <w:tc>
          <w:tcPr>
            <w:tcW w:w="2388" w:type="dxa"/>
          </w:tcPr>
          <w:p w:rsidR="006A2636" w:rsidRPr="00B712DA" w:rsidRDefault="006A2636" w:rsidP="00B21B54">
            <w:pPr>
              <w:pStyle w:val="AMODTable"/>
              <w:rPr>
                <w:b/>
              </w:rPr>
            </w:pPr>
            <w:r w:rsidRPr="00B712DA">
              <w:rPr>
                <w:b/>
              </w:rPr>
              <w:t>Column 1</w:t>
            </w:r>
          </w:p>
          <w:p w:rsidR="006A2636" w:rsidRPr="00B712DA" w:rsidRDefault="006A2636" w:rsidP="00B21B54">
            <w:pPr>
              <w:pStyle w:val="AMODTable"/>
              <w:rPr>
                <w:b/>
              </w:rPr>
            </w:pPr>
            <w:r w:rsidRPr="00B712DA">
              <w:rPr>
                <w:b/>
              </w:rPr>
              <w:t>Year of apprenticeship</w:t>
            </w:r>
          </w:p>
        </w:tc>
        <w:tc>
          <w:tcPr>
            <w:tcW w:w="2551" w:type="dxa"/>
          </w:tcPr>
          <w:p w:rsidR="006A2636" w:rsidRPr="00B712DA" w:rsidRDefault="006A2636" w:rsidP="004825EB">
            <w:pPr>
              <w:pStyle w:val="AMODTable"/>
              <w:jc w:val="center"/>
              <w:rPr>
                <w:b/>
              </w:rPr>
            </w:pPr>
            <w:r w:rsidRPr="00B712DA">
              <w:rPr>
                <w:b/>
              </w:rPr>
              <w:t>Column 2</w:t>
            </w:r>
          </w:p>
          <w:p w:rsidR="006A2636" w:rsidRPr="00B712DA" w:rsidRDefault="006A2636" w:rsidP="004825EB">
            <w:pPr>
              <w:pStyle w:val="AMODTable"/>
              <w:jc w:val="center"/>
              <w:rPr>
                <w:b/>
              </w:rPr>
            </w:pPr>
            <w:r w:rsidRPr="00B712DA">
              <w:rPr>
                <w:b/>
              </w:rPr>
              <w:t>% of the standard</w:t>
            </w:r>
            <w:r w:rsidR="0023677D" w:rsidRPr="00B712DA">
              <w:rPr>
                <w:b/>
              </w:rPr>
              <w:t xml:space="preserve"> weekly</w:t>
            </w:r>
            <w:r w:rsidRPr="00B712DA">
              <w:rPr>
                <w:b/>
              </w:rPr>
              <w:t xml:space="preserve"> rate if apprentice has not completed year 12</w:t>
            </w:r>
          </w:p>
        </w:tc>
        <w:tc>
          <w:tcPr>
            <w:tcW w:w="2552" w:type="dxa"/>
          </w:tcPr>
          <w:p w:rsidR="006A2636" w:rsidRPr="00B712DA" w:rsidRDefault="006A2636" w:rsidP="004825EB">
            <w:pPr>
              <w:pStyle w:val="AMODTable"/>
              <w:jc w:val="center"/>
              <w:rPr>
                <w:b/>
              </w:rPr>
            </w:pPr>
            <w:r w:rsidRPr="00B712DA">
              <w:rPr>
                <w:b/>
              </w:rPr>
              <w:t>Column 3</w:t>
            </w:r>
          </w:p>
          <w:p w:rsidR="006A2636" w:rsidRPr="004825EB" w:rsidRDefault="006A2636" w:rsidP="004825EB">
            <w:pPr>
              <w:pStyle w:val="AMODTable"/>
              <w:jc w:val="center"/>
              <w:rPr>
                <w:b/>
              </w:rPr>
            </w:pPr>
            <w:r w:rsidRPr="00B712DA">
              <w:rPr>
                <w:b/>
              </w:rPr>
              <w:t>% of the standard</w:t>
            </w:r>
            <w:r w:rsidR="0023677D" w:rsidRPr="00B712DA">
              <w:rPr>
                <w:b/>
              </w:rPr>
              <w:t xml:space="preserve"> weekly</w:t>
            </w:r>
            <w:r w:rsidRPr="00B712DA">
              <w:rPr>
                <w:b/>
              </w:rPr>
              <w:t xml:space="preserve"> rate if apprentice has completed year 12</w:t>
            </w:r>
          </w:p>
        </w:tc>
      </w:tr>
      <w:tr w:rsidR="006A2636" w:rsidRPr="006B65C8" w:rsidTr="00A5198F">
        <w:tc>
          <w:tcPr>
            <w:tcW w:w="2388" w:type="dxa"/>
          </w:tcPr>
          <w:p w:rsidR="006A2636" w:rsidRPr="006B65C8" w:rsidRDefault="006A2636" w:rsidP="00B21B54">
            <w:pPr>
              <w:pStyle w:val="AMODTable"/>
            </w:pPr>
            <w:r w:rsidRPr="006B65C8">
              <w:t>1st year</w:t>
            </w:r>
          </w:p>
        </w:tc>
        <w:tc>
          <w:tcPr>
            <w:tcW w:w="2551" w:type="dxa"/>
          </w:tcPr>
          <w:p w:rsidR="006A2636" w:rsidRPr="006B65C8" w:rsidRDefault="006A2636" w:rsidP="004825EB">
            <w:pPr>
              <w:pStyle w:val="AMODTable"/>
              <w:jc w:val="center"/>
            </w:pPr>
            <w:r w:rsidRPr="006B65C8">
              <w:t>50%</w:t>
            </w:r>
          </w:p>
        </w:tc>
        <w:tc>
          <w:tcPr>
            <w:tcW w:w="2552" w:type="dxa"/>
          </w:tcPr>
          <w:p w:rsidR="006A2636" w:rsidRPr="006B65C8" w:rsidRDefault="006A2636" w:rsidP="004825EB">
            <w:pPr>
              <w:pStyle w:val="AMODTable"/>
              <w:jc w:val="center"/>
            </w:pPr>
            <w:r w:rsidRPr="006B65C8">
              <w:t>55%</w:t>
            </w:r>
          </w:p>
        </w:tc>
      </w:tr>
      <w:tr w:rsidR="006A2636" w:rsidRPr="006B65C8" w:rsidTr="00A5198F">
        <w:tc>
          <w:tcPr>
            <w:tcW w:w="2388" w:type="dxa"/>
          </w:tcPr>
          <w:p w:rsidR="006A2636" w:rsidRPr="006B65C8" w:rsidRDefault="006A2636" w:rsidP="00B21B54">
            <w:pPr>
              <w:pStyle w:val="AMODTable"/>
            </w:pPr>
            <w:r w:rsidRPr="006B65C8">
              <w:t>2nd year</w:t>
            </w:r>
          </w:p>
        </w:tc>
        <w:tc>
          <w:tcPr>
            <w:tcW w:w="2551" w:type="dxa"/>
          </w:tcPr>
          <w:p w:rsidR="006A2636" w:rsidRPr="006B65C8" w:rsidRDefault="006A2636" w:rsidP="004825EB">
            <w:pPr>
              <w:pStyle w:val="AMODTable"/>
              <w:jc w:val="center"/>
            </w:pPr>
            <w:r w:rsidRPr="006B65C8">
              <w:t>60%</w:t>
            </w:r>
          </w:p>
        </w:tc>
        <w:tc>
          <w:tcPr>
            <w:tcW w:w="2552" w:type="dxa"/>
          </w:tcPr>
          <w:p w:rsidR="006A2636" w:rsidRPr="006B65C8" w:rsidRDefault="006A2636" w:rsidP="004825EB">
            <w:pPr>
              <w:pStyle w:val="AMODTable"/>
              <w:jc w:val="center"/>
            </w:pPr>
            <w:r w:rsidRPr="006B65C8">
              <w:t>65%</w:t>
            </w:r>
          </w:p>
        </w:tc>
      </w:tr>
      <w:tr w:rsidR="006A2636" w:rsidRPr="006B65C8" w:rsidTr="00A5198F">
        <w:tc>
          <w:tcPr>
            <w:tcW w:w="2388" w:type="dxa"/>
          </w:tcPr>
          <w:p w:rsidR="006A2636" w:rsidRPr="006B65C8" w:rsidRDefault="006A2636" w:rsidP="00B21B54">
            <w:pPr>
              <w:pStyle w:val="AMODTable"/>
            </w:pPr>
            <w:r w:rsidRPr="006B65C8">
              <w:t>3rd year</w:t>
            </w:r>
          </w:p>
        </w:tc>
        <w:tc>
          <w:tcPr>
            <w:tcW w:w="2551" w:type="dxa"/>
          </w:tcPr>
          <w:p w:rsidR="006A2636" w:rsidRPr="006B65C8" w:rsidRDefault="006A2636" w:rsidP="004825EB">
            <w:pPr>
              <w:pStyle w:val="AMODTable"/>
              <w:jc w:val="center"/>
            </w:pPr>
            <w:r w:rsidRPr="006B65C8">
              <w:t>80%</w:t>
            </w:r>
          </w:p>
        </w:tc>
        <w:tc>
          <w:tcPr>
            <w:tcW w:w="2552" w:type="dxa"/>
          </w:tcPr>
          <w:p w:rsidR="006A2636" w:rsidRPr="006B65C8" w:rsidRDefault="006A2636" w:rsidP="004825EB">
            <w:pPr>
              <w:pStyle w:val="AMODTable"/>
              <w:jc w:val="center"/>
            </w:pPr>
            <w:r w:rsidRPr="006B65C8">
              <w:t>80%</w:t>
            </w:r>
          </w:p>
        </w:tc>
      </w:tr>
    </w:tbl>
    <w:p w:rsidR="006A2636" w:rsidRPr="006B65C8" w:rsidRDefault="006A2636" w:rsidP="0025156B">
      <w:pPr>
        <w:pStyle w:val="Level2Bold"/>
      </w:pPr>
      <w:bookmarkStart w:id="398" w:name="_Ref481237269"/>
      <w:r w:rsidRPr="006B65C8">
        <w:t>Adult apprentices</w:t>
      </w:r>
      <w:bookmarkEnd w:id="398"/>
    </w:p>
    <w:p w:rsidR="006A2636" w:rsidRPr="006B65C8" w:rsidRDefault="006A2636" w:rsidP="006D7C3E">
      <w:pPr>
        <w:pStyle w:val="Block1"/>
      </w:pPr>
      <w:r w:rsidRPr="006B65C8">
        <w:t xml:space="preserve">NOTE: Adult apprentice is defined in clause </w:t>
      </w:r>
      <w:r w:rsidRPr="006B65C8">
        <w:fldChar w:fldCharType="begin"/>
      </w:r>
      <w:r w:rsidRPr="006B65C8">
        <w:instrText xml:space="preserve"> REF _Ref461031031 \w \h </w:instrText>
      </w:r>
      <w:r w:rsidR="006B65C8">
        <w:instrText xml:space="preserve"> \* MERGEFORMAT </w:instrText>
      </w:r>
      <w:r w:rsidRPr="006B65C8">
        <w:fldChar w:fldCharType="separate"/>
      </w:r>
      <w:r w:rsidR="005579D5">
        <w:t>2</w:t>
      </w:r>
      <w:r w:rsidRPr="006B65C8">
        <w:fldChar w:fldCharType="end"/>
      </w:r>
      <w:r w:rsidRPr="006B65C8">
        <w:t>—</w:t>
      </w:r>
      <w:r w:rsidRPr="006B65C8">
        <w:fldChar w:fldCharType="begin"/>
      </w:r>
      <w:r w:rsidRPr="006B65C8">
        <w:instrText xml:space="preserve"> REF _Ref461031031 \h </w:instrText>
      </w:r>
      <w:r w:rsidR="006B65C8">
        <w:instrText xml:space="preserve"> \* MERGEFORMAT </w:instrText>
      </w:r>
      <w:r w:rsidRPr="006B65C8">
        <w:fldChar w:fldCharType="separate"/>
      </w:r>
      <w:r w:rsidR="005579D5" w:rsidRPr="006B65C8">
        <w:t>Definitions</w:t>
      </w:r>
      <w:r w:rsidRPr="006B65C8">
        <w:fldChar w:fldCharType="end"/>
      </w:r>
      <w:r w:rsidRPr="006B65C8">
        <w:t>.</w:t>
      </w:r>
    </w:p>
    <w:p w:rsidR="006A2636" w:rsidRPr="006B65C8" w:rsidRDefault="006A2636" w:rsidP="00B21B54">
      <w:pPr>
        <w:pStyle w:val="Level3"/>
      </w:pPr>
      <w:r w:rsidRPr="006B65C8">
        <w:t xml:space="preserve">An employer must pay a first year adult apprentice who </w:t>
      </w:r>
      <w:r w:rsidR="00814AC0" w:rsidRPr="006B65C8">
        <w:t xml:space="preserve">began the apprenticeship </w:t>
      </w:r>
      <w:r w:rsidRPr="006B65C8">
        <w:t>on 1 January 2014</w:t>
      </w:r>
      <w:r w:rsidR="00FF5C6F">
        <w:t xml:space="preserve"> or later</w:t>
      </w:r>
      <w:r w:rsidRPr="006B65C8">
        <w:t xml:space="preserve"> and is in the first year of their apprenticeship at not less than whichever of the following is the greater:</w:t>
      </w:r>
    </w:p>
    <w:p w:rsidR="006A2636" w:rsidRPr="00B712DA" w:rsidRDefault="006A2636" w:rsidP="00B21B54">
      <w:pPr>
        <w:pStyle w:val="Level4"/>
      </w:pPr>
      <w:r w:rsidRPr="006B65C8">
        <w:rPr>
          <w:b/>
        </w:rPr>
        <w:t>80%</w:t>
      </w:r>
      <w:r w:rsidRPr="006B65C8">
        <w:t xml:space="preserve"> of </w:t>
      </w:r>
      <w:r w:rsidRPr="00B712DA">
        <w:t xml:space="preserve">the standard </w:t>
      </w:r>
      <w:r w:rsidR="0023677D" w:rsidRPr="00B712DA">
        <w:t xml:space="preserve">weekly </w:t>
      </w:r>
      <w:r w:rsidRPr="00B712DA">
        <w:t>rate; or</w:t>
      </w:r>
    </w:p>
    <w:p w:rsidR="006A2636" w:rsidRPr="006B65C8" w:rsidRDefault="006A2636" w:rsidP="00B21B54">
      <w:pPr>
        <w:pStyle w:val="Level4"/>
      </w:pPr>
      <w:r w:rsidRPr="00B712DA">
        <w:t>the rate in either</w:t>
      </w:r>
      <w:r w:rsidR="00814AC0" w:rsidRPr="00B712DA">
        <w:t xml:space="preserve"> </w:t>
      </w:r>
      <w:r w:rsidR="00E345FD">
        <w:fldChar w:fldCharType="begin"/>
      </w:r>
      <w:r w:rsidR="00E345FD">
        <w:instrText xml:space="preserve"> REF Table_6 \h </w:instrText>
      </w:r>
      <w:r w:rsidR="00E345FD">
        <w:fldChar w:fldCharType="separate"/>
      </w:r>
      <w:r w:rsidR="005579D5" w:rsidRPr="00B712DA">
        <w:rPr>
          <w:b/>
        </w:rPr>
        <w:t>Table 6—4 year apprentice minimum rates</w:t>
      </w:r>
      <w:r w:rsidR="005579D5">
        <w:rPr>
          <w:b/>
        </w:rPr>
        <w:t xml:space="preserve"> </w:t>
      </w:r>
      <w:r w:rsidR="005579D5" w:rsidRPr="00B712DA">
        <w:rPr>
          <w:b/>
        </w:rPr>
        <w:t xml:space="preserve">(start January 2014 or </w:t>
      </w:r>
      <w:r w:rsidR="005579D5">
        <w:rPr>
          <w:b/>
        </w:rPr>
        <w:t>later</w:t>
      </w:r>
      <w:r w:rsidR="005579D5" w:rsidRPr="00B712DA">
        <w:rPr>
          <w:b/>
        </w:rPr>
        <w:t>)</w:t>
      </w:r>
      <w:r w:rsidR="00E345FD">
        <w:fldChar w:fldCharType="end"/>
      </w:r>
      <w:r w:rsidR="00814AC0" w:rsidRPr="006B65C8">
        <w:t xml:space="preserve"> or </w:t>
      </w:r>
      <w:r w:rsidR="00E345FD">
        <w:fldChar w:fldCharType="begin"/>
      </w:r>
      <w:r w:rsidR="00E345FD">
        <w:instrText xml:space="preserve"> REF Table_8 \h </w:instrText>
      </w:r>
      <w:r w:rsidR="00E345FD">
        <w:fldChar w:fldCharType="separate"/>
      </w:r>
      <w:r w:rsidR="005579D5" w:rsidRPr="00B712DA">
        <w:rPr>
          <w:b/>
        </w:rPr>
        <w:t xml:space="preserve">Table 8—3 year apprentice minimum rates (start January 2014 or </w:t>
      </w:r>
      <w:r w:rsidR="005579D5">
        <w:rPr>
          <w:b/>
        </w:rPr>
        <w:t>later</w:t>
      </w:r>
      <w:r w:rsidR="005579D5" w:rsidRPr="00B712DA">
        <w:rPr>
          <w:b/>
        </w:rPr>
        <w:t>)</w:t>
      </w:r>
      <w:r w:rsidR="00E345FD">
        <w:fldChar w:fldCharType="end"/>
      </w:r>
      <w:r w:rsidR="00814AC0" w:rsidRPr="006B65C8">
        <w:t>,</w:t>
      </w:r>
      <w:r w:rsidRPr="006B65C8">
        <w:t xml:space="preserve"> as applicable, for the first year of the apprenticeship.</w:t>
      </w:r>
    </w:p>
    <w:p w:rsidR="006A2636" w:rsidRPr="006B65C8" w:rsidRDefault="006A2636" w:rsidP="00B21B54">
      <w:pPr>
        <w:pStyle w:val="Level3"/>
      </w:pPr>
      <w:bookmarkStart w:id="399" w:name="_Ref481096613"/>
      <w:r w:rsidRPr="006B65C8">
        <w:t>An employer must pay an adult apprentice who commenced on 1 January 2014</w:t>
      </w:r>
      <w:r w:rsidR="00FF5C6F">
        <w:t xml:space="preserve"> or later</w:t>
      </w:r>
      <w:r w:rsidRPr="006B65C8">
        <w:t xml:space="preserve"> and is in the second or a subsequent year of the apprenticeship at not less than whichever of the following is the greater:</w:t>
      </w:r>
      <w:bookmarkEnd w:id="399"/>
    </w:p>
    <w:p w:rsidR="006A2636" w:rsidRPr="006B65C8" w:rsidRDefault="006A2636" w:rsidP="00B21B54">
      <w:pPr>
        <w:pStyle w:val="Level4"/>
      </w:pPr>
      <w:r w:rsidRPr="006B65C8">
        <w:t xml:space="preserve">the lowest rate in </w:t>
      </w:r>
      <w:r w:rsidR="00E345FD">
        <w:fldChar w:fldCharType="begin"/>
      </w:r>
      <w:r w:rsidR="00E345FD">
        <w:instrText xml:space="preserve"> REF Table_3 \h </w:instrText>
      </w:r>
      <w:r w:rsidR="00E345FD">
        <w:fldChar w:fldCharType="separate"/>
      </w:r>
      <w:r w:rsidR="005579D5" w:rsidRPr="00122277">
        <w:rPr>
          <w:b/>
        </w:rPr>
        <w:t>Table 3—Minimum rates</w:t>
      </w:r>
      <w:r w:rsidR="00E345FD">
        <w:fldChar w:fldCharType="end"/>
      </w:r>
      <w:r w:rsidRPr="006B65C8">
        <w:t>;</w:t>
      </w:r>
    </w:p>
    <w:p w:rsidR="006A2636" w:rsidRPr="006B65C8" w:rsidRDefault="006A2636" w:rsidP="00B21B54">
      <w:pPr>
        <w:pStyle w:val="Level4"/>
      </w:pPr>
      <w:r w:rsidRPr="006B65C8">
        <w:t xml:space="preserve">the rate in either </w:t>
      </w:r>
      <w:r w:rsidR="00E345FD">
        <w:fldChar w:fldCharType="begin"/>
      </w:r>
      <w:r w:rsidR="00E345FD">
        <w:instrText xml:space="preserve"> REF Table_6 \h </w:instrText>
      </w:r>
      <w:r w:rsidR="00E345FD">
        <w:fldChar w:fldCharType="separate"/>
      </w:r>
      <w:r w:rsidR="005579D5" w:rsidRPr="00B712DA">
        <w:rPr>
          <w:b/>
        </w:rPr>
        <w:t>Table 6—4 year apprentice minimum rates</w:t>
      </w:r>
      <w:r w:rsidR="005579D5">
        <w:rPr>
          <w:b/>
        </w:rPr>
        <w:t xml:space="preserve"> </w:t>
      </w:r>
      <w:r w:rsidR="005579D5" w:rsidRPr="00B712DA">
        <w:rPr>
          <w:b/>
        </w:rPr>
        <w:t xml:space="preserve">(start January 2014 or </w:t>
      </w:r>
      <w:r w:rsidR="005579D5">
        <w:rPr>
          <w:b/>
        </w:rPr>
        <w:t>later</w:t>
      </w:r>
      <w:r w:rsidR="005579D5" w:rsidRPr="00B712DA">
        <w:rPr>
          <w:b/>
        </w:rPr>
        <w:t>)</w:t>
      </w:r>
      <w:r w:rsidR="00E345FD">
        <w:fldChar w:fldCharType="end"/>
      </w:r>
      <w:r w:rsidR="006C2053" w:rsidRPr="006B65C8">
        <w:t xml:space="preserve"> or </w:t>
      </w:r>
      <w:r w:rsidR="00E345FD">
        <w:fldChar w:fldCharType="begin"/>
      </w:r>
      <w:r w:rsidR="00E345FD">
        <w:instrText xml:space="preserve"> REF Table_8 \h </w:instrText>
      </w:r>
      <w:r w:rsidR="00E345FD">
        <w:fldChar w:fldCharType="separate"/>
      </w:r>
      <w:r w:rsidR="005579D5" w:rsidRPr="00B712DA">
        <w:rPr>
          <w:b/>
        </w:rPr>
        <w:t xml:space="preserve">Table 8—3 year apprentice minimum rates (start January 2014 or </w:t>
      </w:r>
      <w:r w:rsidR="005579D5">
        <w:rPr>
          <w:b/>
        </w:rPr>
        <w:t>later</w:t>
      </w:r>
      <w:r w:rsidR="005579D5" w:rsidRPr="00B712DA">
        <w:rPr>
          <w:b/>
        </w:rPr>
        <w:t>)</w:t>
      </w:r>
      <w:r w:rsidR="00E345FD">
        <w:fldChar w:fldCharType="end"/>
      </w:r>
      <w:r w:rsidR="006C2053" w:rsidRPr="006B65C8">
        <w:t xml:space="preserve">, as applicable, </w:t>
      </w:r>
      <w:r w:rsidRPr="006B65C8">
        <w:t>for the relevant year of the apprenticeship.</w:t>
      </w:r>
    </w:p>
    <w:p w:rsidR="006A2636" w:rsidRPr="006B65C8" w:rsidRDefault="006A2636" w:rsidP="00B21B54">
      <w:pPr>
        <w:pStyle w:val="Level3"/>
      </w:pPr>
      <w:r w:rsidRPr="006B65C8">
        <w:t xml:space="preserve">Paragraph </w:t>
      </w:r>
      <w:r w:rsidRPr="006B65C8">
        <w:fldChar w:fldCharType="begin"/>
      </w:r>
      <w:r w:rsidRPr="006B65C8">
        <w:instrText xml:space="preserve"> REF _Ref478648319 \r \h </w:instrText>
      </w:r>
      <w:r w:rsidR="006B65C8">
        <w:instrText xml:space="preserve"> \* MERGEFORMAT </w:instrText>
      </w:r>
      <w:r w:rsidRPr="006B65C8">
        <w:fldChar w:fldCharType="separate"/>
      </w:r>
      <w:r w:rsidR="005579D5">
        <w:t>(d)</w:t>
      </w:r>
      <w:r w:rsidRPr="006B65C8">
        <w:fldChar w:fldCharType="end"/>
      </w:r>
      <w:r w:rsidRPr="006B65C8">
        <w:t xml:space="preserve"> applies to an employee who, immediately before entering into a training agreement as an adult apprentice with an employer, had been employed by the employer as a full-time employee for not less than 6 months</w:t>
      </w:r>
      <w:r w:rsidR="0044162D">
        <w:t>,</w:t>
      </w:r>
      <w:r w:rsidRPr="006B65C8">
        <w:t xml:space="preserve"> or as a part-time or long term casual employee for not less than 12 months.</w:t>
      </w:r>
    </w:p>
    <w:p w:rsidR="006A2636" w:rsidRDefault="006A2636" w:rsidP="00B21B54">
      <w:pPr>
        <w:pStyle w:val="Level3"/>
      </w:pPr>
      <w:bookmarkStart w:id="400" w:name="_Ref478648319"/>
      <w:r w:rsidRPr="006B65C8">
        <w:t>The minimum rate that was applicable to the employee immediately before the person entered into the training agreement continues to be applicable to the employee throughout the apprenticeship.</w:t>
      </w:r>
      <w:bookmarkEnd w:id="400"/>
    </w:p>
    <w:p w:rsidR="00B21B54" w:rsidRPr="00B21B54" w:rsidRDefault="00B21B54" w:rsidP="006D7C3E">
      <w:r>
        <w:lastRenderedPageBreak/>
        <w:t xml:space="preserve">NOTE: </w:t>
      </w:r>
      <w:r w:rsidR="0071338B">
        <w:fldChar w:fldCharType="begin"/>
      </w:r>
      <w:r w:rsidR="0071338B">
        <w:instrText xml:space="preserve"> REF _Ref456176700 \w \h </w:instrText>
      </w:r>
      <w:r w:rsidR="0071338B">
        <w:fldChar w:fldCharType="separate"/>
      </w:r>
      <w:r w:rsidR="005579D5">
        <w:t>Schedule B</w:t>
      </w:r>
      <w:r w:rsidR="0071338B">
        <w:fldChar w:fldCharType="end"/>
      </w:r>
      <w:r w:rsidR="0071338B">
        <w:fldChar w:fldCharType="begin"/>
      </w:r>
      <w:r w:rsidR="0071338B">
        <w:instrText xml:space="preserve"> REF _Ref456176700 \h </w:instrText>
      </w:r>
      <w:r w:rsidR="0071338B">
        <w:fldChar w:fldCharType="separate"/>
      </w:r>
      <w:r w:rsidR="005579D5" w:rsidRPr="006B65C8">
        <w:t>—Summary of Hourly Rates of Pay</w:t>
      </w:r>
      <w:r w:rsidR="0071338B">
        <w:fldChar w:fldCharType="end"/>
      </w:r>
      <w:r>
        <w:t xml:space="preserve"> contains a summary of hourly rates including overtime and penalties.</w:t>
      </w:r>
    </w:p>
    <w:p w:rsidR="00CF3AB6" w:rsidRPr="006B65C8" w:rsidRDefault="00CF3AB6" w:rsidP="00CF3AB6">
      <w:pPr>
        <w:pStyle w:val="Level1"/>
        <w:shd w:val="clear" w:color="auto" w:fill="FFFFFF" w:themeFill="background1"/>
        <w:rPr>
          <w:rFonts w:cs="Times New Roman"/>
        </w:rPr>
      </w:pPr>
      <w:bookmarkStart w:id="401" w:name="_Toc476150795"/>
      <w:bookmarkStart w:id="402" w:name="_Toc480282988"/>
      <w:bookmarkStart w:id="403" w:name="_Toc481356966"/>
      <w:bookmarkStart w:id="404" w:name="_Toc481357146"/>
      <w:bookmarkStart w:id="405" w:name="_Toc481357266"/>
      <w:bookmarkStart w:id="406" w:name="_Toc481570058"/>
      <w:bookmarkStart w:id="407" w:name="_Toc481571037"/>
      <w:bookmarkStart w:id="408" w:name="_Toc484698946"/>
      <w:bookmarkStart w:id="409" w:name="_Toc484699954"/>
      <w:bookmarkStart w:id="410" w:name="_Toc487012818"/>
      <w:r w:rsidRPr="006B65C8">
        <w:rPr>
          <w:rFonts w:cs="Times New Roman"/>
        </w:rPr>
        <w:t>Higher duties</w:t>
      </w:r>
      <w:bookmarkEnd w:id="401"/>
      <w:bookmarkEnd w:id="402"/>
      <w:bookmarkEnd w:id="403"/>
      <w:bookmarkEnd w:id="404"/>
      <w:bookmarkEnd w:id="405"/>
      <w:bookmarkEnd w:id="406"/>
      <w:bookmarkEnd w:id="407"/>
      <w:bookmarkEnd w:id="408"/>
      <w:bookmarkEnd w:id="409"/>
      <w:bookmarkEnd w:id="410"/>
    </w:p>
    <w:p w:rsidR="00CF3AB6" w:rsidRPr="006B65C8" w:rsidRDefault="00CF3AB6" w:rsidP="0025156B">
      <w:pPr>
        <w:pStyle w:val="Level2"/>
      </w:pPr>
      <w:r w:rsidRPr="006B65C8">
        <w:t xml:space="preserve">An employer must pay an employee who performs for more </w:t>
      </w:r>
      <w:r w:rsidR="002A5AC1" w:rsidRPr="006B65C8">
        <w:t xml:space="preserve">than 2 </w:t>
      </w:r>
      <w:r w:rsidRPr="006B65C8">
        <w:t xml:space="preserve">hours on any particular day </w:t>
      </w:r>
      <w:r w:rsidR="002A5AC1" w:rsidRPr="006B65C8">
        <w:t xml:space="preserve">or shift </w:t>
      </w:r>
      <w:r w:rsidRPr="006B65C8">
        <w:t xml:space="preserve">duties of a classification higher than the employee’s ordinary classification, the minimum hourly rate specified in column 3 of </w:t>
      </w:r>
      <w:r w:rsidR="00E345FD">
        <w:fldChar w:fldCharType="begin"/>
      </w:r>
      <w:r w:rsidR="00E345FD">
        <w:instrText xml:space="preserve"> REF Table_3 \h </w:instrText>
      </w:r>
      <w:r w:rsidR="00E345FD">
        <w:fldChar w:fldCharType="separate"/>
      </w:r>
      <w:r w:rsidR="005579D5" w:rsidRPr="00122277">
        <w:rPr>
          <w:b/>
        </w:rPr>
        <w:t>Table 3—Minimum rates</w:t>
      </w:r>
      <w:r w:rsidR="00E345FD">
        <w:fldChar w:fldCharType="end"/>
      </w:r>
      <w:r w:rsidR="006C2053" w:rsidRPr="006B65C8">
        <w:rPr>
          <w:lang w:val="en-GB"/>
        </w:rPr>
        <w:t xml:space="preserve"> </w:t>
      </w:r>
      <w:r w:rsidRPr="006B65C8">
        <w:t>for that higher classification for the whole of that day</w:t>
      </w:r>
      <w:r w:rsidR="002A5AC1" w:rsidRPr="006B65C8">
        <w:t xml:space="preserve"> or shift</w:t>
      </w:r>
      <w:r w:rsidRPr="006B65C8">
        <w:t>.</w:t>
      </w:r>
    </w:p>
    <w:p w:rsidR="00CF3AB6" w:rsidRPr="006B65C8" w:rsidRDefault="00CF3AB6" w:rsidP="0025156B">
      <w:pPr>
        <w:pStyle w:val="Level2"/>
      </w:pPr>
      <w:r w:rsidRPr="006B65C8">
        <w:t xml:space="preserve">An employer must pay an employee who performs for 2 hours </w:t>
      </w:r>
      <w:r w:rsidR="002A5AC1" w:rsidRPr="006B65C8">
        <w:t xml:space="preserve">or less </w:t>
      </w:r>
      <w:r w:rsidRPr="006B65C8">
        <w:t xml:space="preserve">on any particular day </w:t>
      </w:r>
      <w:r w:rsidR="002A5AC1" w:rsidRPr="006B65C8">
        <w:t xml:space="preserve">or shift </w:t>
      </w:r>
      <w:r w:rsidRPr="006B65C8">
        <w:t xml:space="preserve">duties of a classification higher than the employee’s ordinary classification, the minimum hourly rate specified in column 3 of </w:t>
      </w:r>
      <w:r w:rsidR="00E345FD">
        <w:fldChar w:fldCharType="begin"/>
      </w:r>
      <w:r w:rsidR="00E345FD">
        <w:instrText xml:space="preserve"> REF Table_3 \h </w:instrText>
      </w:r>
      <w:r w:rsidR="00E345FD">
        <w:fldChar w:fldCharType="separate"/>
      </w:r>
      <w:r w:rsidR="005579D5" w:rsidRPr="00122277">
        <w:rPr>
          <w:b/>
        </w:rPr>
        <w:t>Table 3—Minimum rates</w:t>
      </w:r>
      <w:r w:rsidR="00E345FD">
        <w:fldChar w:fldCharType="end"/>
      </w:r>
      <w:r w:rsidRPr="006B65C8">
        <w:rPr>
          <w:lang w:val="en-GB"/>
        </w:rPr>
        <w:t xml:space="preserve"> </w:t>
      </w:r>
      <w:r w:rsidRPr="006B65C8">
        <w:t>for that higher classification for the time during which those duties were performed.</w:t>
      </w:r>
    </w:p>
    <w:p w:rsidR="008169E9" w:rsidRPr="006B65C8" w:rsidRDefault="00DD16D4" w:rsidP="008169E9">
      <w:pPr>
        <w:pStyle w:val="Level1"/>
        <w:rPr>
          <w:rFonts w:cs="Times New Roman"/>
        </w:rPr>
      </w:pPr>
      <w:bookmarkStart w:id="411" w:name="P1133_54509"/>
      <w:bookmarkStart w:id="412" w:name="_Toc463334860"/>
      <w:bookmarkStart w:id="413" w:name="_Toc481356967"/>
      <w:bookmarkStart w:id="414" w:name="_Toc481357147"/>
      <w:bookmarkStart w:id="415" w:name="_Toc481357267"/>
      <w:bookmarkStart w:id="416" w:name="_Toc481570059"/>
      <w:bookmarkStart w:id="417" w:name="_Toc481571038"/>
      <w:bookmarkStart w:id="418" w:name="_Toc484698947"/>
      <w:bookmarkStart w:id="419" w:name="_Toc484699955"/>
      <w:bookmarkStart w:id="420" w:name="_Toc487012819"/>
      <w:bookmarkStart w:id="421" w:name="_Toc207424295"/>
      <w:bookmarkStart w:id="422" w:name="_Toc208370718"/>
      <w:bookmarkStart w:id="423" w:name="_Toc208643155"/>
      <w:bookmarkStart w:id="424" w:name="_Toc208718668"/>
      <w:bookmarkStart w:id="425" w:name="_Toc208903278"/>
      <w:bookmarkStart w:id="426" w:name="_Ref215392523"/>
      <w:bookmarkStart w:id="427" w:name="_Toc215393845"/>
      <w:bookmarkStart w:id="428" w:name="_Toc215394262"/>
      <w:bookmarkStart w:id="429" w:name="_Ref215565874"/>
      <w:bookmarkStart w:id="430" w:name="_Ref246137288"/>
      <w:bookmarkEnd w:id="411"/>
      <w:r w:rsidRPr="006B65C8">
        <w:rPr>
          <w:rFonts w:cs="Times New Roman"/>
        </w:rPr>
        <w:t>P</w:t>
      </w:r>
      <w:r w:rsidR="007E3663" w:rsidRPr="006B65C8">
        <w:rPr>
          <w:rFonts w:cs="Times New Roman"/>
        </w:rPr>
        <w:t>ayment of wages</w:t>
      </w:r>
      <w:bookmarkEnd w:id="412"/>
      <w:bookmarkEnd w:id="413"/>
      <w:bookmarkEnd w:id="414"/>
      <w:bookmarkEnd w:id="415"/>
      <w:bookmarkEnd w:id="416"/>
      <w:bookmarkEnd w:id="417"/>
      <w:bookmarkEnd w:id="418"/>
      <w:bookmarkEnd w:id="419"/>
      <w:bookmarkEnd w:id="420"/>
    </w:p>
    <w:tbl>
      <w:tblPr>
        <w:tblStyle w:val="TableGrid"/>
        <w:tblW w:w="0" w:type="auto"/>
        <w:tblLook w:val="04A0" w:firstRow="1" w:lastRow="0" w:firstColumn="1" w:lastColumn="0" w:noHBand="0" w:noVBand="1"/>
      </w:tblPr>
      <w:tblGrid>
        <w:gridCol w:w="9246"/>
      </w:tblGrid>
      <w:tr w:rsidR="008169E9" w:rsidRPr="006B65C8" w:rsidTr="006B65C8">
        <w:tc>
          <w:tcPr>
            <w:tcW w:w="924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8169E9" w:rsidRPr="0071338B" w:rsidRDefault="008169E9" w:rsidP="00B21B54">
            <w:pPr>
              <w:rPr>
                <w:rFonts w:ascii="Arial" w:hAnsi="Arial" w:cs="Arial"/>
                <w:sz w:val="22"/>
                <w:szCs w:val="22"/>
              </w:rPr>
            </w:pPr>
            <w:r w:rsidRPr="0071338B">
              <w:rPr>
                <w:rFonts w:ascii="Arial" w:hAnsi="Arial" w:cs="Arial"/>
                <w:sz w:val="22"/>
                <w:szCs w:val="22"/>
              </w:rPr>
              <w:t xml:space="preserve">This clause may be affected by </w:t>
            </w:r>
            <w:hyperlink r:id="rId38" w:history="1">
              <w:r w:rsidRPr="0071338B">
                <w:rPr>
                  <w:rStyle w:val="Hyperlink"/>
                  <w:rFonts w:ascii="Arial" w:hAnsi="Arial" w:cs="Arial"/>
                  <w:sz w:val="22"/>
                  <w:szCs w:val="22"/>
                </w:rPr>
                <w:t>AM2016/8</w:t>
              </w:r>
            </w:hyperlink>
          </w:p>
        </w:tc>
      </w:tr>
    </w:tbl>
    <w:p w:rsidR="007E3663" w:rsidRPr="006B65C8" w:rsidRDefault="009C3AEB" w:rsidP="0025156B">
      <w:pPr>
        <w:pStyle w:val="Level2"/>
      </w:pPr>
      <w:r w:rsidRPr="006B65C8">
        <w:t xml:space="preserve">The employer may determine the pay period of </w:t>
      </w:r>
      <w:r w:rsidR="007A136A" w:rsidRPr="006B65C8">
        <w:t xml:space="preserve">an </w:t>
      </w:r>
      <w:r w:rsidRPr="006B65C8">
        <w:t>employee as being either weekly or fortnightly</w:t>
      </w:r>
      <w:r w:rsidR="007A136A" w:rsidRPr="006B65C8">
        <w:t>.</w:t>
      </w:r>
      <w:r w:rsidR="00CF3705" w:rsidRPr="006B65C8">
        <w:t xml:space="preserve"> However, if before 1 January 2010 the employer paid employees classified at </w:t>
      </w:r>
      <w:r w:rsidR="00BF27B0" w:rsidRPr="006B65C8">
        <w:t>Retail Employee L</w:t>
      </w:r>
      <w:r w:rsidR="00CF3705" w:rsidRPr="006B65C8">
        <w:t>evel 4 or above on a monthly pay cycle, the employer may continue that arrangement.</w:t>
      </w:r>
    </w:p>
    <w:p w:rsidR="009C3AEB" w:rsidRPr="006B65C8" w:rsidRDefault="009C3AEB" w:rsidP="0025156B">
      <w:pPr>
        <w:pStyle w:val="Level2"/>
      </w:pPr>
      <w:r w:rsidRPr="006B65C8">
        <w:t>Wages must be paid for a pay period according to the number of hours worked by the employee in the period</w:t>
      </w:r>
      <w:r w:rsidR="00CF3705" w:rsidRPr="006B65C8">
        <w:t xml:space="preserve"> or they may be averaged over a fortnight.</w:t>
      </w:r>
    </w:p>
    <w:p w:rsidR="009C3AEB" w:rsidRPr="006B65C8" w:rsidRDefault="009C3AEB" w:rsidP="006D7C3E">
      <w:pPr>
        <w:pStyle w:val="Block1"/>
      </w:pPr>
      <w:r w:rsidRPr="006B65C8">
        <w:t>NOTE: The Fair Work Regulations</w:t>
      </w:r>
      <w:r w:rsidR="00CF3705" w:rsidRPr="006B65C8">
        <w:t xml:space="preserve"> </w:t>
      </w:r>
      <w:r w:rsidRPr="006B65C8">
        <w:t>set out the requirements for pay records and the content of payslips including the requirement to separately identify any allowance paid.</w:t>
      </w:r>
      <w:r w:rsidR="00CF3705" w:rsidRPr="006B65C8">
        <w:t xml:space="preserve"> See Part 3-6, Division 3—Employer obligations in relation to employee records and pay slips.</w:t>
      </w:r>
    </w:p>
    <w:p w:rsidR="007E3663" w:rsidRPr="006B65C8" w:rsidRDefault="007E3663" w:rsidP="0025156B">
      <w:pPr>
        <w:pStyle w:val="Level2Bold"/>
      </w:pPr>
      <w:r w:rsidRPr="006B65C8">
        <w:t xml:space="preserve">Pay </w:t>
      </w:r>
      <w:r w:rsidR="009C3AEB" w:rsidRPr="006B65C8">
        <w:t>day</w:t>
      </w:r>
    </w:p>
    <w:p w:rsidR="007E3663" w:rsidRPr="006B65C8" w:rsidRDefault="009C3AEB" w:rsidP="00B21B54">
      <w:pPr>
        <w:pStyle w:val="Level3"/>
      </w:pPr>
      <w:bookmarkStart w:id="431" w:name="_Toc207424319"/>
      <w:r w:rsidRPr="006B65C8">
        <w:t>Wages must be paid on a regular pay day.</w:t>
      </w:r>
    </w:p>
    <w:p w:rsidR="009C3AEB" w:rsidRPr="006B65C8" w:rsidRDefault="009C3AEB" w:rsidP="00B21B54">
      <w:pPr>
        <w:pStyle w:val="Level3"/>
      </w:pPr>
      <w:r w:rsidRPr="006B65C8">
        <w:t>Employers must notify employees in writing about which day is the regular pay day.</w:t>
      </w:r>
    </w:p>
    <w:p w:rsidR="009C3AEB" w:rsidRPr="006B65C8" w:rsidRDefault="009C3AEB" w:rsidP="00B21B54">
      <w:pPr>
        <w:pStyle w:val="Level3"/>
      </w:pPr>
      <w:r w:rsidRPr="006B65C8">
        <w:t>The regular pay day of an employee may only be changed by the employer giving the employee 4 weeks</w:t>
      </w:r>
      <w:r w:rsidR="00E84C95" w:rsidRPr="006B65C8">
        <w:t>’</w:t>
      </w:r>
      <w:r w:rsidRPr="006B65C8">
        <w:t xml:space="preserve"> written notice.</w:t>
      </w:r>
    </w:p>
    <w:p w:rsidR="00A44397" w:rsidRDefault="00A44397" w:rsidP="009A78C5">
      <w:pPr>
        <w:pStyle w:val="Level1"/>
      </w:pPr>
      <w:bookmarkStart w:id="432" w:name="_Toc487012820"/>
      <w:bookmarkStart w:id="433" w:name="_Ref409004090"/>
      <w:bookmarkStart w:id="434" w:name="_Toc463334862"/>
      <w:bookmarkStart w:id="435" w:name="_Toc481356968"/>
      <w:bookmarkStart w:id="436" w:name="_Toc481357148"/>
      <w:bookmarkStart w:id="437" w:name="_Toc481357268"/>
      <w:bookmarkStart w:id="438" w:name="_Toc481570060"/>
      <w:bookmarkStart w:id="439" w:name="_Toc481571039"/>
      <w:bookmarkStart w:id="440" w:name="_Toc484698948"/>
      <w:bookmarkStart w:id="441" w:name="_Toc484699956"/>
      <w:bookmarkEnd w:id="431"/>
      <w:r>
        <w:t>Supported wage system</w:t>
      </w:r>
      <w:bookmarkEnd w:id="432"/>
    </w:p>
    <w:p w:rsidR="00A44397" w:rsidRPr="00A44397" w:rsidRDefault="007B604F" w:rsidP="00A44397">
      <w:r w:rsidRPr="00E07293">
        <w:t>For employees eligible for a supported wage</w:t>
      </w:r>
      <w:r w:rsidR="00A44397">
        <w:rPr>
          <w:sz w:val="23"/>
          <w:szCs w:val="23"/>
        </w:rPr>
        <w:t xml:space="preserve">, see </w:t>
      </w:r>
      <w:r w:rsidR="00A44397">
        <w:fldChar w:fldCharType="begin"/>
      </w:r>
      <w:r w:rsidR="00A44397">
        <w:instrText xml:space="preserve"> REF _Ref485900164 \w \h </w:instrText>
      </w:r>
      <w:r w:rsidR="00A44397">
        <w:fldChar w:fldCharType="separate"/>
      </w:r>
      <w:r w:rsidR="005579D5">
        <w:t>Schedule E</w:t>
      </w:r>
      <w:r w:rsidR="00A44397">
        <w:fldChar w:fldCharType="end"/>
      </w:r>
      <w:r w:rsidR="00A44397">
        <w:fldChar w:fldCharType="begin"/>
      </w:r>
      <w:r w:rsidR="00A44397">
        <w:instrText xml:space="preserve"> REF _Ref485900167 \h </w:instrText>
      </w:r>
      <w:r w:rsidR="00A44397">
        <w:fldChar w:fldCharType="separate"/>
      </w:r>
      <w:r w:rsidR="005579D5" w:rsidRPr="006B65C8">
        <w:t>—Supported Wage System</w:t>
      </w:r>
      <w:r w:rsidR="00A44397">
        <w:fldChar w:fldCharType="end"/>
      </w:r>
      <w:r w:rsidR="00A44397">
        <w:t>.</w:t>
      </w:r>
    </w:p>
    <w:p w:rsidR="009A78C5" w:rsidRPr="009A78C5" w:rsidRDefault="009A78C5" w:rsidP="009A78C5">
      <w:pPr>
        <w:pStyle w:val="Level1"/>
      </w:pPr>
      <w:bookmarkStart w:id="442" w:name="_Toc487012821"/>
      <w:r w:rsidRPr="009A78C5">
        <w:lastRenderedPageBreak/>
        <w:t>National training wage</w:t>
      </w:r>
      <w:bookmarkEnd w:id="442"/>
      <w:r w:rsidRPr="009A78C5">
        <w:t xml:space="preserve"> </w:t>
      </w:r>
    </w:p>
    <w:p w:rsidR="009A78C5" w:rsidRPr="009A78C5" w:rsidRDefault="009A78C5" w:rsidP="0025156B">
      <w:pPr>
        <w:pStyle w:val="Level2"/>
      </w:pPr>
      <w:r w:rsidRPr="009A78C5">
        <w:t xml:space="preserve">Schedule E to the </w:t>
      </w:r>
      <w:r w:rsidRPr="009A78C5">
        <w:rPr>
          <w:i/>
        </w:rPr>
        <w:t xml:space="preserve">Miscellaneous Award 2010 </w:t>
      </w:r>
      <w:r w:rsidRPr="009A78C5">
        <w:t xml:space="preserve">sets out minimum wage rates and conditions for employees undertaking traineeships. </w:t>
      </w:r>
    </w:p>
    <w:p w:rsidR="009A78C5" w:rsidRDefault="009A78C5" w:rsidP="0025156B">
      <w:pPr>
        <w:pStyle w:val="Level2"/>
      </w:pPr>
      <w:r w:rsidRPr="009A78C5">
        <w:t xml:space="preserve">This award incorporates the terms of Schedule E to the </w:t>
      </w:r>
      <w:r w:rsidRPr="009A78C5">
        <w:rPr>
          <w:i/>
        </w:rPr>
        <w:t xml:space="preserve">Miscellaneous Award 2010 </w:t>
      </w:r>
      <w:r w:rsidRPr="009A78C5">
        <w:t xml:space="preserve">as at 1 July 2017. Provided that any reference to “this award” in Schedule E to the </w:t>
      </w:r>
      <w:r w:rsidRPr="009A78C5">
        <w:rPr>
          <w:i/>
        </w:rPr>
        <w:t xml:space="preserve">Miscellaneous Award 2010 </w:t>
      </w:r>
      <w:r w:rsidRPr="009A78C5">
        <w:t xml:space="preserve">is to be read as referring to the </w:t>
      </w:r>
      <w:r w:rsidRPr="009A78C5">
        <w:rPr>
          <w:i/>
        </w:rPr>
        <w:t xml:space="preserve">General Retail Industry Award 2010 </w:t>
      </w:r>
      <w:r w:rsidRPr="009A78C5">
        <w:t xml:space="preserve">and not the </w:t>
      </w:r>
      <w:r w:rsidRPr="009A78C5">
        <w:rPr>
          <w:i/>
        </w:rPr>
        <w:t>Miscellaneous Award 2010.</w:t>
      </w:r>
    </w:p>
    <w:p w:rsidR="007306D8" w:rsidRPr="006B65C8" w:rsidRDefault="007306D8" w:rsidP="00406BF4">
      <w:pPr>
        <w:pStyle w:val="Level1"/>
        <w:rPr>
          <w:rFonts w:cs="Times New Roman"/>
        </w:rPr>
      </w:pPr>
      <w:bookmarkStart w:id="443" w:name="_Ref485908081"/>
      <w:bookmarkStart w:id="444" w:name="_Ref485908101"/>
      <w:bookmarkStart w:id="445" w:name="_Toc487012822"/>
      <w:r w:rsidRPr="006B65C8">
        <w:rPr>
          <w:rFonts w:cs="Times New Roman"/>
        </w:rPr>
        <w:t>A</w:t>
      </w:r>
      <w:bookmarkEnd w:id="421"/>
      <w:r w:rsidRPr="006B65C8">
        <w:rPr>
          <w:rFonts w:cs="Times New Roman"/>
        </w:rPr>
        <w:t>llowances</w:t>
      </w:r>
      <w:bookmarkEnd w:id="422"/>
      <w:bookmarkEnd w:id="423"/>
      <w:bookmarkEnd w:id="424"/>
      <w:bookmarkEnd w:id="425"/>
      <w:bookmarkEnd w:id="426"/>
      <w:bookmarkEnd w:id="427"/>
      <w:bookmarkEnd w:id="428"/>
      <w:bookmarkEnd w:id="429"/>
      <w:bookmarkEnd w:id="430"/>
      <w:bookmarkEnd w:id="433"/>
      <w:bookmarkEnd w:id="434"/>
      <w:bookmarkEnd w:id="435"/>
      <w:bookmarkEnd w:id="436"/>
      <w:bookmarkEnd w:id="437"/>
      <w:bookmarkEnd w:id="438"/>
      <w:bookmarkEnd w:id="439"/>
      <w:bookmarkEnd w:id="440"/>
      <w:bookmarkEnd w:id="441"/>
      <w:bookmarkEnd w:id="443"/>
      <w:bookmarkEnd w:id="444"/>
      <w:bookmarkEnd w:id="445"/>
    </w:p>
    <w:p w:rsidR="008B63B5" w:rsidRPr="006B65C8" w:rsidRDefault="008B63B5" w:rsidP="0025156B">
      <w:pPr>
        <w:pStyle w:val="Level2"/>
      </w:pPr>
      <w:r w:rsidRPr="006B65C8">
        <w:t xml:space="preserve">Clause </w:t>
      </w:r>
      <w:r w:rsidR="006C2053" w:rsidRPr="006B65C8">
        <w:fldChar w:fldCharType="begin"/>
      </w:r>
      <w:r w:rsidR="006C2053" w:rsidRPr="006B65C8">
        <w:instrText xml:space="preserve"> REF _Ref409004090 \w \h </w:instrText>
      </w:r>
      <w:r w:rsidR="006B65C8">
        <w:instrText xml:space="preserve"> \* MERGEFORMAT </w:instrText>
      </w:r>
      <w:r w:rsidR="006C2053" w:rsidRPr="006B65C8">
        <w:fldChar w:fldCharType="separate"/>
      </w:r>
      <w:r w:rsidR="005579D5">
        <w:t>21</w:t>
      </w:r>
      <w:r w:rsidR="006C2053" w:rsidRPr="006B65C8">
        <w:fldChar w:fldCharType="end"/>
      </w:r>
      <w:r w:rsidRPr="006B65C8">
        <w:t xml:space="preserve"> gives employees an entitlement to monetary allowances of specified kinds in specified circumstances.</w:t>
      </w:r>
    </w:p>
    <w:p w:rsidR="007E3663" w:rsidRPr="006B65C8" w:rsidRDefault="007E3663" w:rsidP="00633632">
      <w:pPr>
        <w:pStyle w:val="Block1"/>
      </w:pPr>
      <w:r w:rsidRPr="00876016">
        <w:t>NOTE:</w:t>
      </w:r>
      <w:r w:rsidR="00B21B54">
        <w:t xml:space="preserve"> </w:t>
      </w:r>
      <w:r w:rsidR="006C2053" w:rsidRPr="00876016">
        <w:fldChar w:fldCharType="begin"/>
      </w:r>
      <w:r w:rsidR="006C2053" w:rsidRPr="00876016">
        <w:instrText xml:space="preserve"> REF _Ref409004206 \w \h </w:instrText>
      </w:r>
      <w:r w:rsidR="006F55FB" w:rsidRPr="00876016">
        <w:instrText xml:space="preserve"> \* MERGEFORMAT </w:instrText>
      </w:r>
      <w:r w:rsidR="006C2053" w:rsidRPr="00876016">
        <w:fldChar w:fldCharType="separate"/>
      </w:r>
      <w:r w:rsidR="005579D5">
        <w:t>Schedule C</w:t>
      </w:r>
      <w:r w:rsidR="006C2053" w:rsidRPr="00876016">
        <w:fldChar w:fldCharType="end"/>
      </w:r>
      <w:r w:rsidR="000F1D2E" w:rsidRPr="006D7C3E">
        <w:fldChar w:fldCharType="begin"/>
      </w:r>
      <w:r w:rsidR="000F1D2E" w:rsidRPr="006D7C3E">
        <w:instrText xml:space="preserve"> REF _Ref409004206 \h </w:instrText>
      </w:r>
      <w:r w:rsidR="006D7C3E">
        <w:instrText xml:space="preserve"> \* MERGEFORMAT </w:instrText>
      </w:r>
      <w:r w:rsidR="000F1D2E" w:rsidRPr="006D7C3E">
        <w:fldChar w:fldCharType="separate"/>
      </w:r>
      <w:r w:rsidR="005579D5" w:rsidRPr="009436A1">
        <w:t>—Summary of Monetary Allowances</w:t>
      </w:r>
      <w:r w:rsidR="000F1D2E" w:rsidRPr="006D7C3E">
        <w:fldChar w:fldCharType="end"/>
      </w:r>
      <w:r w:rsidRPr="00876016">
        <w:t xml:space="preserve"> </w:t>
      </w:r>
      <w:r w:rsidR="00B25B21" w:rsidRPr="00876016">
        <w:t xml:space="preserve">contains a summary of monetary allowances </w:t>
      </w:r>
      <w:r w:rsidRPr="00876016">
        <w:t>and methods of adjustment.</w:t>
      </w:r>
    </w:p>
    <w:p w:rsidR="00B25B21" w:rsidRPr="006B65C8" w:rsidRDefault="00B25B21" w:rsidP="0025156B">
      <w:pPr>
        <w:pStyle w:val="Level2Bold"/>
      </w:pPr>
      <w:bookmarkStart w:id="446" w:name="_Ref481130707"/>
      <w:r w:rsidRPr="006B65C8">
        <w:t>Meal allowance</w:t>
      </w:r>
      <w:bookmarkEnd w:id="446"/>
    </w:p>
    <w:p w:rsidR="00B25B21" w:rsidRPr="006B65C8" w:rsidRDefault="00B25B21" w:rsidP="00B21B54">
      <w:pPr>
        <w:pStyle w:val="Level3"/>
      </w:pPr>
      <w:r w:rsidRPr="006B65C8">
        <w:t xml:space="preserve">Clause </w:t>
      </w:r>
      <w:r w:rsidRPr="006B65C8">
        <w:fldChar w:fldCharType="begin"/>
      </w:r>
      <w:r w:rsidRPr="006B65C8">
        <w:instrText xml:space="preserve"> REF _Ref481130707 \w \h </w:instrText>
      </w:r>
      <w:r w:rsidR="006B65C8">
        <w:instrText xml:space="preserve"> \* MERGEFORMAT </w:instrText>
      </w:r>
      <w:r w:rsidRPr="006B65C8">
        <w:fldChar w:fldCharType="separate"/>
      </w:r>
      <w:r w:rsidR="005579D5">
        <w:t>23.2</w:t>
      </w:r>
      <w:r w:rsidRPr="006B65C8">
        <w:fldChar w:fldCharType="end"/>
      </w:r>
      <w:r w:rsidRPr="006B65C8">
        <w:t xml:space="preserve"> applies to an employee to whom all of the following apply:</w:t>
      </w:r>
    </w:p>
    <w:p w:rsidR="00B25B21" w:rsidRPr="006B65C8" w:rsidRDefault="00B25B21" w:rsidP="00B21B54">
      <w:pPr>
        <w:pStyle w:val="Level4"/>
      </w:pPr>
      <w:bookmarkStart w:id="447" w:name="_Ref435801108"/>
      <w:bookmarkStart w:id="448" w:name="_Ref476061898"/>
      <w:r w:rsidRPr="006B65C8">
        <w:t>the employee is required to work overtime of more than one hour on any day after the time at which the employee ordinarily finishes work for the day;</w:t>
      </w:r>
      <w:bookmarkEnd w:id="447"/>
      <w:r w:rsidRPr="006B65C8">
        <w:t xml:space="preserve"> and</w:t>
      </w:r>
      <w:bookmarkEnd w:id="448"/>
    </w:p>
    <w:p w:rsidR="00B25B21" w:rsidRPr="006B65C8" w:rsidRDefault="00306640" w:rsidP="00B21B54">
      <w:pPr>
        <w:pStyle w:val="Level4"/>
      </w:pPr>
      <w:r w:rsidRPr="006B65C8">
        <w:t xml:space="preserve">the employee </w:t>
      </w:r>
      <w:r w:rsidR="00B25B21" w:rsidRPr="006B65C8">
        <w:t>was not advised of that requirement on or before the previous day; and</w:t>
      </w:r>
    </w:p>
    <w:p w:rsidR="00B25B21" w:rsidRPr="006B65C8" w:rsidRDefault="00306640" w:rsidP="00B21B54">
      <w:pPr>
        <w:pStyle w:val="Level4"/>
      </w:pPr>
      <w:r w:rsidRPr="006B65C8">
        <w:t>the employee cannot reasonably return home for a meal within the period of the meal break.</w:t>
      </w:r>
    </w:p>
    <w:p w:rsidR="00B25B21" w:rsidRPr="006B65C8" w:rsidRDefault="00B25B21" w:rsidP="00B21B54">
      <w:pPr>
        <w:pStyle w:val="Level3"/>
      </w:pPr>
      <w:bookmarkStart w:id="449" w:name="_Ref448829794"/>
      <w:r w:rsidRPr="006B65C8">
        <w:t>The employer must:</w:t>
      </w:r>
      <w:bookmarkEnd w:id="449"/>
    </w:p>
    <w:p w:rsidR="00B25B21" w:rsidRPr="006B65C8" w:rsidRDefault="00B25B21" w:rsidP="00B21B54">
      <w:pPr>
        <w:pStyle w:val="Level4"/>
      </w:pPr>
      <w:bookmarkStart w:id="450" w:name="_Ref479231175"/>
      <w:r w:rsidRPr="006B65C8">
        <w:t xml:space="preserve">pay the employee a meal allowance of </w:t>
      </w:r>
      <w:r w:rsidRPr="00B21B54">
        <w:rPr>
          <w:b/>
        </w:rPr>
        <w:t>$17.</w:t>
      </w:r>
      <w:r w:rsidR="009A78C5">
        <w:rPr>
          <w:b/>
        </w:rPr>
        <w:t>92</w:t>
      </w:r>
      <w:r w:rsidRPr="006B65C8">
        <w:t>; or</w:t>
      </w:r>
      <w:bookmarkEnd w:id="450"/>
    </w:p>
    <w:p w:rsidR="00B25B21" w:rsidRPr="006B65C8" w:rsidRDefault="00B25B21" w:rsidP="00B21B54">
      <w:pPr>
        <w:pStyle w:val="Level4"/>
      </w:pPr>
      <w:r w:rsidRPr="006B65C8">
        <w:t>supply the employee with a meal.</w:t>
      </w:r>
    </w:p>
    <w:p w:rsidR="00306640" w:rsidRPr="006B65C8" w:rsidRDefault="00306640" w:rsidP="00B21B54">
      <w:pPr>
        <w:pStyle w:val="Level3"/>
      </w:pPr>
      <w:bookmarkStart w:id="451" w:name="_Ref481677583"/>
      <w:r w:rsidRPr="006B65C8">
        <w:t xml:space="preserve">If the number of hours worked under a requirement mentioned in </w:t>
      </w:r>
      <w:r w:rsidR="006C2053" w:rsidRPr="006B65C8">
        <w:t>paragraph</w:t>
      </w:r>
      <w:r w:rsidR="00B712DA">
        <w:t> </w:t>
      </w:r>
      <w:r w:rsidR="000F1D2E">
        <w:fldChar w:fldCharType="begin"/>
      </w:r>
      <w:r w:rsidR="000F1D2E">
        <w:instrText xml:space="preserve"> REF _Ref476061898 \r \h </w:instrText>
      </w:r>
      <w:r w:rsidR="000F1D2E">
        <w:fldChar w:fldCharType="separate"/>
      </w:r>
      <w:r w:rsidR="005579D5">
        <w:t>(a)(i)</w:t>
      </w:r>
      <w:r w:rsidR="000F1D2E">
        <w:fldChar w:fldCharType="end"/>
      </w:r>
      <w:r w:rsidRPr="006B65C8">
        <w:t xml:space="preserve"> exceeds 4, the employer must pay the employee a further meal allowance of </w:t>
      </w:r>
      <w:r w:rsidRPr="00B21B54">
        <w:rPr>
          <w:b/>
        </w:rPr>
        <w:t>$16.</w:t>
      </w:r>
      <w:r w:rsidR="009A78C5">
        <w:rPr>
          <w:b/>
        </w:rPr>
        <w:t>23</w:t>
      </w:r>
      <w:r w:rsidRPr="006B65C8">
        <w:t>.</w:t>
      </w:r>
      <w:bookmarkEnd w:id="451"/>
    </w:p>
    <w:p w:rsidR="006A7F9B" w:rsidRPr="006B65C8" w:rsidRDefault="006A7F9B" w:rsidP="0025156B">
      <w:pPr>
        <w:pStyle w:val="Level2Bold"/>
      </w:pPr>
      <w:bookmarkStart w:id="452" w:name="_Ref478648958"/>
      <w:r w:rsidRPr="006B65C8">
        <w:t>Special clothing allowance</w:t>
      </w:r>
      <w:bookmarkEnd w:id="452"/>
    </w:p>
    <w:p w:rsidR="006A7F9B" w:rsidRPr="006B65C8" w:rsidRDefault="006A7F9B" w:rsidP="00B21B54">
      <w:pPr>
        <w:pStyle w:val="Level3"/>
      </w:pPr>
      <w:r w:rsidRPr="006B65C8">
        <w:t xml:space="preserve">In clause </w:t>
      </w:r>
      <w:r w:rsidRPr="006B65C8">
        <w:fldChar w:fldCharType="begin"/>
      </w:r>
      <w:r w:rsidRPr="006B65C8">
        <w:instrText xml:space="preserve"> REF _Ref478648958 \w \h </w:instrText>
      </w:r>
      <w:r w:rsidR="006B65C8">
        <w:instrText xml:space="preserve"> \* MERGEFORMAT </w:instrText>
      </w:r>
      <w:r w:rsidRPr="006B65C8">
        <w:fldChar w:fldCharType="separate"/>
      </w:r>
      <w:r w:rsidR="005579D5">
        <w:t>23.3</w:t>
      </w:r>
      <w:r w:rsidRPr="006B65C8">
        <w:fldChar w:fldCharType="end"/>
      </w:r>
      <w:r w:rsidRPr="006B65C8">
        <w:t xml:space="preserve"> </w:t>
      </w:r>
      <w:r w:rsidRPr="00B21B54">
        <w:rPr>
          <w:b/>
        </w:rPr>
        <w:t>special clothing</w:t>
      </w:r>
      <w:r w:rsidRPr="006B65C8">
        <w:t xml:space="preserve"> means any article of clothing (including waterproof or other protective clothing) that the employer requires the employee to wear or that it is necessary for the employee to wear</w:t>
      </w:r>
      <w:r w:rsidR="008F79F8" w:rsidRPr="006B65C8">
        <w:t>.</w:t>
      </w:r>
    </w:p>
    <w:p w:rsidR="006A7F9B" w:rsidRPr="006B65C8" w:rsidRDefault="006A7F9B" w:rsidP="00B21B54">
      <w:pPr>
        <w:pStyle w:val="Level3"/>
      </w:pPr>
      <w:r w:rsidRPr="006B65C8">
        <w:t xml:space="preserve">The employer must reimburse an employee who is required to wear special clothing for the cost of purchasing any such clothing </w:t>
      </w:r>
      <w:r w:rsidR="008F79F8" w:rsidRPr="006B65C8">
        <w:t xml:space="preserve">(including purchasing replacement clothing due to normal wear and tear) </w:t>
      </w:r>
      <w:r w:rsidRPr="006B65C8">
        <w:t>that is not supplied or paid for by the employer.</w:t>
      </w:r>
    </w:p>
    <w:p w:rsidR="006A7F9B" w:rsidRPr="006B65C8" w:rsidRDefault="006A7F9B" w:rsidP="00B21B54">
      <w:pPr>
        <w:pStyle w:val="Level3"/>
      </w:pPr>
      <w:r w:rsidRPr="006B65C8">
        <w:lastRenderedPageBreak/>
        <w:t>If the employee is responsible for laundering any special clothing that is required to be worn by them, the employer must pay the employee a laundry allowance of:</w:t>
      </w:r>
    </w:p>
    <w:p w:rsidR="008F79F8" w:rsidRPr="006B65C8" w:rsidRDefault="006A7F9B" w:rsidP="00B21B54">
      <w:pPr>
        <w:pStyle w:val="Level4"/>
      </w:pPr>
      <w:bookmarkStart w:id="453" w:name="_Ref481677073"/>
      <w:bookmarkStart w:id="454" w:name="_Ref479231265"/>
      <w:r w:rsidRPr="00B21B54">
        <w:rPr>
          <w:b/>
        </w:rPr>
        <w:t>$6.</w:t>
      </w:r>
      <w:r w:rsidR="008F79F8" w:rsidRPr="00B21B54">
        <w:rPr>
          <w:b/>
        </w:rPr>
        <w:t>25</w:t>
      </w:r>
      <w:r w:rsidRPr="006B65C8">
        <w:t xml:space="preserve"> per week for a full-time employee</w:t>
      </w:r>
      <w:r w:rsidR="008F79F8" w:rsidRPr="006B65C8">
        <w:t>;</w:t>
      </w:r>
      <w:r w:rsidRPr="006B65C8">
        <w:t xml:space="preserve"> and</w:t>
      </w:r>
      <w:bookmarkEnd w:id="453"/>
    </w:p>
    <w:p w:rsidR="006A7F9B" w:rsidRPr="006B65C8" w:rsidRDefault="006A7F9B" w:rsidP="00B21B54">
      <w:pPr>
        <w:pStyle w:val="Level4"/>
      </w:pPr>
      <w:bookmarkStart w:id="455" w:name="_Ref481677078"/>
      <w:r w:rsidRPr="00B21B54">
        <w:rPr>
          <w:b/>
        </w:rPr>
        <w:t>$</w:t>
      </w:r>
      <w:r w:rsidR="008F79F8" w:rsidRPr="00B21B54">
        <w:rPr>
          <w:b/>
        </w:rPr>
        <w:t>1</w:t>
      </w:r>
      <w:r w:rsidRPr="00B21B54">
        <w:rPr>
          <w:b/>
        </w:rPr>
        <w:t>.</w:t>
      </w:r>
      <w:r w:rsidR="008F79F8" w:rsidRPr="00B21B54">
        <w:rPr>
          <w:b/>
        </w:rPr>
        <w:t>2</w:t>
      </w:r>
      <w:r w:rsidRPr="00B21B54">
        <w:rPr>
          <w:b/>
        </w:rPr>
        <w:t>5</w:t>
      </w:r>
      <w:r w:rsidRPr="006B65C8">
        <w:t xml:space="preserve"> </w:t>
      </w:r>
      <w:r w:rsidR="008F79F8" w:rsidRPr="006B65C8">
        <w:t>per shift</w:t>
      </w:r>
      <w:r w:rsidRPr="006B65C8">
        <w:t xml:space="preserve"> for a part-time or casual employee</w:t>
      </w:r>
      <w:r w:rsidR="008F79F8" w:rsidRPr="006B65C8">
        <w:t>.</w:t>
      </w:r>
      <w:bookmarkEnd w:id="454"/>
      <w:bookmarkEnd w:id="455"/>
    </w:p>
    <w:p w:rsidR="008E5DAB" w:rsidRPr="006B65C8" w:rsidRDefault="008E5DAB" w:rsidP="0025156B">
      <w:pPr>
        <w:pStyle w:val="Level2Bold"/>
      </w:pPr>
      <w:bookmarkStart w:id="456" w:name="_Ref481132108"/>
      <w:r w:rsidRPr="006B65C8">
        <w:t>Excess travelling costs</w:t>
      </w:r>
      <w:bookmarkEnd w:id="456"/>
    </w:p>
    <w:p w:rsidR="008E5DAB" w:rsidRPr="006B65C8" w:rsidRDefault="008E5DAB" w:rsidP="00B21B54">
      <w:pPr>
        <w:pStyle w:val="Level3"/>
      </w:pPr>
      <w:r w:rsidRPr="006B65C8">
        <w:t xml:space="preserve">Clause </w:t>
      </w:r>
      <w:r w:rsidRPr="006B65C8">
        <w:fldChar w:fldCharType="begin"/>
      </w:r>
      <w:r w:rsidRPr="006B65C8">
        <w:instrText xml:space="preserve"> REF _Ref481132108 \w \h </w:instrText>
      </w:r>
      <w:r w:rsidR="006B65C8">
        <w:instrText xml:space="preserve"> \* MERGEFORMAT </w:instrText>
      </w:r>
      <w:r w:rsidRPr="006B65C8">
        <w:fldChar w:fldCharType="separate"/>
      </w:r>
      <w:r w:rsidR="005579D5">
        <w:t>23.4</w:t>
      </w:r>
      <w:r w:rsidRPr="006B65C8">
        <w:fldChar w:fldCharType="end"/>
      </w:r>
      <w:r w:rsidRPr="006B65C8">
        <w:t xml:space="preserve"> applies to an employee who is required to work at a place other than their usual place of work </w:t>
      </w:r>
      <w:r w:rsidR="00C404F3" w:rsidRPr="006B65C8">
        <w:t>for a period of up to 3 weeks.</w:t>
      </w:r>
    </w:p>
    <w:p w:rsidR="00C404F3" w:rsidRPr="006B65C8" w:rsidRDefault="00C404F3" w:rsidP="00B21B54">
      <w:pPr>
        <w:pStyle w:val="Level3"/>
      </w:pPr>
      <w:r w:rsidRPr="006B65C8">
        <w:t xml:space="preserve">The employer must reimburse the employee any additional costs they incurred in travelling to </w:t>
      </w:r>
      <w:r w:rsidR="00E84C95" w:rsidRPr="006B65C8">
        <w:t xml:space="preserve">and from </w:t>
      </w:r>
      <w:r w:rsidRPr="006B65C8">
        <w:t>the other place of work.</w:t>
      </w:r>
    </w:p>
    <w:p w:rsidR="00F40049" w:rsidRPr="006B65C8" w:rsidRDefault="00F40049" w:rsidP="0025156B">
      <w:pPr>
        <w:pStyle w:val="Level2Bold"/>
      </w:pPr>
      <w:bookmarkStart w:id="457" w:name="_Ref481133455"/>
      <w:r w:rsidRPr="006B65C8">
        <w:t>Travelling time reimbursement</w:t>
      </w:r>
      <w:bookmarkEnd w:id="457"/>
    </w:p>
    <w:p w:rsidR="00F40049" w:rsidRPr="006B65C8" w:rsidRDefault="00EE2ACD" w:rsidP="00B21B54">
      <w:pPr>
        <w:pStyle w:val="Level3"/>
      </w:pPr>
      <w:r w:rsidRPr="006B65C8">
        <w:t xml:space="preserve">Clause </w:t>
      </w:r>
      <w:r w:rsidRPr="006B65C8">
        <w:fldChar w:fldCharType="begin"/>
      </w:r>
      <w:r w:rsidRPr="006B65C8">
        <w:instrText xml:space="preserve"> REF _Ref481133455 \w \h </w:instrText>
      </w:r>
      <w:r w:rsidR="006B65C8">
        <w:instrText xml:space="preserve"> \* MERGEFORMAT </w:instrText>
      </w:r>
      <w:r w:rsidRPr="006B65C8">
        <w:fldChar w:fldCharType="separate"/>
      </w:r>
      <w:r w:rsidR="005579D5">
        <w:t>23.5</w:t>
      </w:r>
      <w:r w:rsidRPr="006B65C8">
        <w:fldChar w:fldCharType="end"/>
      </w:r>
      <w:r w:rsidRPr="006B65C8">
        <w:t xml:space="preserve"> applies to an employee who on any day is required to work at a place other than their usual place of work.</w:t>
      </w:r>
    </w:p>
    <w:p w:rsidR="00EE2ACD" w:rsidRPr="006B65C8" w:rsidRDefault="00EE2ACD" w:rsidP="00B21B54">
      <w:pPr>
        <w:pStyle w:val="Level3"/>
      </w:pPr>
      <w:r w:rsidRPr="006B65C8">
        <w:t xml:space="preserve">The employer must pay the employee at their ordinary rate of pay </w:t>
      </w:r>
      <w:r w:rsidR="00953CF4" w:rsidRPr="006B65C8">
        <w:t xml:space="preserve">(or at </w:t>
      </w:r>
      <w:r w:rsidR="00953CF4" w:rsidRPr="00B21B54">
        <w:rPr>
          <w:b/>
        </w:rPr>
        <w:t>150%</w:t>
      </w:r>
      <w:r w:rsidR="00953CF4" w:rsidRPr="006B65C8">
        <w:t xml:space="preserve"> of that rate on a Sunday or public holiday) </w:t>
      </w:r>
      <w:r w:rsidRPr="006B65C8">
        <w:t xml:space="preserve">for time spent travelling both ways between the employee’s residence </w:t>
      </w:r>
      <w:r w:rsidR="00953CF4" w:rsidRPr="006B65C8">
        <w:t xml:space="preserve">(or, if the employer provides transport from a pick up point, between that pick up point) </w:t>
      </w:r>
      <w:r w:rsidRPr="006B65C8">
        <w:t>and the other place of work in excess of the time normally spent in travelling to and from their usual place of work.</w:t>
      </w:r>
    </w:p>
    <w:p w:rsidR="00EE2ACD" w:rsidRPr="006B65C8" w:rsidRDefault="00953CF4" w:rsidP="00B21B54">
      <w:pPr>
        <w:pStyle w:val="Level3"/>
      </w:pPr>
      <w:r w:rsidRPr="006B65C8">
        <w:t xml:space="preserve">The employer must also reimburse the employee any additional costs they incurred in travelling to </w:t>
      </w:r>
      <w:r w:rsidR="00E84C95" w:rsidRPr="006B65C8">
        <w:t xml:space="preserve">and from </w:t>
      </w:r>
      <w:r w:rsidRPr="006B65C8">
        <w:t>the other place of work.</w:t>
      </w:r>
    </w:p>
    <w:p w:rsidR="00EE2ACD" w:rsidRDefault="00953CF4" w:rsidP="0025156B">
      <w:pPr>
        <w:pStyle w:val="Level2Bold"/>
      </w:pPr>
      <w:bookmarkStart w:id="458" w:name="_Ref481134625"/>
      <w:r w:rsidRPr="006B65C8">
        <w:t>Moving expenses</w:t>
      </w:r>
      <w:bookmarkEnd w:id="458"/>
    </w:p>
    <w:p w:rsidR="0025156B" w:rsidRPr="0083073C" w:rsidRDefault="0025156B" w:rsidP="0025156B">
      <w:pPr>
        <w:pStyle w:val="Level2Bold"/>
        <w:numPr>
          <w:ilvl w:val="0"/>
          <w:numId w:val="0"/>
        </w:numPr>
        <w:pBdr>
          <w:top w:val="single" w:sz="4" w:space="1" w:color="auto"/>
          <w:left w:val="single" w:sz="4" w:space="4" w:color="auto"/>
          <w:bottom w:val="single" w:sz="4" w:space="1" w:color="auto"/>
          <w:right w:val="single" w:sz="4" w:space="4" w:color="auto"/>
        </w:pBdr>
        <w:shd w:val="clear" w:color="auto" w:fill="D6E3BC"/>
        <w:jc w:val="both"/>
        <w:outlineLvl w:val="9"/>
        <w:rPr>
          <w:rFonts w:ascii="Arial" w:hAnsi="Arial" w:cs="Arial"/>
          <w:b w:val="0"/>
          <w:sz w:val="22"/>
          <w:szCs w:val="22"/>
        </w:rPr>
      </w:pPr>
      <w:r w:rsidRPr="0083073C">
        <w:rPr>
          <w:rFonts w:ascii="Arial" w:hAnsi="Arial" w:cs="Arial"/>
          <w:b w:val="0"/>
          <w:sz w:val="22"/>
          <w:szCs w:val="22"/>
        </w:rPr>
        <w:t xml:space="preserve">The term ‘township’ in clause </w:t>
      </w:r>
      <w:r>
        <w:rPr>
          <w:rFonts w:ascii="Arial" w:hAnsi="Arial" w:cs="Arial"/>
          <w:b w:val="0"/>
          <w:sz w:val="22"/>
          <w:szCs w:val="22"/>
        </w:rPr>
        <w:t>23.6</w:t>
      </w:r>
      <w:r w:rsidRPr="0083073C">
        <w:rPr>
          <w:rFonts w:ascii="Arial" w:hAnsi="Arial" w:cs="Arial"/>
          <w:b w:val="0"/>
          <w:sz w:val="22"/>
          <w:szCs w:val="22"/>
        </w:rPr>
        <w:t xml:space="preserve"> requires a definition or replacement with a more precise expression to clarify the effect of the provision. </w:t>
      </w:r>
    </w:p>
    <w:p w:rsidR="00953CF4" w:rsidRPr="006B65C8" w:rsidRDefault="00C161FB" w:rsidP="00B21B54">
      <w:pPr>
        <w:pStyle w:val="Level3"/>
      </w:pPr>
      <w:r w:rsidRPr="006B65C8">
        <w:t xml:space="preserve">Clause </w:t>
      </w:r>
      <w:r w:rsidRPr="006B65C8">
        <w:fldChar w:fldCharType="begin"/>
      </w:r>
      <w:r w:rsidRPr="006B65C8">
        <w:instrText xml:space="preserve"> REF _Ref481134625 \w \h </w:instrText>
      </w:r>
      <w:r w:rsidR="006B65C8">
        <w:instrText xml:space="preserve"> \* MERGEFORMAT </w:instrText>
      </w:r>
      <w:r w:rsidRPr="006B65C8">
        <w:fldChar w:fldCharType="separate"/>
      </w:r>
      <w:r w:rsidR="005579D5">
        <w:t>23.6</w:t>
      </w:r>
      <w:r w:rsidRPr="006B65C8">
        <w:fldChar w:fldCharType="end"/>
      </w:r>
      <w:r w:rsidRPr="006B65C8">
        <w:t xml:space="preserve"> applies if an employer transfers an employee from one township to another.</w:t>
      </w:r>
    </w:p>
    <w:p w:rsidR="00C161FB" w:rsidRPr="006B65C8" w:rsidRDefault="00C161FB" w:rsidP="00B21B54">
      <w:pPr>
        <w:pStyle w:val="Level3"/>
      </w:pPr>
      <w:r w:rsidRPr="006B65C8">
        <w:t>The employer is responsible for, and must pay, the total cost of moving the employee and the employee’s family, including fares and other transport charges.</w:t>
      </w:r>
    </w:p>
    <w:p w:rsidR="00C161FB" w:rsidRPr="006B65C8" w:rsidRDefault="00C161FB" w:rsidP="0025156B">
      <w:pPr>
        <w:pStyle w:val="Level2Bold"/>
      </w:pPr>
      <w:bookmarkStart w:id="459" w:name="_Ref481677104"/>
      <w:r w:rsidRPr="006B65C8">
        <w:t>Motor vehicle allowance</w:t>
      </w:r>
      <w:bookmarkEnd w:id="459"/>
    </w:p>
    <w:p w:rsidR="00C161FB" w:rsidRPr="006B65C8" w:rsidRDefault="00C161FB" w:rsidP="000F1D2E">
      <w:pPr>
        <w:pStyle w:val="Block1"/>
      </w:pPr>
      <w:r w:rsidRPr="006B65C8">
        <w:t xml:space="preserve">If an employer requests an employee to use their own motor vehicle in performing their duties, the employer must pay the employee an allowance of </w:t>
      </w:r>
      <w:r w:rsidRPr="006B65C8">
        <w:rPr>
          <w:b/>
        </w:rPr>
        <w:t>$0.78</w:t>
      </w:r>
      <w:r w:rsidRPr="006B65C8">
        <w:t xml:space="preserve"> for each kilometre travelled.</w:t>
      </w:r>
    </w:p>
    <w:p w:rsidR="00B13AEB" w:rsidRPr="006B65C8" w:rsidRDefault="00B13AEB" w:rsidP="0025156B">
      <w:pPr>
        <w:pStyle w:val="Level2Bold"/>
      </w:pPr>
      <w:bookmarkStart w:id="460" w:name="_Ref471377550"/>
      <w:r w:rsidRPr="006B65C8">
        <w:t>Transport reimbursement</w:t>
      </w:r>
      <w:bookmarkEnd w:id="460"/>
    </w:p>
    <w:p w:rsidR="00B13AEB" w:rsidRPr="006B65C8" w:rsidRDefault="00B13AEB" w:rsidP="00B21B54">
      <w:pPr>
        <w:pStyle w:val="Level3"/>
      </w:pPr>
      <w:bookmarkStart w:id="461" w:name="_Ref447708808"/>
      <w:r w:rsidRPr="006B65C8">
        <w:t xml:space="preserve">Clause </w:t>
      </w:r>
      <w:r w:rsidRPr="006B65C8">
        <w:fldChar w:fldCharType="begin"/>
      </w:r>
      <w:r w:rsidRPr="006B65C8">
        <w:instrText xml:space="preserve"> REF _Ref471377550 \w \h </w:instrText>
      </w:r>
      <w:r w:rsidR="006B65C8">
        <w:instrText xml:space="preserve"> \* MERGEFORMAT </w:instrText>
      </w:r>
      <w:r w:rsidRPr="006B65C8">
        <w:fldChar w:fldCharType="separate"/>
      </w:r>
      <w:r w:rsidR="005579D5">
        <w:t>23.8</w:t>
      </w:r>
      <w:r w:rsidRPr="006B65C8">
        <w:fldChar w:fldCharType="end"/>
      </w:r>
      <w:r w:rsidRPr="006B65C8">
        <w:t xml:space="preserve"> applies to an employee </w:t>
      </w:r>
      <w:r w:rsidR="00E22DD5" w:rsidRPr="006B65C8">
        <w:t xml:space="preserve">(other than a shiftworker) </w:t>
      </w:r>
      <w:r w:rsidRPr="006B65C8">
        <w:t>to whom each of the following applies:</w:t>
      </w:r>
      <w:bookmarkEnd w:id="461"/>
    </w:p>
    <w:p w:rsidR="00B13AEB" w:rsidRPr="006B65C8" w:rsidRDefault="00B13AEB" w:rsidP="00B21B54">
      <w:pPr>
        <w:pStyle w:val="Level4"/>
      </w:pPr>
      <w:r w:rsidRPr="006B65C8">
        <w:lastRenderedPageBreak/>
        <w:t>the employee starts work before 7.00 am or</w:t>
      </w:r>
      <w:r w:rsidR="005F2D3B" w:rsidRPr="006B65C8">
        <w:t xml:space="preserve"> starts or</w:t>
      </w:r>
      <w:r w:rsidRPr="006B65C8">
        <w:t xml:space="preserve"> finishes work after 10.00 pm;</w:t>
      </w:r>
      <w:r w:rsidR="005F2D3B" w:rsidRPr="006B65C8">
        <w:t xml:space="preserve"> and</w:t>
      </w:r>
    </w:p>
    <w:p w:rsidR="00B13AEB" w:rsidRPr="006B65C8" w:rsidRDefault="00B13AEB" w:rsidP="00B21B54">
      <w:pPr>
        <w:pStyle w:val="Level4"/>
      </w:pPr>
      <w:r w:rsidRPr="006B65C8">
        <w:t xml:space="preserve">the </w:t>
      </w:r>
      <w:r w:rsidRPr="00B712DA">
        <w:t>employee’s</w:t>
      </w:r>
      <w:r w:rsidRPr="006B65C8">
        <w:t xml:space="preserve"> regular means of transport is not available;</w:t>
      </w:r>
      <w:r w:rsidR="005F2D3B" w:rsidRPr="006B65C8">
        <w:t xml:space="preserve"> and</w:t>
      </w:r>
    </w:p>
    <w:p w:rsidR="00B13AEB" w:rsidRPr="006B65C8" w:rsidRDefault="00B13AEB" w:rsidP="00B21B54">
      <w:pPr>
        <w:pStyle w:val="Level4"/>
      </w:pPr>
      <w:r w:rsidRPr="006B65C8">
        <w:t>the employee is unable to arrange their own alternative means of transport;</w:t>
      </w:r>
      <w:r w:rsidR="005F2D3B" w:rsidRPr="006B65C8">
        <w:t xml:space="preserve"> and</w:t>
      </w:r>
    </w:p>
    <w:p w:rsidR="00B13AEB" w:rsidRPr="006B65C8" w:rsidRDefault="00B13AEB" w:rsidP="00B21B54">
      <w:pPr>
        <w:pStyle w:val="Level4"/>
      </w:pPr>
      <w:r w:rsidRPr="006B65C8">
        <w:t>a proper means of transport to or from the employee’s usual place of residence is not provided to, or arranged for, the employee by the employer at no cost to the employee.</w:t>
      </w:r>
    </w:p>
    <w:p w:rsidR="00B13AEB" w:rsidRPr="006B65C8" w:rsidRDefault="00B13AEB" w:rsidP="00B21B54">
      <w:pPr>
        <w:pStyle w:val="Level3"/>
      </w:pPr>
      <w:r w:rsidRPr="006B65C8">
        <w:t>The employer must reimburse the employee the cost they</w:t>
      </w:r>
      <w:r w:rsidR="005F2D3B" w:rsidRPr="006B65C8">
        <w:t xml:space="preserve"> reasonably</w:t>
      </w:r>
      <w:r w:rsidRPr="006B65C8">
        <w:t xml:space="preserve"> incurred in taking a</w:t>
      </w:r>
      <w:r w:rsidR="005F2D3B" w:rsidRPr="006B65C8">
        <w:t xml:space="preserve"> commercial passenger vehicle</w:t>
      </w:r>
      <w:r w:rsidRPr="006B65C8">
        <w:t xml:space="preserve"> between the place of employment and the employee’s usual place of residence.</w:t>
      </w:r>
    </w:p>
    <w:p w:rsidR="00E22DD5" w:rsidRPr="006B65C8" w:rsidRDefault="00E22DD5" w:rsidP="0025156B">
      <w:pPr>
        <w:pStyle w:val="Level2Bold"/>
      </w:pPr>
      <w:bookmarkStart w:id="462" w:name="_Ref481135877"/>
      <w:r w:rsidRPr="006B65C8">
        <w:t>Cold work allowance</w:t>
      </w:r>
      <w:bookmarkEnd w:id="462"/>
    </w:p>
    <w:p w:rsidR="00E22DD5" w:rsidRPr="006B65C8" w:rsidRDefault="007A7D2F" w:rsidP="00B21B54">
      <w:pPr>
        <w:pStyle w:val="Level3"/>
      </w:pPr>
      <w:bookmarkStart w:id="463" w:name="_Ref481677159"/>
      <w:r w:rsidRPr="006B65C8">
        <w:t xml:space="preserve">Clause </w:t>
      </w:r>
      <w:r w:rsidRPr="006B65C8">
        <w:fldChar w:fldCharType="begin"/>
      </w:r>
      <w:r w:rsidRPr="006B65C8">
        <w:instrText xml:space="preserve"> REF _Ref481135877 \w \h </w:instrText>
      </w:r>
      <w:r w:rsidR="006B65C8">
        <w:instrText xml:space="preserve"> \* MERGEFORMAT </w:instrText>
      </w:r>
      <w:r w:rsidRPr="006B65C8">
        <w:fldChar w:fldCharType="separate"/>
      </w:r>
      <w:r w:rsidR="005579D5">
        <w:t>23.9</w:t>
      </w:r>
      <w:r w:rsidRPr="006B65C8">
        <w:fldChar w:fldCharType="end"/>
      </w:r>
      <w:r w:rsidRPr="006B65C8">
        <w:t xml:space="preserve"> applies to a</w:t>
      </w:r>
      <w:r w:rsidR="00E22DD5" w:rsidRPr="006B65C8">
        <w:t xml:space="preserve">n employee who is principally employed on any day to enter cold chambers or </w:t>
      </w:r>
      <w:r w:rsidRPr="006B65C8">
        <w:t xml:space="preserve">to </w:t>
      </w:r>
      <w:r w:rsidR="00E22DD5" w:rsidRPr="006B65C8">
        <w:t xml:space="preserve">stock </w:t>
      </w:r>
      <w:r w:rsidR="00E84C95" w:rsidRPr="006B65C8">
        <w:t>or</w:t>
      </w:r>
      <w:r w:rsidR="00E22DD5" w:rsidRPr="006B65C8">
        <w:t xml:space="preserve"> refill refrigerated storages </w:t>
      </w:r>
      <w:r w:rsidRPr="006B65C8">
        <w:t>such as dairy cases or freezer cabinets.</w:t>
      </w:r>
      <w:bookmarkEnd w:id="463"/>
    </w:p>
    <w:p w:rsidR="007A7D2F" w:rsidRPr="006B65C8" w:rsidRDefault="007A7D2F" w:rsidP="00B21B54">
      <w:pPr>
        <w:pStyle w:val="Level3"/>
      </w:pPr>
      <w:bookmarkStart w:id="464" w:name="_Ref481677164"/>
      <w:r w:rsidRPr="006B65C8">
        <w:t xml:space="preserve">The employer must pay the employee an allowance of </w:t>
      </w:r>
      <w:r w:rsidR="009436A1">
        <w:rPr>
          <w:b/>
        </w:rPr>
        <w:t>$0.2</w:t>
      </w:r>
      <w:r w:rsidR="009A78C5">
        <w:rPr>
          <w:b/>
        </w:rPr>
        <w:t>8</w:t>
      </w:r>
      <w:r w:rsidR="009436A1">
        <w:rPr>
          <w:b/>
        </w:rPr>
        <w:t xml:space="preserve"> </w:t>
      </w:r>
      <w:r w:rsidRPr="006B65C8">
        <w:t>per hour while so employed.</w:t>
      </w:r>
      <w:bookmarkEnd w:id="464"/>
    </w:p>
    <w:p w:rsidR="007A7D2F" w:rsidRPr="006B65C8" w:rsidRDefault="007A7D2F" w:rsidP="00B21B54">
      <w:pPr>
        <w:pStyle w:val="Level3"/>
      </w:pPr>
      <w:bookmarkStart w:id="465" w:name="_Ref481677169"/>
      <w:r w:rsidRPr="006B65C8">
        <w:t>If a cold chamber in which the employee is required to work is below 0</w:t>
      </w:r>
      <w:r w:rsidR="00F45047" w:rsidRPr="006B65C8">
        <w:t xml:space="preserve">°C, the employer must pay the employee an additional allowance </w:t>
      </w:r>
      <w:r w:rsidR="009436A1">
        <w:t xml:space="preserve">of </w:t>
      </w:r>
      <w:r w:rsidR="009436A1">
        <w:rPr>
          <w:b/>
        </w:rPr>
        <w:t>$0.4</w:t>
      </w:r>
      <w:r w:rsidR="009A78C5">
        <w:rPr>
          <w:b/>
        </w:rPr>
        <w:t>3</w:t>
      </w:r>
      <w:r w:rsidR="009436A1">
        <w:rPr>
          <w:b/>
        </w:rPr>
        <w:t xml:space="preserve"> </w:t>
      </w:r>
      <w:r w:rsidR="00F45047" w:rsidRPr="006B65C8">
        <w:t>per hour while so employed.</w:t>
      </w:r>
      <w:bookmarkEnd w:id="465"/>
    </w:p>
    <w:p w:rsidR="007E3663" w:rsidRPr="006B65C8" w:rsidRDefault="007E3663" w:rsidP="0025156B">
      <w:pPr>
        <w:pStyle w:val="Level2Bold"/>
      </w:pPr>
      <w:bookmarkStart w:id="466" w:name="_Toc207424302"/>
      <w:bookmarkStart w:id="467" w:name="_Ref409003417"/>
      <w:bookmarkStart w:id="468" w:name="_Ref459797202"/>
      <w:bookmarkStart w:id="469" w:name="_Ref473817969"/>
      <w:bookmarkStart w:id="470" w:name="_Ref475433797"/>
      <w:bookmarkStart w:id="471" w:name="_Ref481136786"/>
      <w:bookmarkStart w:id="472" w:name="_Ref481677009"/>
      <w:r w:rsidRPr="006B65C8">
        <w:t>First aid allowance</w:t>
      </w:r>
      <w:bookmarkEnd w:id="466"/>
      <w:bookmarkEnd w:id="467"/>
      <w:bookmarkEnd w:id="468"/>
      <w:bookmarkEnd w:id="469"/>
      <w:bookmarkEnd w:id="470"/>
      <w:bookmarkEnd w:id="471"/>
      <w:bookmarkEnd w:id="472"/>
    </w:p>
    <w:p w:rsidR="001C591C" w:rsidRPr="006B65C8" w:rsidRDefault="00416F40" w:rsidP="00B21B54">
      <w:pPr>
        <w:pStyle w:val="Level3"/>
      </w:pPr>
      <w:r w:rsidRPr="006B65C8">
        <w:t xml:space="preserve">Clause </w:t>
      </w:r>
      <w:r w:rsidR="00F45047" w:rsidRPr="006B65C8">
        <w:fldChar w:fldCharType="begin"/>
      </w:r>
      <w:r w:rsidR="00F45047" w:rsidRPr="006B65C8">
        <w:instrText xml:space="preserve"> REF _Ref481136786 \w \h </w:instrText>
      </w:r>
      <w:r w:rsidR="006B65C8">
        <w:instrText xml:space="preserve"> \* MERGEFORMAT </w:instrText>
      </w:r>
      <w:r w:rsidR="00F45047" w:rsidRPr="006B65C8">
        <w:fldChar w:fldCharType="separate"/>
      </w:r>
      <w:r w:rsidR="005579D5">
        <w:t>23.10</w:t>
      </w:r>
      <w:r w:rsidR="00F45047" w:rsidRPr="006B65C8">
        <w:fldChar w:fldCharType="end"/>
      </w:r>
      <w:r w:rsidR="00F45047" w:rsidRPr="006B65C8">
        <w:t xml:space="preserve"> </w:t>
      </w:r>
      <w:r w:rsidRPr="006B65C8">
        <w:t>applies to an employee who</w:t>
      </w:r>
      <w:r w:rsidR="001C591C" w:rsidRPr="006B65C8">
        <w:t>:</w:t>
      </w:r>
    </w:p>
    <w:p w:rsidR="00416F40" w:rsidRPr="006B65C8" w:rsidRDefault="00416F40" w:rsidP="00B21B54">
      <w:pPr>
        <w:pStyle w:val="Level4"/>
      </w:pPr>
      <w:r w:rsidRPr="006B65C8">
        <w:t xml:space="preserve">has </w:t>
      </w:r>
      <w:r w:rsidR="001C591C" w:rsidRPr="006B65C8">
        <w:t xml:space="preserve">a </w:t>
      </w:r>
      <w:r w:rsidRPr="006B65C8">
        <w:t xml:space="preserve">current first aid qualification from St John Ambulance Australia or a similar body; and </w:t>
      </w:r>
    </w:p>
    <w:p w:rsidR="00416F40" w:rsidRPr="006B65C8" w:rsidRDefault="00416F40" w:rsidP="00B21B54">
      <w:pPr>
        <w:pStyle w:val="Level4"/>
      </w:pPr>
      <w:r w:rsidRPr="006B65C8">
        <w:t xml:space="preserve">is appointed by the employer to perform first aid duty. </w:t>
      </w:r>
    </w:p>
    <w:p w:rsidR="007E3663" w:rsidRPr="006B65C8" w:rsidRDefault="00416F40" w:rsidP="00B21B54">
      <w:pPr>
        <w:pStyle w:val="Level3"/>
      </w:pPr>
      <w:r w:rsidRPr="006B65C8">
        <w:t xml:space="preserve">The employer must pay the employee an allowance of </w:t>
      </w:r>
      <w:r w:rsidR="009436A1">
        <w:rPr>
          <w:b/>
        </w:rPr>
        <w:t>$10.</w:t>
      </w:r>
      <w:r w:rsidR="009A78C5">
        <w:rPr>
          <w:b/>
        </w:rPr>
        <w:t>52</w:t>
      </w:r>
      <w:r w:rsidR="009436A1">
        <w:t xml:space="preserve"> per week</w:t>
      </w:r>
      <w:r w:rsidRPr="006B65C8">
        <w:t>.</w:t>
      </w:r>
    </w:p>
    <w:p w:rsidR="00F45047" w:rsidRPr="006B65C8" w:rsidRDefault="00F45047" w:rsidP="0025156B">
      <w:pPr>
        <w:pStyle w:val="Level2Bold"/>
      </w:pPr>
      <w:bookmarkStart w:id="473" w:name="_Ref481137167"/>
      <w:r w:rsidRPr="006B65C8">
        <w:t>Recall allowance</w:t>
      </w:r>
      <w:bookmarkEnd w:id="473"/>
    </w:p>
    <w:p w:rsidR="001C591C" w:rsidRPr="006B65C8" w:rsidRDefault="001C591C" w:rsidP="00B21B54">
      <w:pPr>
        <w:pStyle w:val="Level3"/>
      </w:pPr>
      <w:r w:rsidRPr="006B65C8">
        <w:t xml:space="preserve">Clause </w:t>
      </w:r>
      <w:r w:rsidRPr="006B65C8">
        <w:fldChar w:fldCharType="begin"/>
      </w:r>
      <w:r w:rsidRPr="006B65C8">
        <w:instrText xml:space="preserve"> REF _Ref481137167 \w \h </w:instrText>
      </w:r>
      <w:r w:rsidR="006B65C8">
        <w:instrText xml:space="preserve"> \* MERGEFORMAT </w:instrText>
      </w:r>
      <w:r w:rsidRPr="006B65C8">
        <w:fldChar w:fldCharType="separate"/>
      </w:r>
      <w:r w:rsidR="005579D5">
        <w:t>23.11</w:t>
      </w:r>
      <w:r w:rsidRPr="006B65C8">
        <w:fldChar w:fldCharType="end"/>
      </w:r>
      <w:r w:rsidRPr="006B65C8">
        <w:t xml:space="preserve"> applies to an employee who </w:t>
      </w:r>
      <w:r w:rsidR="006C2053" w:rsidRPr="006B65C8">
        <w:t xml:space="preserve">for any reason </w:t>
      </w:r>
      <w:r w:rsidRPr="006B65C8">
        <w:t xml:space="preserve">is recalled to work </w:t>
      </w:r>
      <w:r w:rsidR="006C2053" w:rsidRPr="006B65C8">
        <w:t xml:space="preserve">by the employer to perform specific duties </w:t>
      </w:r>
      <w:r w:rsidRPr="006B65C8">
        <w:t>on a day on which they:</w:t>
      </w:r>
    </w:p>
    <w:p w:rsidR="001C591C" w:rsidRPr="006B65C8" w:rsidRDefault="001C591C" w:rsidP="00B21B54">
      <w:pPr>
        <w:pStyle w:val="Level4"/>
      </w:pPr>
      <w:r w:rsidRPr="006B65C8">
        <w:t>have completed their normal roster; or</w:t>
      </w:r>
    </w:p>
    <w:p w:rsidR="001C591C" w:rsidRPr="00B712DA" w:rsidRDefault="001C591C" w:rsidP="00B21B54">
      <w:pPr>
        <w:pStyle w:val="Level4"/>
      </w:pPr>
      <w:r w:rsidRPr="006B65C8">
        <w:t xml:space="preserve">did </w:t>
      </w:r>
      <w:r w:rsidRPr="00B712DA">
        <w:t>not work.</w:t>
      </w:r>
    </w:p>
    <w:tbl>
      <w:tblPr>
        <w:tblStyle w:val="TableGrid"/>
        <w:tblW w:w="0" w:type="auto"/>
        <w:tblInd w:w="856" w:type="dxa"/>
        <w:tblLook w:val="04A0" w:firstRow="1" w:lastRow="0" w:firstColumn="1" w:lastColumn="0" w:noHBand="0" w:noVBand="1"/>
      </w:tblPr>
      <w:tblGrid>
        <w:gridCol w:w="8390"/>
      </w:tblGrid>
      <w:tr w:rsidR="00194F0E" w:rsidRPr="00B712DA" w:rsidTr="00985EFF">
        <w:tc>
          <w:tcPr>
            <w:tcW w:w="839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94F0E" w:rsidRPr="00B712DA" w:rsidRDefault="00194F0E" w:rsidP="00194F0E">
            <w:pPr>
              <w:rPr>
                <w:rFonts w:ascii="Arial" w:hAnsi="Arial" w:cs="Arial"/>
                <w:sz w:val="22"/>
                <w:szCs w:val="22"/>
              </w:rPr>
            </w:pPr>
            <w:r w:rsidRPr="00B712DA">
              <w:rPr>
                <w:rFonts w:ascii="Arial" w:hAnsi="Arial" w:cs="Arial"/>
                <w:sz w:val="22"/>
                <w:szCs w:val="22"/>
              </w:rPr>
              <w:t>Parties are asked what the “appropriate rate of pay” is for the purposes of clause 21.11. Are overtime or penalty rates included</w:t>
            </w:r>
            <w:r w:rsidR="00055104" w:rsidRPr="00B712DA">
              <w:rPr>
                <w:rFonts w:ascii="Arial" w:hAnsi="Arial" w:cs="Arial"/>
                <w:sz w:val="22"/>
                <w:szCs w:val="22"/>
              </w:rPr>
              <w:t>?</w:t>
            </w:r>
          </w:p>
        </w:tc>
      </w:tr>
    </w:tbl>
    <w:p w:rsidR="009F0D58" w:rsidRPr="00B712DA" w:rsidRDefault="00F45047" w:rsidP="00B21B54">
      <w:pPr>
        <w:pStyle w:val="Level3"/>
      </w:pPr>
      <w:r w:rsidRPr="00B712DA">
        <w:lastRenderedPageBreak/>
        <w:t>Unless otherwise agreed between the employer and the employee, the employer must pay the employee at the</w:t>
      </w:r>
      <w:r w:rsidR="001C591C" w:rsidRPr="00B712DA">
        <w:t xml:space="preserve"> appr</w:t>
      </w:r>
      <w:r w:rsidR="009F1EE8" w:rsidRPr="00B712DA">
        <w:t>o</w:t>
      </w:r>
      <w:r w:rsidR="001C591C" w:rsidRPr="00B712DA">
        <w:t>priate</w:t>
      </w:r>
      <w:r w:rsidRPr="00B712DA">
        <w:t xml:space="preserve"> rate of </w:t>
      </w:r>
      <w:r w:rsidR="001C591C" w:rsidRPr="00B712DA">
        <w:t xml:space="preserve">pay </w:t>
      </w:r>
      <w:r w:rsidRPr="00B712DA">
        <w:t xml:space="preserve">for </w:t>
      </w:r>
      <w:r w:rsidR="009F0D58" w:rsidRPr="00B712DA">
        <w:t>whichever of the following is the greater:</w:t>
      </w:r>
    </w:p>
    <w:p w:rsidR="00F45047" w:rsidRPr="006B65C8" w:rsidRDefault="001C591C" w:rsidP="00B21B54">
      <w:pPr>
        <w:pStyle w:val="Level4"/>
      </w:pPr>
      <w:r w:rsidRPr="00B712DA">
        <w:t xml:space="preserve">the </w:t>
      </w:r>
      <w:r w:rsidR="00F45047" w:rsidRPr="00B712DA">
        <w:t xml:space="preserve">time </w:t>
      </w:r>
      <w:r w:rsidR="009F0D58" w:rsidRPr="00B712DA">
        <w:t xml:space="preserve">between </w:t>
      </w:r>
      <w:r w:rsidR="00522125" w:rsidRPr="00B712DA">
        <w:t xml:space="preserve">when </w:t>
      </w:r>
      <w:r w:rsidR="009F0D58" w:rsidRPr="00B712DA">
        <w:t>the employee</w:t>
      </w:r>
      <w:r w:rsidR="009F0D58" w:rsidRPr="006B65C8">
        <w:t xml:space="preserve"> leav</w:t>
      </w:r>
      <w:r w:rsidR="00522125" w:rsidRPr="006B65C8">
        <w:t>es</w:t>
      </w:r>
      <w:r w:rsidR="009F0D58" w:rsidRPr="006B65C8">
        <w:t xml:space="preserve"> their place of residence until they return there;</w:t>
      </w:r>
    </w:p>
    <w:p w:rsidR="009F0D58" w:rsidRPr="006B65C8" w:rsidRDefault="009F0D58" w:rsidP="00B21B54">
      <w:pPr>
        <w:pStyle w:val="Level4"/>
      </w:pPr>
      <w:r w:rsidRPr="006B65C8">
        <w:t>3 hours.</w:t>
      </w:r>
    </w:p>
    <w:p w:rsidR="00522125" w:rsidRPr="006B65C8" w:rsidRDefault="00522125" w:rsidP="0025156B">
      <w:pPr>
        <w:pStyle w:val="Level2Bold"/>
      </w:pPr>
      <w:bookmarkStart w:id="474" w:name="_Ref481677020"/>
      <w:r w:rsidRPr="006B65C8">
        <w:t>Liquor licence</w:t>
      </w:r>
      <w:bookmarkEnd w:id="474"/>
    </w:p>
    <w:p w:rsidR="00522125" w:rsidRPr="006B65C8" w:rsidRDefault="00522125" w:rsidP="000F1D2E">
      <w:pPr>
        <w:pStyle w:val="Block1"/>
      </w:pPr>
      <w:r w:rsidRPr="006B65C8">
        <w:t xml:space="preserve">The employer must pay an employee who holds a liquor licence under a relevant State or Territory law an allowance of </w:t>
      </w:r>
      <w:r w:rsidR="009436A1">
        <w:rPr>
          <w:b/>
        </w:rPr>
        <w:t>$</w:t>
      </w:r>
      <w:r w:rsidR="009A78C5">
        <w:rPr>
          <w:b/>
        </w:rPr>
        <w:t>25.0</w:t>
      </w:r>
      <w:r w:rsidR="009436A1">
        <w:rPr>
          <w:b/>
        </w:rPr>
        <w:t>8</w:t>
      </w:r>
      <w:r w:rsidRPr="006B65C8">
        <w:t xml:space="preserve"> per week.</w:t>
      </w:r>
    </w:p>
    <w:p w:rsidR="00522125" w:rsidRPr="006B65C8" w:rsidRDefault="00DA3EF8" w:rsidP="0025156B">
      <w:pPr>
        <w:pStyle w:val="Level2Bold"/>
      </w:pPr>
      <w:bookmarkStart w:id="475" w:name="_Ref486409585"/>
      <w:r w:rsidRPr="006B65C8">
        <w:t>Broken Hill</w:t>
      </w:r>
      <w:bookmarkEnd w:id="475"/>
    </w:p>
    <w:p w:rsidR="00522125" w:rsidRPr="006B65C8" w:rsidRDefault="00522125" w:rsidP="000F1D2E">
      <w:pPr>
        <w:pStyle w:val="Block1"/>
      </w:pPr>
      <w:r w:rsidRPr="006B65C8">
        <w:t xml:space="preserve">The employer must pay an employee </w:t>
      </w:r>
      <w:r w:rsidR="00DA3EF8" w:rsidRPr="006B65C8">
        <w:t xml:space="preserve">at a workplace within the County of Yancowinna in New South Wales (Broken Hill) </w:t>
      </w:r>
      <w:r w:rsidRPr="006B65C8">
        <w:t xml:space="preserve">an allowance of </w:t>
      </w:r>
      <w:r w:rsidR="009436A1">
        <w:rPr>
          <w:b/>
        </w:rPr>
        <w:t>$0.</w:t>
      </w:r>
      <w:r w:rsidR="009A78C5">
        <w:rPr>
          <w:b/>
        </w:rPr>
        <w:t>91</w:t>
      </w:r>
      <w:r w:rsidRPr="006B65C8">
        <w:t xml:space="preserve"> per </w:t>
      </w:r>
      <w:r w:rsidR="00DA3EF8" w:rsidRPr="006B65C8">
        <w:t>hour</w:t>
      </w:r>
      <w:r w:rsidRPr="006B65C8">
        <w:t>.</w:t>
      </w:r>
    </w:p>
    <w:p w:rsidR="006E3765" w:rsidRPr="006B65C8" w:rsidRDefault="006E3765" w:rsidP="00953F2D">
      <w:pPr>
        <w:pStyle w:val="Level1"/>
        <w:numPr>
          <w:ilvl w:val="0"/>
          <w:numId w:val="20"/>
        </w:numPr>
        <w:rPr>
          <w:rFonts w:cs="Times New Roman"/>
        </w:rPr>
      </w:pPr>
      <w:bookmarkStart w:id="476" w:name="_Ref480271979"/>
      <w:bookmarkStart w:id="477" w:name="_Toc480282993"/>
      <w:bookmarkStart w:id="478" w:name="_Toc481356969"/>
      <w:bookmarkStart w:id="479" w:name="_Toc481357149"/>
      <w:bookmarkStart w:id="480" w:name="_Toc481357269"/>
      <w:bookmarkStart w:id="481" w:name="_Toc481570061"/>
      <w:bookmarkStart w:id="482" w:name="_Toc481571040"/>
      <w:bookmarkStart w:id="483" w:name="_Toc484698949"/>
      <w:bookmarkStart w:id="484" w:name="_Toc484699957"/>
      <w:bookmarkStart w:id="485" w:name="_Toc487012823"/>
      <w:bookmarkStart w:id="486" w:name="_Toc207424323"/>
      <w:bookmarkStart w:id="487" w:name="_Toc208370722"/>
      <w:bookmarkStart w:id="488" w:name="_Toc208643159"/>
      <w:bookmarkStart w:id="489" w:name="_Toc208718672"/>
      <w:bookmarkStart w:id="490" w:name="_Toc208903282"/>
      <w:bookmarkStart w:id="491" w:name="_Toc215393851"/>
      <w:bookmarkStart w:id="492" w:name="_Toc215394268"/>
      <w:bookmarkStart w:id="493" w:name="_Ref216083670"/>
      <w:bookmarkStart w:id="494" w:name="_Ref233446799"/>
      <w:bookmarkStart w:id="495" w:name="_Toc463334863"/>
      <w:r w:rsidRPr="006B65C8">
        <w:rPr>
          <w:rFonts w:cs="Times New Roman"/>
        </w:rPr>
        <w:t>Superannuation</w:t>
      </w:r>
      <w:bookmarkEnd w:id="476"/>
      <w:bookmarkEnd w:id="477"/>
      <w:bookmarkEnd w:id="478"/>
      <w:bookmarkEnd w:id="479"/>
      <w:bookmarkEnd w:id="480"/>
      <w:bookmarkEnd w:id="481"/>
      <w:bookmarkEnd w:id="482"/>
      <w:bookmarkEnd w:id="483"/>
      <w:bookmarkEnd w:id="484"/>
      <w:bookmarkEnd w:id="485"/>
    </w:p>
    <w:tbl>
      <w:tblPr>
        <w:tblStyle w:val="TableGrid"/>
        <w:tblW w:w="0" w:type="auto"/>
        <w:tblLook w:val="04A0" w:firstRow="1" w:lastRow="0" w:firstColumn="1" w:lastColumn="0" w:noHBand="0" w:noVBand="1"/>
      </w:tblPr>
      <w:tblGrid>
        <w:gridCol w:w="9246"/>
      </w:tblGrid>
      <w:tr w:rsidR="006E3765" w:rsidRPr="006B65C8" w:rsidTr="0070379F">
        <w:tc>
          <w:tcPr>
            <w:tcW w:w="924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E3765" w:rsidRPr="000F1D2E" w:rsidRDefault="006E3765" w:rsidP="00B21B54">
            <w:pPr>
              <w:rPr>
                <w:rFonts w:ascii="Arial" w:hAnsi="Arial" w:cs="Arial"/>
                <w:sz w:val="22"/>
                <w:szCs w:val="22"/>
              </w:rPr>
            </w:pPr>
            <w:r w:rsidRPr="000F1D2E">
              <w:rPr>
                <w:rFonts w:ascii="Arial" w:hAnsi="Arial" w:cs="Arial"/>
                <w:sz w:val="22"/>
                <w:szCs w:val="22"/>
              </w:rPr>
              <w:t xml:space="preserve">This clause has not been drafted in plain language in accordance with section 156(2)(c) of the </w:t>
            </w:r>
            <w:hyperlink r:id="rId39" w:history="1">
              <w:r w:rsidRPr="000F1D2E">
                <w:rPr>
                  <w:rStyle w:val="Hyperlink"/>
                  <w:rFonts w:ascii="Arial" w:hAnsi="Arial" w:cs="Arial"/>
                  <w:sz w:val="22"/>
                  <w:szCs w:val="22"/>
                </w:rPr>
                <w:t>Act</w:t>
              </w:r>
            </w:hyperlink>
            <w:r w:rsidRPr="000F1D2E">
              <w:rPr>
                <w:rFonts w:ascii="Arial" w:hAnsi="Arial" w:cs="Arial"/>
                <w:sz w:val="22"/>
                <w:szCs w:val="22"/>
              </w:rPr>
              <w:t>.</w:t>
            </w:r>
          </w:p>
        </w:tc>
      </w:tr>
    </w:tbl>
    <w:p w:rsidR="006E3765" w:rsidRPr="006B65C8" w:rsidRDefault="006E3765" w:rsidP="0025156B">
      <w:pPr>
        <w:pStyle w:val="Level2Bold"/>
      </w:pPr>
      <w:bookmarkStart w:id="496" w:name="_Ref208804397"/>
      <w:r w:rsidRPr="006B65C8">
        <w:t>Superannuation legislation</w:t>
      </w:r>
      <w:bookmarkEnd w:id="496"/>
    </w:p>
    <w:p w:rsidR="006E3765" w:rsidRPr="006B65C8" w:rsidRDefault="006E3765" w:rsidP="00B21B54">
      <w:pPr>
        <w:pStyle w:val="Level3"/>
      </w:pPr>
      <w:bookmarkStart w:id="497" w:name="_Ref208804238"/>
      <w:r w:rsidRPr="006B65C8">
        <w:t xml:space="preserve">Superannuation legislation, including the </w:t>
      </w:r>
      <w:r w:rsidRPr="00C17AD4">
        <w:rPr>
          <w:i/>
        </w:rPr>
        <w:t>Superannuation Guarantee (Administration) Act 1992</w:t>
      </w:r>
      <w:r w:rsidRPr="006B65C8">
        <w:t xml:space="preserve"> (Cth), the </w:t>
      </w:r>
      <w:r w:rsidRPr="00C17AD4">
        <w:rPr>
          <w:i/>
        </w:rPr>
        <w:t>Superannuation Guarantee Charge Act 1992</w:t>
      </w:r>
      <w:r w:rsidRPr="006B65C8">
        <w:t xml:space="preserve"> (Cth), the </w:t>
      </w:r>
      <w:r w:rsidRPr="00C17AD4">
        <w:rPr>
          <w:i/>
        </w:rPr>
        <w:t>Superannuation Industry (Supervision) Act 1993</w:t>
      </w:r>
      <w:r w:rsidRPr="006B65C8">
        <w:t xml:space="preserve"> (Cth) and the </w:t>
      </w:r>
      <w:r w:rsidRPr="00C17AD4">
        <w:rPr>
          <w:i/>
        </w:rPr>
        <w:t>Superannuation (Resolution of Complaints) Act 1993</w:t>
      </w:r>
      <w:r w:rsidRPr="006B65C8">
        <w:t xml:space="preserve"> (Cth), deals with the superannuation rights and obligations of employers and employees. Under superannuation legislation individual employees generally have the opportunity to choose their own superannuation fund. If an employee does not choose a superannuation fund, any superannuation fund nominated in the award covering the employee applies.</w:t>
      </w:r>
    </w:p>
    <w:p w:rsidR="006E3765" w:rsidRPr="006B65C8" w:rsidRDefault="006E3765" w:rsidP="00B21B54">
      <w:pPr>
        <w:pStyle w:val="Level3"/>
      </w:pPr>
      <w:r w:rsidRPr="006B65C8">
        <w:t>The rights and obligations in these clauses supplement those in superannuation legislation.</w:t>
      </w:r>
    </w:p>
    <w:p w:rsidR="006E3765" w:rsidRPr="006B65C8" w:rsidRDefault="006E3765" w:rsidP="0025156B">
      <w:pPr>
        <w:pStyle w:val="Level2Bold"/>
      </w:pPr>
      <w:bookmarkStart w:id="498" w:name="_Ref211135720"/>
      <w:r w:rsidRPr="006B65C8">
        <w:t>Employer contributions</w:t>
      </w:r>
      <w:bookmarkEnd w:id="497"/>
      <w:bookmarkEnd w:id="498"/>
    </w:p>
    <w:p w:rsidR="006E3765" w:rsidRPr="006B65C8" w:rsidRDefault="006E3765" w:rsidP="00B21B54">
      <w:pPr>
        <w:pStyle w:val="Level3"/>
      </w:pPr>
      <w:bookmarkStart w:id="499" w:name="_Ref208804946"/>
      <w:r w:rsidRPr="006B65C8">
        <w:t>An employer must make such superannuation contributions to a superannuation fund for the benefit of an employee as will avoid the employer being required to pay the superannuation guarantee charge under superannuation legislation with respect to that employee.</w:t>
      </w:r>
    </w:p>
    <w:p w:rsidR="006E3765" w:rsidRPr="006B65C8" w:rsidRDefault="006E3765" w:rsidP="0025156B">
      <w:pPr>
        <w:pStyle w:val="Level2Bold"/>
      </w:pPr>
      <w:bookmarkStart w:id="500" w:name="_Ref481138840"/>
      <w:r w:rsidRPr="006B65C8">
        <w:t>Voluntary employee contributions</w:t>
      </w:r>
      <w:bookmarkEnd w:id="499"/>
      <w:bookmarkEnd w:id="500"/>
    </w:p>
    <w:p w:rsidR="006E3765" w:rsidRPr="006B65C8" w:rsidRDefault="006E3765" w:rsidP="00B21B54">
      <w:pPr>
        <w:pStyle w:val="Level3"/>
      </w:pPr>
      <w:bookmarkStart w:id="501" w:name="_Ref208741843"/>
      <w:bookmarkStart w:id="502" w:name="_Ref216243936"/>
      <w:bookmarkStart w:id="503" w:name="_Ref481239196"/>
      <w:r w:rsidRPr="006B65C8">
        <w:t xml:space="preserve">Subject to the governing rules of the relevant superannuation fund, an employee may, in writing, authorise their employer to pay on behalf of the employee a specified amount from the post-taxation wages of the employee </w:t>
      </w:r>
      <w:r w:rsidRPr="006B65C8">
        <w:lastRenderedPageBreak/>
        <w:t xml:space="preserve">into the same superannuation fund as the employer makes the superannuation contributions provided for in clause </w:t>
      </w:r>
      <w:bookmarkEnd w:id="501"/>
      <w:bookmarkEnd w:id="502"/>
      <w:r w:rsidR="006C2053" w:rsidRPr="006B65C8">
        <w:fldChar w:fldCharType="begin"/>
      </w:r>
      <w:r w:rsidR="006C2053" w:rsidRPr="006B65C8">
        <w:instrText xml:space="preserve"> REF _Ref211135720 \w \h </w:instrText>
      </w:r>
      <w:r w:rsidR="006B65C8">
        <w:instrText xml:space="preserve"> \* MERGEFORMAT </w:instrText>
      </w:r>
      <w:r w:rsidR="006C2053" w:rsidRPr="006B65C8">
        <w:fldChar w:fldCharType="separate"/>
      </w:r>
      <w:r w:rsidR="005579D5">
        <w:t>24.2</w:t>
      </w:r>
      <w:r w:rsidR="006C2053" w:rsidRPr="006B65C8">
        <w:fldChar w:fldCharType="end"/>
      </w:r>
      <w:r w:rsidR="006C2053" w:rsidRPr="006B65C8">
        <w:t>.</w:t>
      </w:r>
      <w:bookmarkEnd w:id="503"/>
    </w:p>
    <w:p w:rsidR="006E3765" w:rsidRPr="006B65C8" w:rsidRDefault="006E3765" w:rsidP="00B21B54">
      <w:pPr>
        <w:pStyle w:val="Level3"/>
      </w:pPr>
      <w:bookmarkStart w:id="504" w:name="_Ref208741862"/>
      <w:r w:rsidRPr="006B65C8">
        <w:t>An employee may adjust the amount the employee has authorised their employer to pay from the wages of the employee from the first of the month following the giving of three months’ written notice to their employer.</w:t>
      </w:r>
      <w:bookmarkEnd w:id="504"/>
    </w:p>
    <w:p w:rsidR="006E3765" w:rsidRPr="006B65C8" w:rsidRDefault="006E3765" w:rsidP="00B21B54">
      <w:pPr>
        <w:pStyle w:val="Level3"/>
      </w:pPr>
      <w:r w:rsidRPr="006B65C8">
        <w:t xml:space="preserve">The employer must pay the amount authorised under </w:t>
      </w:r>
      <w:r w:rsidR="006C2053" w:rsidRPr="006B65C8">
        <w:t xml:space="preserve">paragraph </w:t>
      </w:r>
      <w:r w:rsidR="000F1D2E">
        <w:fldChar w:fldCharType="begin"/>
      </w:r>
      <w:r w:rsidR="000F1D2E">
        <w:instrText xml:space="preserve"> REF _Ref481239196 \r \h </w:instrText>
      </w:r>
      <w:r w:rsidR="000F1D2E">
        <w:fldChar w:fldCharType="separate"/>
      </w:r>
      <w:r w:rsidR="005579D5">
        <w:t>(a)</w:t>
      </w:r>
      <w:r w:rsidR="000F1D2E">
        <w:fldChar w:fldCharType="end"/>
      </w:r>
      <w:r w:rsidR="006C2053" w:rsidRPr="006B65C8">
        <w:t xml:space="preserve"> or </w:t>
      </w:r>
      <w:r w:rsidR="000F1D2E">
        <w:fldChar w:fldCharType="begin"/>
      </w:r>
      <w:r w:rsidR="000F1D2E">
        <w:instrText xml:space="preserve"> REF _Ref208741862 \r \h </w:instrText>
      </w:r>
      <w:r w:rsidR="000F1D2E">
        <w:fldChar w:fldCharType="separate"/>
      </w:r>
      <w:r w:rsidR="005579D5">
        <w:t>(b)</w:t>
      </w:r>
      <w:r w:rsidR="000F1D2E">
        <w:fldChar w:fldCharType="end"/>
      </w:r>
      <w:r w:rsidR="000F1D2E">
        <w:t xml:space="preserve"> </w:t>
      </w:r>
      <w:r w:rsidRPr="006B65C8">
        <w:t xml:space="preserve">no later than 28 days after the end of the month in which the deduction authorised under </w:t>
      </w:r>
      <w:r w:rsidR="000F1D2E" w:rsidRPr="006B65C8">
        <w:t xml:space="preserve">paragraph </w:t>
      </w:r>
      <w:r w:rsidR="000F1D2E">
        <w:fldChar w:fldCharType="begin"/>
      </w:r>
      <w:r w:rsidR="000F1D2E">
        <w:instrText xml:space="preserve"> REF _Ref481239196 \r \h </w:instrText>
      </w:r>
      <w:r w:rsidR="000F1D2E">
        <w:fldChar w:fldCharType="separate"/>
      </w:r>
      <w:r w:rsidR="005579D5">
        <w:t>(a)</w:t>
      </w:r>
      <w:r w:rsidR="000F1D2E">
        <w:fldChar w:fldCharType="end"/>
      </w:r>
      <w:r w:rsidR="000F1D2E" w:rsidRPr="006B65C8">
        <w:t xml:space="preserve"> or </w:t>
      </w:r>
      <w:r w:rsidR="000F1D2E">
        <w:fldChar w:fldCharType="begin"/>
      </w:r>
      <w:r w:rsidR="000F1D2E">
        <w:instrText xml:space="preserve"> REF _Ref208741862 \r \h </w:instrText>
      </w:r>
      <w:r w:rsidR="000F1D2E">
        <w:fldChar w:fldCharType="separate"/>
      </w:r>
      <w:r w:rsidR="005579D5">
        <w:t>(b)</w:t>
      </w:r>
      <w:r w:rsidR="000F1D2E">
        <w:fldChar w:fldCharType="end"/>
      </w:r>
      <w:r w:rsidR="000F1D2E">
        <w:t xml:space="preserve"> was made.</w:t>
      </w:r>
    </w:p>
    <w:p w:rsidR="006E3765" w:rsidRPr="006B65C8" w:rsidRDefault="006E3765" w:rsidP="0025156B">
      <w:pPr>
        <w:pStyle w:val="Level2Bold"/>
      </w:pPr>
      <w:r w:rsidRPr="006B65C8">
        <w:t>Superannuation fund</w:t>
      </w:r>
    </w:p>
    <w:p w:rsidR="006E3765" w:rsidRPr="006B65C8" w:rsidRDefault="006E3765" w:rsidP="00754950">
      <w:pPr>
        <w:pStyle w:val="Block1"/>
      </w:pPr>
      <w:r w:rsidRPr="006B65C8">
        <w:t xml:space="preserve">Unless, to comply with superannuation legislation, the employer is required to make the superannuation contributions provided for in clause </w:t>
      </w:r>
      <w:r w:rsidRPr="006B65C8">
        <w:fldChar w:fldCharType="begin"/>
      </w:r>
      <w:r w:rsidRPr="006B65C8">
        <w:instrText xml:space="preserve"> REF _Ref211135720 \w \h </w:instrText>
      </w:r>
      <w:r w:rsidR="006B65C8">
        <w:instrText xml:space="preserve"> \* MERGEFORMAT </w:instrText>
      </w:r>
      <w:r w:rsidRPr="006B65C8">
        <w:fldChar w:fldCharType="separate"/>
      </w:r>
      <w:r w:rsidR="005579D5">
        <w:t>24.2</w:t>
      </w:r>
      <w:r w:rsidRPr="006B65C8">
        <w:fldChar w:fldCharType="end"/>
      </w:r>
      <w:r w:rsidRPr="006B65C8">
        <w:t xml:space="preserve"> to another superannuation fund that is chosen by the employee, the employer must make the superannuation contributions provided for in clause </w:t>
      </w:r>
      <w:r w:rsidRPr="006B65C8">
        <w:fldChar w:fldCharType="begin"/>
      </w:r>
      <w:r w:rsidRPr="006B65C8">
        <w:instrText xml:space="preserve"> REF _Ref211135720 \w \h </w:instrText>
      </w:r>
      <w:r w:rsidR="006B65C8">
        <w:instrText xml:space="preserve"> \* MERGEFORMAT </w:instrText>
      </w:r>
      <w:r w:rsidRPr="006B65C8">
        <w:fldChar w:fldCharType="separate"/>
      </w:r>
      <w:r w:rsidR="005579D5">
        <w:t>24.2</w:t>
      </w:r>
      <w:r w:rsidRPr="006B65C8">
        <w:fldChar w:fldCharType="end"/>
      </w:r>
      <w:r w:rsidRPr="006B65C8">
        <w:t xml:space="preserve"> and pay the amount authorised under </w:t>
      </w:r>
      <w:r w:rsidR="006C2053" w:rsidRPr="006B65C8">
        <w:t xml:space="preserve">clause </w:t>
      </w:r>
      <w:r w:rsidR="006C2053" w:rsidRPr="006B65C8">
        <w:fldChar w:fldCharType="begin"/>
      </w:r>
      <w:r w:rsidR="006C2053" w:rsidRPr="006B65C8">
        <w:instrText xml:space="preserve"> REF _Ref481239196 \w \h </w:instrText>
      </w:r>
      <w:r w:rsidR="006B65C8">
        <w:instrText xml:space="preserve"> \* MERGEFORMAT </w:instrText>
      </w:r>
      <w:r w:rsidR="006C2053" w:rsidRPr="006B65C8">
        <w:fldChar w:fldCharType="separate"/>
      </w:r>
      <w:r w:rsidR="005579D5">
        <w:t>24.3(a)</w:t>
      </w:r>
      <w:r w:rsidR="006C2053" w:rsidRPr="006B65C8">
        <w:fldChar w:fldCharType="end"/>
      </w:r>
      <w:r w:rsidR="006C2053" w:rsidRPr="006B65C8">
        <w:t xml:space="preserve"> or </w:t>
      </w:r>
      <w:r w:rsidR="006C2053" w:rsidRPr="006B65C8">
        <w:fldChar w:fldCharType="begin"/>
      </w:r>
      <w:r w:rsidR="006C2053" w:rsidRPr="006B65C8">
        <w:instrText xml:space="preserve"> REF _Ref208741862 \w \h </w:instrText>
      </w:r>
      <w:r w:rsidR="006B65C8">
        <w:instrText xml:space="preserve"> \* MERGEFORMAT </w:instrText>
      </w:r>
      <w:r w:rsidR="006C2053" w:rsidRPr="006B65C8">
        <w:fldChar w:fldCharType="separate"/>
      </w:r>
      <w:r w:rsidR="005579D5">
        <w:t>24.3(b)</w:t>
      </w:r>
      <w:r w:rsidR="006C2053" w:rsidRPr="006B65C8">
        <w:fldChar w:fldCharType="end"/>
      </w:r>
      <w:r w:rsidR="006C2053" w:rsidRPr="006B65C8">
        <w:t xml:space="preserve"> </w:t>
      </w:r>
      <w:r w:rsidRPr="006B65C8">
        <w:t>to one of the following superannuation funds or its successor:</w:t>
      </w:r>
    </w:p>
    <w:p w:rsidR="006E3765" w:rsidRPr="006B65C8" w:rsidRDefault="006E3765" w:rsidP="00B21B54">
      <w:pPr>
        <w:pStyle w:val="Level3"/>
      </w:pPr>
      <w:r w:rsidRPr="006B65C8">
        <w:t>The Retail Employees Superannuation Trust (REST);</w:t>
      </w:r>
    </w:p>
    <w:p w:rsidR="006E3765" w:rsidRPr="006B65C8" w:rsidRDefault="006E3765" w:rsidP="00B21B54">
      <w:pPr>
        <w:pStyle w:val="Level3"/>
      </w:pPr>
      <w:r w:rsidRPr="006B65C8">
        <w:t xml:space="preserve">Sunsuper; </w:t>
      </w:r>
    </w:p>
    <w:p w:rsidR="006E3765" w:rsidRPr="006B65C8" w:rsidRDefault="006E3765" w:rsidP="00B21B54">
      <w:pPr>
        <w:pStyle w:val="Level3"/>
      </w:pPr>
      <w:r w:rsidRPr="006B65C8">
        <w:t xml:space="preserve">Statewide Superannuation Trust; </w:t>
      </w:r>
    </w:p>
    <w:p w:rsidR="006E3765" w:rsidRPr="006B65C8" w:rsidRDefault="006E3765" w:rsidP="00B21B54">
      <w:pPr>
        <w:pStyle w:val="Level3"/>
      </w:pPr>
      <w:r w:rsidRPr="006B65C8">
        <w:t>Tasplan;</w:t>
      </w:r>
    </w:p>
    <w:p w:rsidR="006E3765" w:rsidRPr="006B65C8" w:rsidRDefault="006E3765" w:rsidP="00B21B54">
      <w:pPr>
        <w:pStyle w:val="Level3"/>
      </w:pPr>
      <w:r w:rsidRPr="006B65C8">
        <w:t>MTAA Superannuation Fund;</w:t>
      </w:r>
    </w:p>
    <w:p w:rsidR="006E3765" w:rsidRPr="006B65C8" w:rsidRDefault="006E3765" w:rsidP="00B21B54">
      <w:pPr>
        <w:pStyle w:val="Level3"/>
      </w:pPr>
      <w:r w:rsidRPr="006B65C8">
        <w:t xml:space="preserve">any superannuation fund to which the employer was making superannuation contributions for the benefit of its employees before 12 September 2008, provided the superannuation fund is an eligible choice fund and is a fund that offers a MySuper product or is an exempt public sector </w:t>
      </w:r>
      <w:r w:rsidR="002B6538">
        <w:t xml:space="preserve">superannuation </w:t>
      </w:r>
      <w:r w:rsidRPr="006B65C8">
        <w:t>scheme; or</w:t>
      </w:r>
    </w:p>
    <w:p w:rsidR="006E3765" w:rsidRPr="006B65C8" w:rsidRDefault="006E3765" w:rsidP="00B21B54">
      <w:pPr>
        <w:pStyle w:val="Level3"/>
      </w:pPr>
      <w:r w:rsidRPr="006B65C8">
        <w:t>a superannuation fund or scheme which the employee is a defined benefit member of.</w:t>
      </w:r>
    </w:p>
    <w:p w:rsidR="006E3765" w:rsidRPr="006B65C8" w:rsidRDefault="006E3765" w:rsidP="0025156B">
      <w:pPr>
        <w:pStyle w:val="Level2Bold"/>
      </w:pPr>
      <w:r w:rsidRPr="006B65C8">
        <w:t>Absence from work</w:t>
      </w:r>
    </w:p>
    <w:p w:rsidR="006E3765" w:rsidRPr="006B65C8" w:rsidRDefault="006E3765" w:rsidP="00754950">
      <w:pPr>
        <w:pStyle w:val="Block1"/>
      </w:pPr>
      <w:r w:rsidRPr="006B65C8">
        <w:t xml:space="preserve">Subject to the governing rules of the relevant superannuation fund, the employer must also make the superannuation contributions provided for in clause </w:t>
      </w:r>
      <w:r w:rsidRPr="006B65C8">
        <w:fldChar w:fldCharType="begin"/>
      </w:r>
      <w:r w:rsidRPr="006B65C8">
        <w:instrText xml:space="preserve"> REF _Ref211135720 \w \h </w:instrText>
      </w:r>
      <w:r w:rsidR="006B65C8">
        <w:instrText xml:space="preserve"> \* MERGEFORMAT </w:instrText>
      </w:r>
      <w:r w:rsidRPr="006B65C8">
        <w:fldChar w:fldCharType="separate"/>
      </w:r>
      <w:r w:rsidR="005579D5">
        <w:t>24.2</w:t>
      </w:r>
      <w:r w:rsidRPr="006B65C8">
        <w:fldChar w:fldCharType="end"/>
      </w:r>
      <w:r w:rsidRPr="006B65C8">
        <w:t xml:space="preserve"> and pay the amount authorised under </w:t>
      </w:r>
      <w:r w:rsidR="00C24508" w:rsidRPr="006B65C8">
        <w:t xml:space="preserve">clause </w:t>
      </w:r>
      <w:r w:rsidR="00C24508" w:rsidRPr="006B65C8">
        <w:fldChar w:fldCharType="begin"/>
      </w:r>
      <w:r w:rsidR="00C24508" w:rsidRPr="006B65C8">
        <w:instrText xml:space="preserve"> REF _Ref481239196 \w \h </w:instrText>
      </w:r>
      <w:r w:rsidR="006B65C8">
        <w:instrText xml:space="preserve"> \* MERGEFORMAT </w:instrText>
      </w:r>
      <w:r w:rsidR="00C24508" w:rsidRPr="006B65C8">
        <w:fldChar w:fldCharType="separate"/>
      </w:r>
      <w:r w:rsidR="005579D5">
        <w:t>24.3(a)</w:t>
      </w:r>
      <w:r w:rsidR="00C24508" w:rsidRPr="006B65C8">
        <w:fldChar w:fldCharType="end"/>
      </w:r>
      <w:r w:rsidR="00C24508" w:rsidRPr="006B65C8">
        <w:t xml:space="preserve"> or </w:t>
      </w:r>
      <w:r w:rsidR="00C24508" w:rsidRPr="006B65C8">
        <w:fldChar w:fldCharType="begin"/>
      </w:r>
      <w:r w:rsidR="00C24508" w:rsidRPr="006B65C8">
        <w:instrText xml:space="preserve"> REF _Ref208741862 \w \h </w:instrText>
      </w:r>
      <w:r w:rsidR="006B65C8">
        <w:instrText xml:space="preserve"> \* MERGEFORMAT </w:instrText>
      </w:r>
      <w:r w:rsidR="00C24508" w:rsidRPr="006B65C8">
        <w:fldChar w:fldCharType="separate"/>
      </w:r>
      <w:r w:rsidR="005579D5">
        <w:t>24.3(b)</w:t>
      </w:r>
      <w:r w:rsidR="00C24508" w:rsidRPr="006B65C8">
        <w:fldChar w:fldCharType="end"/>
      </w:r>
      <w:r w:rsidRPr="006B65C8">
        <w:t>:</w:t>
      </w:r>
    </w:p>
    <w:p w:rsidR="006E3765" w:rsidRPr="006B65C8" w:rsidRDefault="006E3765" w:rsidP="00B21B54">
      <w:pPr>
        <w:pStyle w:val="Level3"/>
      </w:pPr>
      <w:r w:rsidRPr="00B21B54">
        <w:rPr>
          <w:b/>
        </w:rPr>
        <w:t>Paid leave</w:t>
      </w:r>
      <w:r w:rsidRPr="006B65C8">
        <w:t>—while the employee is on any paid leave;</w:t>
      </w:r>
    </w:p>
    <w:p w:rsidR="006E3765" w:rsidRPr="00FF03FC" w:rsidRDefault="006E3765" w:rsidP="00B21B54">
      <w:pPr>
        <w:pStyle w:val="Level3"/>
      </w:pPr>
      <w:r w:rsidRPr="00FF03FC">
        <w:rPr>
          <w:b/>
        </w:rPr>
        <w:t>Work-related injury or illness</w:t>
      </w:r>
      <w:r w:rsidRPr="00FF03FC">
        <w:t xml:space="preserve">—for the period of absence from work </w:t>
      </w:r>
      <w:r w:rsidR="00027B73" w:rsidRPr="00FF03FC">
        <w:t xml:space="preserve">(subject to a maximum of 52 weeks) </w:t>
      </w:r>
      <w:r w:rsidRPr="00FF03FC">
        <w:t>of the employee due to work-related injury or work-related illness provided that:</w:t>
      </w:r>
    </w:p>
    <w:p w:rsidR="006E3765" w:rsidRPr="006B65C8" w:rsidRDefault="006E3765" w:rsidP="00B21B54">
      <w:pPr>
        <w:pStyle w:val="Level4"/>
      </w:pPr>
      <w:r w:rsidRPr="006B65C8">
        <w:lastRenderedPageBreak/>
        <w:t xml:space="preserve">the employee is receiving workers compensation payments or is receiving regular payments directly from the employer in accordance with the statutory requirements; and </w:t>
      </w:r>
    </w:p>
    <w:p w:rsidR="006E3765" w:rsidRPr="006B65C8" w:rsidRDefault="006E3765" w:rsidP="00B21B54">
      <w:pPr>
        <w:pStyle w:val="Level4"/>
      </w:pPr>
      <w:r w:rsidRPr="006B65C8">
        <w:t>the employee remains employed by the employer.</w:t>
      </w:r>
    </w:p>
    <w:p w:rsidR="00F956C1" w:rsidRPr="006B65C8" w:rsidRDefault="00A623D9" w:rsidP="00B21B54">
      <w:pPr>
        <w:pStyle w:val="Partheading"/>
      </w:pPr>
      <w:bookmarkStart w:id="505" w:name="_Toc481356970"/>
      <w:bookmarkStart w:id="506" w:name="_Toc481357150"/>
      <w:bookmarkStart w:id="507" w:name="_Toc481357270"/>
      <w:bookmarkStart w:id="508" w:name="_Toc481570062"/>
      <w:bookmarkStart w:id="509" w:name="_Toc481571041"/>
      <w:bookmarkStart w:id="510" w:name="_Toc484698950"/>
      <w:bookmarkStart w:id="511" w:name="_Toc484699958"/>
      <w:bookmarkStart w:id="512" w:name="_Toc487012824"/>
      <w:bookmarkStart w:id="513" w:name="_Toc463334864"/>
      <w:bookmarkStart w:id="514" w:name="Part5"/>
      <w:bookmarkEnd w:id="282"/>
      <w:bookmarkEnd w:id="486"/>
      <w:bookmarkEnd w:id="487"/>
      <w:bookmarkEnd w:id="488"/>
      <w:bookmarkEnd w:id="489"/>
      <w:bookmarkEnd w:id="490"/>
      <w:bookmarkEnd w:id="491"/>
      <w:bookmarkEnd w:id="492"/>
      <w:bookmarkEnd w:id="493"/>
      <w:bookmarkEnd w:id="494"/>
      <w:bookmarkEnd w:id="495"/>
      <w:r w:rsidRPr="006B65C8">
        <w:t xml:space="preserve">Overtime and </w:t>
      </w:r>
      <w:r w:rsidR="00780854" w:rsidRPr="006B65C8">
        <w:t>Penalt</w:t>
      </w:r>
      <w:r w:rsidR="00E270DD" w:rsidRPr="006B65C8">
        <w:t xml:space="preserve">y </w:t>
      </w:r>
      <w:r w:rsidR="00A03DC9" w:rsidRPr="006B65C8">
        <w:t>R</w:t>
      </w:r>
      <w:r w:rsidR="00E270DD" w:rsidRPr="006B65C8">
        <w:t>ates</w:t>
      </w:r>
      <w:bookmarkEnd w:id="505"/>
      <w:bookmarkEnd w:id="506"/>
      <w:bookmarkEnd w:id="507"/>
      <w:bookmarkEnd w:id="508"/>
      <w:bookmarkEnd w:id="509"/>
      <w:bookmarkEnd w:id="510"/>
      <w:bookmarkEnd w:id="511"/>
      <w:bookmarkEnd w:id="512"/>
    </w:p>
    <w:p w:rsidR="00F956C1" w:rsidRDefault="00F956C1" w:rsidP="00F956C1">
      <w:pPr>
        <w:pStyle w:val="Level1"/>
        <w:shd w:val="clear" w:color="auto" w:fill="FFFFFF" w:themeFill="background1"/>
        <w:rPr>
          <w:rFonts w:cs="Times New Roman"/>
        </w:rPr>
      </w:pPr>
      <w:bookmarkStart w:id="515" w:name="_Ref476062418"/>
      <w:bookmarkStart w:id="516" w:name="_Toc480282995"/>
      <w:bookmarkStart w:id="517" w:name="_Toc481356971"/>
      <w:bookmarkStart w:id="518" w:name="_Toc481357151"/>
      <w:bookmarkStart w:id="519" w:name="_Toc481357271"/>
      <w:bookmarkStart w:id="520" w:name="_Toc481570063"/>
      <w:bookmarkStart w:id="521" w:name="_Toc481571042"/>
      <w:bookmarkStart w:id="522" w:name="_Toc484698951"/>
      <w:bookmarkStart w:id="523" w:name="_Toc484699959"/>
      <w:bookmarkStart w:id="524" w:name="_Toc487012825"/>
      <w:r w:rsidRPr="006B65C8">
        <w:rPr>
          <w:rFonts w:cs="Times New Roman"/>
        </w:rPr>
        <w:t>Overtime</w:t>
      </w:r>
      <w:bookmarkEnd w:id="515"/>
      <w:bookmarkEnd w:id="516"/>
      <w:bookmarkEnd w:id="517"/>
      <w:bookmarkEnd w:id="518"/>
      <w:bookmarkEnd w:id="519"/>
      <w:bookmarkEnd w:id="520"/>
      <w:bookmarkEnd w:id="521"/>
      <w:bookmarkEnd w:id="522"/>
      <w:bookmarkEnd w:id="523"/>
      <w:bookmarkEnd w:id="524"/>
    </w:p>
    <w:tbl>
      <w:tblPr>
        <w:tblStyle w:val="TableGrid"/>
        <w:tblW w:w="0" w:type="auto"/>
        <w:tblLook w:val="04A0" w:firstRow="1" w:lastRow="0" w:firstColumn="1" w:lastColumn="0" w:noHBand="0" w:noVBand="1"/>
      </w:tblPr>
      <w:tblGrid>
        <w:gridCol w:w="9246"/>
      </w:tblGrid>
      <w:tr w:rsidR="008F44E5" w:rsidTr="008F44E5">
        <w:tc>
          <w:tcPr>
            <w:tcW w:w="928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F44E5" w:rsidRPr="008F44E5" w:rsidRDefault="008F44E5" w:rsidP="008F44E5">
            <w:pPr>
              <w:rPr>
                <w:rFonts w:ascii="Arial" w:hAnsi="Arial" w:cs="Arial"/>
                <w:sz w:val="22"/>
                <w:szCs w:val="22"/>
              </w:rPr>
            </w:pPr>
            <w:r w:rsidRPr="008F44E5">
              <w:rPr>
                <w:rFonts w:ascii="Arial" w:hAnsi="Arial" w:cs="Arial"/>
                <w:sz w:val="22"/>
                <w:szCs w:val="22"/>
              </w:rPr>
              <w:t xml:space="preserve">This clause may be affected by matters </w:t>
            </w:r>
            <w:hyperlink r:id="rId40" w:history="1">
              <w:r w:rsidRPr="008F44E5">
                <w:rPr>
                  <w:rStyle w:val="Hyperlink"/>
                  <w:rFonts w:ascii="Arial" w:hAnsi="Arial" w:cs="Arial"/>
                  <w:sz w:val="22"/>
                  <w:szCs w:val="22"/>
                </w:rPr>
                <w:t>AM2014/196</w:t>
              </w:r>
            </w:hyperlink>
            <w:r w:rsidRPr="008F44E5">
              <w:rPr>
                <w:rFonts w:ascii="Arial" w:hAnsi="Arial" w:cs="Arial"/>
                <w:sz w:val="22"/>
                <w:szCs w:val="22"/>
              </w:rPr>
              <w:t xml:space="preserve"> and </w:t>
            </w:r>
            <w:hyperlink r:id="rId41" w:history="1">
              <w:r w:rsidRPr="008F44E5">
                <w:rPr>
                  <w:rStyle w:val="Hyperlink"/>
                  <w:rFonts w:ascii="Arial" w:hAnsi="Arial" w:cs="Arial"/>
                  <w:sz w:val="22"/>
                  <w:szCs w:val="22"/>
                </w:rPr>
                <w:t>AM2014/197</w:t>
              </w:r>
            </w:hyperlink>
            <w:r>
              <w:rPr>
                <w:rFonts w:ascii="Arial" w:hAnsi="Arial" w:cs="Arial"/>
                <w:sz w:val="22"/>
                <w:szCs w:val="22"/>
              </w:rPr>
              <w:t>.</w:t>
            </w:r>
          </w:p>
        </w:tc>
      </w:tr>
    </w:tbl>
    <w:p w:rsidR="00F956C1" w:rsidRPr="006B65C8" w:rsidRDefault="00F956C1" w:rsidP="00B21B54">
      <w:r w:rsidRPr="006B65C8">
        <w:t xml:space="preserve">NOTE: Under the </w:t>
      </w:r>
      <w:hyperlink r:id="rId42" w:history="1">
        <w:r w:rsidRPr="006B65C8">
          <w:rPr>
            <w:rStyle w:val="Hyperlink"/>
          </w:rPr>
          <w:t>NES</w:t>
        </w:r>
      </w:hyperlink>
      <w:r w:rsidRPr="006B65C8">
        <w:t xml:space="preserve"> (see section 62 of the </w:t>
      </w:r>
      <w:hyperlink r:id="rId43" w:history="1">
        <w:r w:rsidRPr="006B65C8">
          <w:rPr>
            <w:rStyle w:val="Hyperlink"/>
          </w:rPr>
          <w:t>Act</w:t>
        </w:r>
      </w:hyperlink>
      <w:r w:rsidRPr="006B65C8">
        <w:t>) an employee may refuse to work additional hours if they are unreasonable. Section 62 sets out factors to be taken into account in determining whether the additional hours are reasonable or unreasonable.</w:t>
      </w:r>
    </w:p>
    <w:p w:rsidR="00F956C1" w:rsidRPr="006B65C8" w:rsidRDefault="00F956C1" w:rsidP="0025156B">
      <w:pPr>
        <w:pStyle w:val="Level2Bold"/>
      </w:pPr>
      <w:bookmarkStart w:id="525" w:name="_Ref476062614"/>
      <w:r w:rsidRPr="006B65C8">
        <w:t>Payment of overtime</w:t>
      </w:r>
      <w:bookmarkEnd w:id="525"/>
    </w:p>
    <w:p w:rsidR="00F956C1" w:rsidRPr="006B65C8" w:rsidRDefault="00F956C1" w:rsidP="00B21B54">
      <w:pPr>
        <w:pStyle w:val="Level3"/>
      </w:pPr>
      <w:r w:rsidRPr="006B65C8">
        <w:t xml:space="preserve">An employer must </w:t>
      </w:r>
      <w:r w:rsidR="00DB1423">
        <w:t>pay a full-time employee at the</w:t>
      </w:r>
      <w:r w:rsidR="00BF27B0" w:rsidRPr="006B65C8">
        <w:t xml:space="preserve"> overtime rate specified in </w:t>
      </w:r>
      <w:r w:rsidR="00E345FD">
        <w:fldChar w:fldCharType="begin"/>
      </w:r>
      <w:r w:rsidR="00E345FD">
        <w:instrText xml:space="preserve"> REF Table_9 \h </w:instrText>
      </w:r>
      <w:r w:rsidR="00E345FD">
        <w:fldChar w:fldCharType="separate"/>
      </w:r>
      <w:r w:rsidR="005579D5" w:rsidRPr="004825EB">
        <w:rPr>
          <w:b/>
        </w:rPr>
        <w:t>Table 9—Overtime rates</w:t>
      </w:r>
      <w:r w:rsidR="00E345FD">
        <w:fldChar w:fldCharType="end"/>
      </w:r>
      <w:r w:rsidRPr="006B65C8">
        <w:t xml:space="preserve"> for any time worked:</w:t>
      </w:r>
    </w:p>
    <w:p w:rsidR="00F956C1" w:rsidRPr="006B65C8" w:rsidRDefault="00F956C1" w:rsidP="00B21B54">
      <w:pPr>
        <w:pStyle w:val="Level4"/>
      </w:pPr>
      <w:r w:rsidRPr="006B65C8">
        <w:t>in excess of their ordinary hours; or</w:t>
      </w:r>
    </w:p>
    <w:p w:rsidR="00F956C1" w:rsidRPr="006B65C8" w:rsidRDefault="00F956C1" w:rsidP="00B21B54">
      <w:pPr>
        <w:pStyle w:val="Level4"/>
      </w:pPr>
      <w:r w:rsidRPr="006B65C8">
        <w:t>outside the span of hours (excluding shiftwork)</w:t>
      </w:r>
      <w:r w:rsidR="00F40787" w:rsidRPr="006B65C8">
        <w:t xml:space="preserve"> or roster conditions set out in clause </w:t>
      </w:r>
      <w:r w:rsidR="00F40787" w:rsidRPr="006B65C8">
        <w:fldChar w:fldCharType="begin"/>
      </w:r>
      <w:r w:rsidR="00F40787" w:rsidRPr="006B65C8">
        <w:instrText xml:space="preserve"> REF _Ref461010001 \w \h </w:instrText>
      </w:r>
      <w:r w:rsidR="006B65C8">
        <w:instrText xml:space="preserve"> \* MERGEFORMAT </w:instrText>
      </w:r>
      <w:r w:rsidR="00F40787" w:rsidRPr="006B65C8">
        <w:fldChar w:fldCharType="separate"/>
      </w:r>
      <w:r w:rsidR="005579D5">
        <w:t>15</w:t>
      </w:r>
      <w:r w:rsidR="00F40787" w:rsidRPr="006B65C8">
        <w:fldChar w:fldCharType="end"/>
      </w:r>
      <w:r w:rsidR="00F40787" w:rsidRPr="006B65C8">
        <w:t>—</w:t>
      </w:r>
      <w:r w:rsidR="00953F2D">
        <w:fldChar w:fldCharType="begin"/>
      </w:r>
      <w:r w:rsidR="00953F2D">
        <w:instrText xml:space="preserve"> REF _Ref461010001 \h </w:instrText>
      </w:r>
      <w:r w:rsidR="00953F2D">
        <w:fldChar w:fldCharType="separate"/>
      </w:r>
      <w:r w:rsidR="005579D5" w:rsidRPr="006B65C8">
        <w:t>Ordinary hours of work</w:t>
      </w:r>
      <w:r w:rsidR="00953F2D">
        <w:fldChar w:fldCharType="end"/>
      </w:r>
      <w:r w:rsidR="00F40787" w:rsidRPr="006B65C8">
        <w:t>.</w:t>
      </w:r>
    </w:p>
    <w:p w:rsidR="00F956C1" w:rsidRPr="006B65C8" w:rsidRDefault="00F956C1" w:rsidP="00B21B54">
      <w:pPr>
        <w:pStyle w:val="Level3"/>
      </w:pPr>
      <w:bookmarkStart w:id="526" w:name="_Ref481236782"/>
      <w:r w:rsidRPr="006B65C8">
        <w:t>An employer must pay a part-time employee at the</w:t>
      </w:r>
      <w:r w:rsidR="00BF27B0" w:rsidRPr="006B65C8">
        <w:t xml:space="preserve"> overtime rate specified in </w:t>
      </w:r>
      <w:r w:rsidR="001D3221">
        <w:fldChar w:fldCharType="begin"/>
      </w:r>
      <w:r w:rsidR="001D3221">
        <w:instrText xml:space="preserve"> REF Table_9 \h </w:instrText>
      </w:r>
      <w:r w:rsidR="001D3221">
        <w:fldChar w:fldCharType="separate"/>
      </w:r>
      <w:r w:rsidR="005579D5" w:rsidRPr="004825EB">
        <w:rPr>
          <w:b/>
        </w:rPr>
        <w:t>Table 9—Overtime rates</w:t>
      </w:r>
      <w:r w:rsidR="001D3221">
        <w:fldChar w:fldCharType="end"/>
      </w:r>
      <w:r w:rsidRPr="006B65C8">
        <w:t xml:space="preserve"> for any time worked in excess of the </w:t>
      </w:r>
      <w:r w:rsidR="00F40787" w:rsidRPr="006B65C8">
        <w:t>numb</w:t>
      </w:r>
      <w:r w:rsidR="00080681">
        <w:t>er of hours agreed under clause</w:t>
      </w:r>
      <w:r w:rsidR="00F40787" w:rsidRPr="006B65C8">
        <w:t xml:space="preserve"> </w:t>
      </w:r>
      <w:r w:rsidR="00F40787" w:rsidRPr="006B65C8">
        <w:fldChar w:fldCharType="begin"/>
      </w:r>
      <w:r w:rsidR="00F40787" w:rsidRPr="006B65C8">
        <w:instrText xml:space="preserve"> REF _Ref475375958 \w \h </w:instrText>
      </w:r>
      <w:r w:rsidR="006B65C8">
        <w:instrText xml:space="preserve"> \* MERGEFORMAT </w:instrText>
      </w:r>
      <w:r w:rsidR="00F40787" w:rsidRPr="006B65C8">
        <w:fldChar w:fldCharType="separate"/>
      </w:r>
      <w:r w:rsidR="005579D5">
        <w:t>10.5</w:t>
      </w:r>
      <w:r w:rsidR="00F40787" w:rsidRPr="006B65C8">
        <w:fldChar w:fldCharType="end"/>
      </w:r>
      <w:r w:rsidR="00E345FD">
        <w:t xml:space="preserve"> </w:t>
      </w:r>
      <w:r w:rsidR="00F40787" w:rsidRPr="006B65C8">
        <w:t xml:space="preserve">(as varied as mentioned in clause </w:t>
      </w:r>
      <w:r w:rsidR="00F40787" w:rsidRPr="006B65C8">
        <w:fldChar w:fldCharType="begin"/>
      </w:r>
      <w:r w:rsidR="00F40787" w:rsidRPr="006B65C8">
        <w:instrText xml:space="preserve"> REF _Ref480903662 \w \h </w:instrText>
      </w:r>
      <w:r w:rsidR="006B65C8">
        <w:instrText xml:space="preserve"> \* MERGEFORMAT </w:instrText>
      </w:r>
      <w:r w:rsidR="00F40787" w:rsidRPr="006B65C8">
        <w:fldChar w:fldCharType="separate"/>
      </w:r>
      <w:r w:rsidR="005579D5">
        <w:t>10.6</w:t>
      </w:r>
      <w:r w:rsidR="00F40787" w:rsidRPr="006B65C8">
        <w:fldChar w:fldCharType="end"/>
      </w:r>
      <w:r w:rsidR="00F40787" w:rsidRPr="006B65C8">
        <w:t xml:space="preserve">) </w:t>
      </w:r>
      <w:r w:rsidR="00953F2D">
        <w:t>(Part-time employment)</w:t>
      </w:r>
      <w:r w:rsidRPr="006B65C8">
        <w:t>.</w:t>
      </w:r>
      <w:bookmarkEnd w:id="526"/>
    </w:p>
    <w:p w:rsidR="00F956C1" w:rsidRPr="006B65C8" w:rsidRDefault="00F956C1" w:rsidP="0025156B">
      <w:pPr>
        <w:pStyle w:val="Level2Bold"/>
      </w:pPr>
      <w:bookmarkStart w:id="527" w:name="_Ref478649380"/>
      <w:r w:rsidRPr="006B65C8">
        <w:t>Overtime rate</w:t>
      </w:r>
      <w:bookmarkEnd w:id="527"/>
    </w:p>
    <w:p w:rsidR="00F956C1" w:rsidRPr="006B65C8" w:rsidRDefault="00F956C1" w:rsidP="00754950">
      <w:pPr>
        <w:pStyle w:val="Block1"/>
      </w:pPr>
      <w:r w:rsidRPr="006B65C8">
        <w:t xml:space="preserve">The overtime rate mentioned in clause </w:t>
      </w:r>
      <w:r w:rsidR="0025156B">
        <w:fldChar w:fldCharType="begin"/>
      </w:r>
      <w:r w:rsidR="0025156B">
        <w:instrText xml:space="preserve"> REF _Ref478649380 \w \h </w:instrText>
      </w:r>
      <w:r w:rsidR="0025156B">
        <w:fldChar w:fldCharType="separate"/>
      </w:r>
      <w:r w:rsidR="005579D5">
        <w:t>25.2</w:t>
      </w:r>
      <w:r w:rsidR="0025156B">
        <w:fldChar w:fldCharType="end"/>
      </w:r>
      <w:r w:rsidRPr="006B65C8">
        <w:t xml:space="preserve"> is the relevant percentage specified in column 2 of </w:t>
      </w:r>
      <w:r w:rsidR="001D3221">
        <w:fldChar w:fldCharType="begin"/>
      </w:r>
      <w:r w:rsidR="001D3221">
        <w:instrText xml:space="preserve"> REF Table_9 \h </w:instrText>
      </w:r>
      <w:r w:rsidR="001D3221">
        <w:fldChar w:fldCharType="separate"/>
      </w:r>
      <w:r w:rsidR="005579D5" w:rsidRPr="004825EB">
        <w:rPr>
          <w:b/>
        </w:rPr>
        <w:t>Table 9—Overtime rates</w:t>
      </w:r>
      <w:r w:rsidR="001D3221">
        <w:fldChar w:fldCharType="end"/>
      </w:r>
      <w:r w:rsidRPr="006B65C8">
        <w:t xml:space="preserve"> (depending on when the overtime was worked as specified in column 1) of the employee’s </w:t>
      </w:r>
      <w:r w:rsidR="003B190C">
        <w:t>minimum hourl</w:t>
      </w:r>
      <w:r w:rsidR="00A269B4">
        <w:t>y</w:t>
      </w:r>
      <w:r w:rsidRPr="006B65C8">
        <w:t xml:space="preserve"> rate of pay.</w:t>
      </w:r>
    </w:p>
    <w:p w:rsidR="00F956C1" w:rsidRPr="004825EB" w:rsidRDefault="00F956C1" w:rsidP="00754950">
      <w:pPr>
        <w:pStyle w:val="Block1"/>
        <w:rPr>
          <w:b/>
        </w:rPr>
      </w:pPr>
      <w:bookmarkStart w:id="528" w:name="Table_9"/>
      <w:r w:rsidRPr="004825EB">
        <w:rPr>
          <w:b/>
        </w:rPr>
        <w:t xml:space="preserve">Table </w:t>
      </w:r>
      <w:r w:rsidR="00971354" w:rsidRPr="004825EB">
        <w:rPr>
          <w:b/>
        </w:rPr>
        <w:t>9</w:t>
      </w:r>
      <w:r w:rsidRPr="004825EB">
        <w:rPr>
          <w:b/>
        </w:rPr>
        <w:t>—Overtime rates</w:t>
      </w:r>
      <w:bookmarkEnd w:id="528"/>
    </w:p>
    <w:tbl>
      <w:tblPr>
        <w:tblStyle w:val="TableGrid"/>
        <w:tblW w:w="7230"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686"/>
        <w:gridCol w:w="3544"/>
      </w:tblGrid>
      <w:tr w:rsidR="00F956C1" w:rsidRPr="004825EB" w:rsidTr="00BF1ACA">
        <w:trPr>
          <w:tblHeader/>
        </w:trPr>
        <w:tc>
          <w:tcPr>
            <w:tcW w:w="3686" w:type="dxa"/>
          </w:tcPr>
          <w:p w:rsidR="00F956C1" w:rsidRPr="004825EB" w:rsidRDefault="00F956C1" w:rsidP="00B21B54">
            <w:pPr>
              <w:pStyle w:val="AMODTable"/>
              <w:rPr>
                <w:b/>
              </w:rPr>
            </w:pPr>
            <w:r w:rsidRPr="004825EB">
              <w:rPr>
                <w:b/>
              </w:rPr>
              <w:t>Column 1</w:t>
            </w:r>
          </w:p>
          <w:p w:rsidR="00F956C1" w:rsidRPr="004825EB" w:rsidRDefault="00F956C1" w:rsidP="00B21B54">
            <w:pPr>
              <w:pStyle w:val="AMODTable"/>
              <w:rPr>
                <w:b/>
              </w:rPr>
            </w:pPr>
            <w:r w:rsidRPr="004825EB">
              <w:rPr>
                <w:b/>
              </w:rPr>
              <w:t>For overtime worked on</w:t>
            </w:r>
          </w:p>
        </w:tc>
        <w:tc>
          <w:tcPr>
            <w:tcW w:w="3544" w:type="dxa"/>
          </w:tcPr>
          <w:p w:rsidR="00F956C1" w:rsidRPr="004825EB" w:rsidRDefault="00F956C1" w:rsidP="004825EB">
            <w:pPr>
              <w:pStyle w:val="AMODTable"/>
              <w:jc w:val="center"/>
              <w:rPr>
                <w:b/>
              </w:rPr>
            </w:pPr>
            <w:r w:rsidRPr="004825EB">
              <w:rPr>
                <w:b/>
              </w:rPr>
              <w:t>Column 2</w:t>
            </w:r>
          </w:p>
          <w:p w:rsidR="00F956C1" w:rsidRPr="004825EB" w:rsidRDefault="00F956C1" w:rsidP="003B190C">
            <w:pPr>
              <w:pStyle w:val="AMODTable"/>
              <w:jc w:val="center"/>
              <w:rPr>
                <w:b/>
              </w:rPr>
            </w:pPr>
            <w:r w:rsidRPr="004825EB">
              <w:rPr>
                <w:b/>
              </w:rPr>
              <w:t>Overtime rate</w:t>
            </w:r>
            <w:r w:rsidRPr="004825EB">
              <w:rPr>
                <w:b/>
              </w:rPr>
              <w:br/>
              <w:t xml:space="preserve">(% of </w:t>
            </w:r>
            <w:r w:rsidR="003B190C">
              <w:rPr>
                <w:b/>
              </w:rPr>
              <w:t>minimum</w:t>
            </w:r>
            <w:r w:rsidRPr="004825EB">
              <w:rPr>
                <w:b/>
              </w:rPr>
              <w:t xml:space="preserve"> </w:t>
            </w:r>
            <w:r w:rsidR="003B190C">
              <w:rPr>
                <w:b/>
              </w:rPr>
              <w:t>hourly</w:t>
            </w:r>
            <w:r w:rsidRPr="004825EB">
              <w:rPr>
                <w:b/>
              </w:rPr>
              <w:t xml:space="preserve"> rate of pay)</w:t>
            </w:r>
          </w:p>
        </w:tc>
      </w:tr>
      <w:tr w:rsidR="00F956C1" w:rsidRPr="006B65C8" w:rsidTr="00BF1ACA">
        <w:tc>
          <w:tcPr>
            <w:tcW w:w="3686" w:type="dxa"/>
          </w:tcPr>
          <w:p w:rsidR="00F956C1" w:rsidRPr="006B65C8" w:rsidRDefault="00F956C1" w:rsidP="00B21B54">
            <w:pPr>
              <w:pStyle w:val="AMODTable"/>
            </w:pPr>
            <w:r w:rsidRPr="006B65C8">
              <w:t xml:space="preserve">Monday to </w:t>
            </w:r>
            <w:r w:rsidR="00F40787" w:rsidRPr="006B65C8">
              <w:t>Saturday</w:t>
            </w:r>
            <w:r w:rsidRPr="006B65C8">
              <w:t xml:space="preserve">—first </w:t>
            </w:r>
            <w:r w:rsidR="00F40787" w:rsidRPr="006B65C8">
              <w:t>3</w:t>
            </w:r>
            <w:r w:rsidRPr="006B65C8">
              <w:t xml:space="preserve"> hours</w:t>
            </w:r>
          </w:p>
        </w:tc>
        <w:tc>
          <w:tcPr>
            <w:tcW w:w="3544" w:type="dxa"/>
          </w:tcPr>
          <w:p w:rsidR="00F956C1" w:rsidRPr="006B65C8" w:rsidRDefault="00F956C1" w:rsidP="004825EB">
            <w:pPr>
              <w:pStyle w:val="AMODTable"/>
              <w:jc w:val="center"/>
            </w:pPr>
            <w:r w:rsidRPr="006B65C8">
              <w:t>150%</w:t>
            </w:r>
          </w:p>
        </w:tc>
      </w:tr>
      <w:tr w:rsidR="00F956C1" w:rsidRPr="006B65C8" w:rsidTr="00BF1ACA">
        <w:tc>
          <w:tcPr>
            <w:tcW w:w="3686" w:type="dxa"/>
          </w:tcPr>
          <w:p w:rsidR="00F956C1" w:rsidRPr="006B65C8" w:rsidRDefault="00F956C1" w:rsidP="00B21B54">
            <w:pPr>
              <w:pStyle w:val="AMODTable"/>
            </w:pPr>
            <w:r w:rsidRPr="006B65C8">
              <w:t xml:space="preserve">Monday to </w:t>
            </w:r>
            <w:r w:rsidR="00F40787" w:rsidRPr="006B65C8">
              <w:t>Saturday</w:t>
            </w:r>
            <w:r w:rsidRPr="006B65C8">
              <w:t xml:space="preserve">—after </w:t>
            </w:r>
            <w:r w:rsidR="00F40787" w:rsidRPr="006B65C8">
              <w:t>3</w:t>
            </w:r>
            <w:r w:rsidRPr="006B65C8">
              <w:t xml:space="preserve"> hours</w:t>
            </w:r>
          </w:p>
        </w:tc>
        <w:tc>
          <w:tcPr>
            <w:tcW w:w="3544" w:type="dxa"/>
          </w:tcPr>
          <w:p w:rsidR="00F956C1" w:rsidRPr="006B65C8" w:rsidRDefault="00F956C1" w:rsidP="004825EB">
            <w:pPr>
              <w:pStyle w:val="AMODTable"/>
              <w:jc w:val="center"/>
            </w:pPr>
            <w:r w:rsidRPr="006B65C8">
              <w:t>200%</w:t>
            </w:r>
          </w:p>
        </w:tc>
      </w:tr>
      <w:tr w:rsidR="00F956C1" w:rsidRPr="006B65C8" w:rsidTr="00BF1ACA">
        <w:tc>
          <w:tcPr>
            <w:tcW w:w="3686" w:type="dxa"/>
          </w:tcPr>
          <w:p w:rsidR="00F956C1" w:rsidRPr="006B65C8" w:rsidRDefault="00F956C1" w:rsidP="00B21B54">
            <w:pPr>
              <w:pStyle w:val="AMODTable"/>
            </w:pPr>
            <w:r w:rsidRPr="006B65C8">
              <w:lastRenderedPageBreak/>
              <w:t>Sunday</w:t>
            </w:r>
          </w:p>
        </w:tc>
        <w:tc>
          <w:tcPr>
            <w:tcW w:w="3544" w:type="dxa"/>
          </w:tcPr>
          <w:p w:rsidR="00F956C1" w:rsidRPr="006B65C8" w:rsidRDefault="00F956C1" w:rsidP="004825EB">
            <w:pPr>
              <w:pStyle w:val="AMODTable"/>
              <w:jc w:val="center"/>
            </w:pPr>
            <w:r w:rsidRPr="006B65C8">
              <w:t>200%</w:t>
            </w:r>
          </w:p>
        </w:tc>
      </w:tr>
      <w:tr w:rsidR="00F956C1" w:rsidRPr="006B65C8" w:rsidTr="00BF1ACA">
        <w:tc>
          <w:tcPr>
            <w:tcW w:w="3686" w:type="dxa"/>
          </w:tcPr>
          <w:p w:rsidR="00F956C1" w:rsidRPr="006B65C8" w:rsidRDefault="00F40787" w:rsidP="00B21B54">
            <w:pPr>
              <w:pStyle w:val="AMODTable"/>
            </w:pPr>
            <w:r w:rsidRPr="006B65C8">
              <w:t>Public holiday</w:t>
            </w:r>
          </w:p>
        </w:tc>
        <w:tc>
          <w:tcPr>
            <w:tcW w:w="3544" w:type="dxa"/>
          </w:tcPr>
          <w:p w:rsidR="00F956C1" w:rsidRPr="006B65C8" w:rsidRDefault="00F956C1" w:rsidP="004825EB">
            <w:pPr>
              <w:pStyle w:val="AMODTable"/>
              <w:jc w:val="center"/>
            </w:pPr>
            <w:r w:rsidRPr="006B65C8">
              <w:t>2</w:t>
            </w:r>
            <w:r w:rsidR="00F40787" w:rsidRPr="006B65C8">
              <w:t>5</w:t>
            </w:r>
            <w:r w:rsidRPr="006B65C8">
              <w:t>0%</w:t>
            </w:r>
          </w:p>
        </w:tc>
      </w:tr>
    </w:tbl>
    <w:p w:rsidR="000651DD" w:rsidRDefault="000651DD" w:rsidP="000651DD">
      <w:pPr>
        <w:pStyle w:val="Block1"/>
      </w:pPr>
      <w:bookmarkStart w:id="529" w:name="_Ref478651477"/>
      <w:r w:rsidRPr="005275A8">
        <w:t xml:space="preserve">NOTE: </w:t>
      </w:r>
      <w:r w:rsidR="003E608B">
        <w:rPr>
          <w:u w:val="single"/>
        </w:rPr>
        <w:fldChar w:fldCharType="begin"/>
      </w:r>
      <w:r w:rsidR="003E608B">
        <w:instrText xml:space="preserve"> REF _Ref456176700 \w \h </w:instrText>
      </w:r>
      <w:r w:rsidR="003E608B">
        <w:rPr>
          <w:u w:val="single"/>
        </w:rPr>
      </w:r>
      <w:r w:rsidR="003E608B">
        <w:rPr>
          <w:u w:val="single"/>
        </w:rPr>
        <w:fldChar w:fldCharType="separate"/>
      </w:r>
      <w:r w:rsidR="005579D5">
        <w:t>Schedule B</w:t>
      </w:r>
      <w:r w:rsidR="003E608B">
        <w:rPr>
          <w:u w:val="single"/>
        </w:rPr>
        <w:fldChar w:fldCharType="end"/>
      </w:r>
      <w:r w:rsidR="003E608B">
        <w:fldChar w:fldCharType="begin"/>
      </w:r>
      <w:r w:rsidR="003E608B">
        <w:rPr>
          <w:u w:val="single"/>
        </w:rPr>
        <w:instrText xml:space="preserve"> REF _Ref456176700 \h </w:instrText>
      </w:r>
      <w:r w:rsidR="003E608B">
        <w:fldChar w:fldCharType="separate"/>
      </w:r>
      <w:r w:rsidR="005579D5" w:rsidRPr="006B65C8">
        <w:t>—Summary of Hourly Rates of Pay</w:t>
      </w:r>
      <w:r w:rsidR="003E608B">
        <w:fldChar w:fldCharType="end"/>
      </w:r>
      <w:r>
        <w:t xml:space="preserve"> </w:t>
      </w:r>
      <w:r w:rsidRPr="005275A8">
        <w:t xml:space="preserve">sets out the </w:t>
      </w:r>
      <w:r>
        <w:t xml:space="preserve">hourly </w:t>
      </w:r>
      <w:r w:rsidRPr="005275A8">
        <w:t>overtime rate for all employee classifications according to when overtime is worked.</w:t>
      </w:r>
    </w:p>
    <w:p w:rsidR="00F956C1" w:rsidRPr="006B65C8" w:rsidRDefault="00F956C1" w:rsidP="0025156B">
      <w:pPr>
        <w:pStyle w:val="Level2Bold"/>
      </w:pPr>
      <w:bookmarkStart w:id="530" w:name="_Ref485900354"/>
      <w:r w:rsidRPr="006B65C8">
        <w:rPr>
          <w:lang w:val="en-GB" w:eastAsia="en-US"/>
        </w:rPr>
        <w:t xml:space="preserve">Time off </w:t>
      </w:r>
      <w:r w:rsidRPr="006B65C8">
        <w:t>instead</w:t>
      </w:r>
      <w:r w:rsidRPr="006B65C8">
        <w:rPr>
          <w:lang w:val="en-GB" w:eastAsia="en-US"/>
        </w:rPr>
        <w:t xml:space="preserve"> of payment for overtime</w:t>
      </w:r>
      <w:bookmarkEnd w:id="529"/>
      <w:bookmarkEnd w:id="530"/>
    </w:p>
    <w:p w:rsidR="00F956C1" w:rsidRPr="006B65C8" w:rsidRDefault="00F956C1" w:rsidP="00B21B54">
      <w:pPr>
        <w:pStyle w:val="Level3"/>
      </w:pPr>
      <w:r w:rsidRPr="006B65C8">
        <w:t>An employee and employer may agree in writing to the employee taking time off instead of being paid for a particular amount of overtime that has been worked by the employee.</w:t>
      </w:r>
    </w:p>
    <w:p w:rsidR="00B11D74" w:rsidRPr="006B65C8" w:rsidRDefault="00B11D74" w:rsidP="00B21B54">
      <w:pPr>
        <w:pStyle w:val="Level3"/>
      </w:pPr>
      <w:r w:rsidRPr="006B65C8">
        <w:t>The period of time off that an employee is entitled to take is equivalent to the overtime payment that would have been made.</w:t>
      </w:r>
    </w:p>
    <w:p w:rsidR="00B11D74" w:rsidRPr="006B65C8" w:rsidRDefault="00B11D74" w:rsidP="00B21B54">
      <w:pPr>
        <w:pStyle w:val="Block2"/>
      </w:pPr>
      <w:r w:rsidRPr="006B65C8">
        <w:t>EXAMPLE: By making an agreement under</w:t>
      </w:r>
      <w:r w:rsidR="003E608B">
        <w:t xml:space="preserve"> clause</w:t>
      </w:r>
      <w:r w:rsidRPr="006B65C8">
        <w:t xml:space="preserve"> </w:t>
      </w:r>
      <w:r w:rsidR="003E608B">
        <w:fldChar w:fldCharType="begin"/>
      </w:r>
      <w:r w:rsidR="003E608B">
        <w:instrText xml:space="preserve"> REF _Ref485900354 \w \h </w:instrText>
      </w:r>
      <w:r w:rsidR="003E608B">
        <w:fldChar w:fldCharType="separate"/>
      </w:r>
      <w:r w:rsidR="005579D5">
        <w:t>25.3</w:t>
      </w:r>
      <w:r w:rsidR="003E608B">
        <w:fldChar w:fldCharType="end"/>
      </w:r>
      <w:r w:rsidRPr="006B65C8">
        <w:t xml:space="preserve"> an employee who worked 2 overtime hours at the rate of </w:t>
      </w:r>
      <w:r w:rsidRPr="00B21B54">
        <w:rPr>
          <w:b/>
        </w:rPr>
        <w:t>150%</w:t>
      </w:r>
      <w:r w:rsidRPr="006B65C8">
        <w:t xml:space="preserve"> is entitled to 3 hours’ time off. </w:t>
      </w:r>
    </w:p>
    <w:p w:rsidR="00B11D74" w:rsidRPr="006B65C8" w:rsidRDefault="00B11D74" w:rsidP="00B21B54">
      <w:pPr>
        <w:pStyle w:val="Level3"/>
      </w:pPr>
      <w:bookmarkStart w:id="531" w:name="_Ref469655468"/>
      <w:r w:rsidRPr="006B65C8">
        <w:t>Time off must be taken:</w:t>
      </w:r>
      <w:bookmarkEnd w:id="531"/>
    </w:p>
    <w:p w:rsidR="00B11D74" w:rsidRPr="006B65C8" w:rsidRDefault="00B11D74" w:rsidP="00B21B54">
      <w:pPr>
        <w:pStyle w:val="Level4"/>
      </w:pPr>
      <w:r w:rsidRPr="006B65C8">
        <w:t>within the period of 6 months after the overtime is worked; and</w:t>
      </w:r>
    </w:p>
    <w:p w:rsidR="00B11D74" w:rsidRPr="006B65C8" w:rsidRDefault="00B11D74" w:rsidP="00B21B54">
      <w:pPr>
        <w:pStyle w:val="Level4"/>
      </w:pPr>
      <w:r w:rsidRPr="006B65C8">
        <w:t>at a time or times within that period of 6 months agreed by the employee and employer.</w:t>
      </w:r>
    </w:p>
    <w:p w:rsidR="00B11D74" w:rsidRPr="006B65C8" w:rsidRDefault="00B11D74" w:rsidP="00B21B54">
      <w:pPr>
        <w:pStyle w:val="Level3"/>
      </w:pPr>
      <w:r w:rsidRPr="006B65C8">
        <w:t xml:space="preserve">If the employee requests at any time to be paid for overtime covered by an agreement under </w:t>
      </w:r>
      <w:r w:rsidR="003E608B">
        <w:t>clause</w:t>
      </w:r>
      <w:r w:rsidR="003E608B" w:rsidRPr="006B65C8">
        <w:t xml:space="preserve"> </w:t>
      </w:r>
      <w:r w:rsidR="003E608B">
        <w:fldChar w:fldCharType="begin"/>
      </w:r>
      <w:r w:rsidR="003E608B">
        <w:instrText xml:space="preserve"> REF _Ref485900354 \w \h </w:instrText>
      </w:r>
      <w:r w:rsidR="003E608B">
        <w:fldChar w:fldCharType="separate"/>
      </w:r>
      <w:r w:rsidR="005579D5">
        <w:t>25.3</w:t>
      </w:r>
      <w:r w:rsidR="003E608B">
        <w:fldChar w:fldCharType="end"/>
      </w:r>
      <w:r w:rsidRPr="006B65C8">
        <w:t xml:space="preserve"> but not taken as time off, the employer must pay the employee for the overtime, in the next pay period following the request, at the overtime rate applicable to the overtime when worked.</w:t>
      </w:r>
    </w:p>
    <w:p w:rsidR="00B11D74" w:rsidRPr="006B65C8" w:rsidRDefault="00B11D74" w:rsidP="00B21B54">
      <w:pPr>
        <w:pStyle w:val="Level3"/>
      </w:pPr>
      <w:r w:rsidRPr="006B65C8">
        <w:t xml:space="preserve">If time off for overtime that has been worked is not taken within the period of 6 months mentioned in paragraph </w:t>
      </w:r>
      <w:r w:rsidRPr="006B65C8">
        <w:fldChar w:fldCharType="begin"/>
      </w:r>
      <w:r w:rsidRPr="006B65C8">
        <w:instrText xml:space="preserve"> REF _Ref469655468 \r \h </w:instrText>
      </w:r>
      <w:r w:rsidR="006B65C8">
        <w:instrText xml:space="preserve"> \* MERGEFORMAT </w:instrText>
      </w:r>
      <w:r w:rsidRPr="006B65C8">
        <w:fldChar w:fldCharType="separate"/>
      </w:r>
      <w:r w:rsidR="005579D5">
        <w:t>(c)</w:t>
      </w:r>
      <w:r w:rsidRPr="006B65C8">
        <w:fldChar w:fldCharType="end"/>
      </w:r>
      <w:r w:rsidRPr="006B65C8">
        <w:t>, the employer must pay the employee for the overtime, in the next pay period following those 6 months, at the overtime rate applicable to the overtime when worked.</w:t>
      </w:r>
    </w:p>
    <w:p w:rsidR="00B11D74" w:rsidRPr="006B65C8" w:rsidRDefault="00B11D74" w:rsidP="00B21B54">
      <w:pPr>
        <w:pStyle w:val="Level3"/>
      </w:pPr>
      <w:r w:rsidRPr="006B65C8">
        <w:t>An employer must not exert undue influence or undue pressure on an employee in relation to a decision by the employee to make, or not make, an agreement to take time off instead of payment for overtime.</w:t>
      </w:r>
    </w:p>
    <w:p w:rsidR="00B11D74" w:rsidRPr="006B65C8" w:rsidRDefault="00B11D74" w:rsidP="00B21B54">
      <w:pPr>
        <w:pStyle w:val="Level3"/>
      </w:pPr>
      <w:r w:rsidRPr="006B65C8">
        <w:t xml:space="preserve">An employee may, under section 65 of the </w:t>
      </w:r>
      <w:hyperlink r:id="rId44" w:history="1">
        <w:r w:rsidRPr="006B65C8">
          <w:rPr>
            <w:rStyle w:val="Hyperlink"/>
          </w:rPr>
          <w:t>Act</w:t>
        </w:r>
      </w:hyperlink>
      <w:r w:rsidRPr="006B65C8">
        <w:t xml:space="preserve">, request to take time off, at a time or times specified in the request or to be subsequently agreed by the employer and the employee, instead of being paid for overtime worked by the </w:t>
      </w:r>
      <w:r w:rsidRPr="006B65C8">
        <w:lastRenderedPageBreak/>
        <w:t xml:space="preserve">employee. If the employer agrees to the request then </w:t>
      </w:r>
      <w:r w:rsidR="003E608B">
        <w:t>clause</w:t>
      </w:r>
      <w:r w:rsidR="003E608B" w:rsidRPr="006B65C8">
        <w:t xml:space="preserve"> </w:t>
      </w:r>
      <w:r w:rsidR="003E608B">
        <w:fldChar w:fldCharType="begin"/>
      </w:r>
      <w:r w:rsidR="003E608B">
        <w:instrText xml:space="preserve"> REF _Ref485900354 \w \h </w:instrText>
      </w:r>
      <w:r w:rsidR="003E608B">
        <w:fldChar w:fldCharType="separate"/>
      </w:r>
      <w:r w:rsidR="005579D5">
        <w:t>25.3</w:t>
      </w:r>
      <w:r w:rsidR="003E608B">
        <w:fldChar w:fldCharType="end"/>
      </w:r>
      <w:r w:rsidRPr="006B65C8">
        <w:t xml:space="preserve"> will apply for overtime that has been worked.</w:t>
      </w:r>
    </w:p>
    <w:p w:rsidR="00B11D74" w:rsidRPr="006B65C8" w:rsidRDefault="00616A47" w:rsidP="00B21B54">
      <w:pPr>
        <w:pStyle w:val="Block2"/>
      </w:pPr>
      <w:r>
        <w:t>NOTE</w:t>
      </w:r>
      <w:r w:rsidR="00B11D74" w:rsidRPr="006B65C8">
        <w:t xml:space="preserve">: If an employee makes a request under section 65 of the </w:t>
      </w:r>
      <w:hyperlink r:id="rId45" w:history="1">
        <w:r w:rsidR="00B11D74" w:rsidRPr="006B65C8">
          <w:rPr>
            <w:rStyle w:val="Hyperlink"/>
          </w:rPr>
          <w:t>Act</w:t>
        </w:r>
      </w:hyperlink>
      <w:r w:rsidR="00B11D74" w:rsidRPr="006B65C8">
        <w:t xml:space="preserve"> for a change in working arrangements, the employer may only refuse that request on reasonable business grounds (see section 65(5) of the </w:t>
      </w:r>
      <w:hyperlink r:id="rId46" w:history="1">
        <w:r w:rsidR="00B11D74" w:rsidRPr="006B65C8">
          <w:rPr>
            <w:rStyle w:val="Hyperlink"/>
          </w:rPr>
          <w:t>Act</w:t>
        </w:r>
      </w:hyperlink>
      <w:r w:rsidR="00B11D74" w:rsidRPr="006B65C8">
        <w:t>).</w:t>
      </w:r>
    </w:p>
    <w:p w:rsidR="00B11D74" w:rsidRPr="006B65C8" w:rsidRDefault="00B11D74" w:rsidP="00B21B54">
      <w:pPr>
        <w:pStyle w:val="Level3"/>
      </w:pPr>
      <w:r w:rsidRPr="006B65C8">
        <w:t xml:space="preserve">If, on the termination of the employee’s employment, time off for overtime worked by the employee </w:t>
      </w:r>
      <w:r w:rsidR="00C24508" w:rsidRPr="006B65C8">
        <w:t xml:space="preserve">covered by an agreement under </w:t>
      </w:r>
      <w:r w:rsidR="003E608B">
        <w:t>clause</w:t>
      </w:r>
      <w:r w:rsidR="003E608B" w:rsidRPr="006B65C8">
        <w:t xml:space="preserve"> </w:t>
      </w:r>
      <w:r w:rsidR="003E608B">
        <w:fldChar w:fldCharType="begin"/>
      </w:r>
      <w:r w:rsidR="003E608B">
        <w:instrText xml:space="preserve"> REF _Ref485900354 \w \h </w:instrText>
      </w:r>
      <w:r w:rsidR="003E608B">
        <w:fldChar w:fldCharType="separate"/>
      </w:r>
      <w:r w:rsidR="005579D5">
        <w:t>25.3</w:t>
      </w:r>
      <w:r w:rsidR="003E608B">
        <w:fldChar w:fldCharType="end"/>
      </w:r>
      <w:r w:rsidR="00C24508" w:rsidRPr="006B65C8">
        <w:t xml:space="preserve"> </w:t>
      </w:r>
      <w:r w:rsidRPr="006B65C8">
        <w:t>has not been taken, the employer must pay the employee for the overtime at the overtime rate applicable to the overtime when worked.</w:t>
      </w:r>
    </w:p>
    <w:p w:rsidR="00B11D74" w:rsidRPr="006B65C8" w:rsidRDefault="00B11D74" w:rsidP="00B21B54">
      <w:pPr>
        <w:pStyle w:val="Block2"/>
      </w:pPr>
      <w:r w:rsidRPr="006B65C8">
        <w:t xml:space="preserve">NOTE: Under section 345(1) of the </w:t>
      </w:r>
      <w:hyperlink r:id="rId47" w:history="1">
        <w:r w:rsidRPr="006B65C8">
          <w:rPr>
            <w:rStyle w:val="Hyperlink"/>
          </w:rPr>
          <w:t>Act</w:t>
        </w:r>
      </w:hyperlink>
      <w:r w:rsidRPr="006B65C8">
        <w:t xml:space="preserve">, a person must not knowingly or recklessly make a false or misleading representation about the workplace rights of another person under </w:t>
      </w:r>
      <w:r w:rsidR="003E608B">
        <w:t>clause</w:t>
      </w:r>
      <w:r w:rsidR="003E608B" w:rsidRPr="006B65C8">
        <w:t xml:space="preserve"> </w:t>
      </w:r>
      <w:r w:rsidR="003E608B">
        <w:fldChar w:fldCharType="begin"/>
      </w:r>
      <w:r w:rsidR="003E608B">
        <w:instrText xml:space="preserve"> REF _Ref485900354 \w \h </w:instrText>
      </w:r>
      <w:r w:rsidR="003E608B">
        <w:fldChar w:fldCharType="separate"/>
      </w:r>
      <w:r w:rsidR="005579D5">
        <w:t>25.3</w:t>
      </w:r>
      <w:r w:rsidR="003E608B">
        <w:fldChar w:fldCharType="end"/>
      </w:r>
      <w:r w:rsidRPr="006B65C8">
        <w:t>.</w:t>
      </w:r>
    </w:p>
    <w:p w:rsidR="0070379F" w:rsidRPr="006B65C8" w:rsidRDefault="0070379F" w:rsidP="0070379F">
      <w:pPr>
        <w:pStyle w:val="Level1"/>
        <w:rPr>
          <w:rFonts w:cs="Times New Roman"/>
        </w:rPr>
      </w:pPr>
      <w:bookmarkStart w:id="532" w:name="_Ref479238353"/>
      <w:bookmarkStart w:id="533" w:name="_Ref479238370"/>
      <w:bookmarkStart w:id="534" w:name="_Ref479241666"/>
      <w:bookmarkStart w:id="535" w:name="_Ref479241694"/>
      <w:bookmarkStart w:id="536" w:name="_Ref479242413"/>
      <w:bookmarkStart w:id="537" w:name="_Toc480282996"/>
      <w:bookmarkStart w:id="538" w:name="_Toc481356972"/>
      <w:bookmarkStart w:id="539" w:name="_Toc481357152"/>
      <w:bookmarkStart w:id="540" w:name="_Toc481357272"/>
      <w:bookmarkStart w:id="541" w:name="_Toc481570064"/>
      <w:bookmarkStart w:id="542" w:name="_Toc481571043"/>
      <w:bookmarkStart w:id="543" w:name="_Toc484698952"/>
      <w:bookmarkStart w:id="544" w:name="_Toc484699960"/>
      <w:bookmarkStart w:id="545" w:name="_Toc487012826"/>
      <w:r w:rsidRPr="006B65C8">
        <w:rPr>
          <w:rFonts w:cs="Times New Roman"/>
        </w:rPr>
        <w:t>Penalty rates</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tbl>
      <w:tblPr>
        <w:tblStyle w:val="TableGrid"/>
        <w:tblW w:w="0" w:type="auto"/>
        <w:tblLook w:val="04A0" w:firstRow="1" w:lastRow="0" w:firstColumn="1" w:lastColumn="0" w:noHBand="0" w:noVBand="1"/>
      </w:tblPr>
      <w:tblGrid>
        <w:gridCol w:w="9246"/>
      </w:tblGrid>
      <w:tr w:rsidR="0070379F" w:rsidRPr="006B65C8" w:rsidTr="0070379F">
        <w:tc>
          <w:tcPr>
            <w:tcW w:w="928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0379F" w:rsidRPr="00016759" w:rsidRDefault="00016759" w:rsidP="00016759">
            <w:pPr>
              <w:keepNext/>
              <w:rPr>
                <w:rFonts w:ascii="Arial" w:hAnsi="Arial" w:cs="Arial"/>
                <w:sz w:val="22"/>
                <w:szCs w:val="22"/>
              </w:rPr>
            </w:pPr>
            <w:r>
              <w:rPr>
                <w:rStyle w:val="Hyperlink"/>
                <w:rFonts w:ascii="Arial" w:hAnsi="Arial" w:cs="Arial"/>
                <w:color w:val="auto"/>
                <w:sz w:val="22"/>
                <w:szCs w:val="22"/>
                <w:u w:val="none"/>
              </w:rPr>
              <w:t xml:space="preserve">Table 10 has been updated to incorporate the </w:t>
            </w:r>
            <w:hyperlink r:id="rId48" w:history="1">
              <w:r w:rsidR="007F2985">
                <w:rPr>
                  <w:rStyle w:val="Hyperlink"/>
                  <w:rFonts w:ascii="Arial" w:hAnsi="Arial" w:cs="Arial"/>
                  <w:sz w:val="22"/>
                  <w:szCs w:val="22"/>
                </w:rPr>
                <w:t>determination</w:t>
              </w:r>
            </w:hyperlink>
            <w:r>
              <w:rPr>
                <w:rStyle w:val="Hyperlink"/>
                <w:rFonts w:ascii="Arial" w:hAnsi="Arial" w:cs="Arial"/>
                <w:color w:val="auto"/>
                <w:sz w:val="22"/>
                <w:szCs w:val="22"/>
                <w:u w:val="none"/>
              </w:rPr>
              <w:t xml:space="preserve"> in AM2015/305.</w:t>
            </w:r>
          </w:p>
        </w:tc>
      </w:tr>
    </w:tbl>
    <w:p w:rsidR="0070379F" w:rsidRPr="006B65C8" w:rsidRDefault="0070379F" w:rsidP="0025156B">
      <w:pPr>
        <w:pStyle w:val="Level2"/>
      </w:pPr>
      <w:r w:rsidRPr="006B65C8">
        <w:t xml:space="preserve">Clause </w:t>
      </w:r>
      <w:r w:rsidRPr="006B65C8">
        <w:fldChar w:fldCharType="begin"/>
      </w:r>
      <w:r w:rsidRPr="006B65C8">
        <w:instrText xml:space="preserve"> REF _Ref479238353 \w \h </w:instrText>
      </w:r>
      <w:r w:rsidR="006B65C8">
        <w:instrText xml:space="preserve"> \* MERGEFORMAT </w:instrText>
      </w:r>
      <w:r w:rsidRPr="006B65C8">
        <w:fldChar w:fldCharType="separate"/>
      </w:r>
      <w:r w:rsidR="005579D5">
        <w:t>26</w:t>
      </w:r>
      <w:r w:rsidRPr="006B65C8">
        <w:fldChar w:fldCharType="end"/>
      </w:r>
      <w:r w:rsidRPr="006B65C8">
        <w:t xml:space="preserve"> sets out penalty rates for hours worked at specified times or on specified days that are not required to be paid at the overtime rate mentioned in clause </w:t>
      </w:r>
      <w:r w:rsidR="00A72831">
        <w:fldChar w:fldCharType="begin"/>
      </w:r>
      <w:r w:rsidR="00A72831">
        <w:instrText xml:space="preserve"> REF _Ref478649380 \w \h </w:instrText>
      </w:r>
      <w:r w:rsidR="00A72831">
        <w:fldChar w:fldCharType="separate"/>
      </w:r>
      <w:r w:rsidR="005579D5">
        <w:t>25.2</w:t>
      </w:r>
      <w:r w:rsidR="00A72831">
        <w:fldChar w:fldCharType="end"/>
      </w:r>
      <w:r w:rsidR="00953F2D">
        <w:t>—</w:t>
      </w:r>
      <w:r w:rsidR="00A72831">
        <w:fldChar w:fldCharType="begin"/>
      </w:r>
      <w:r w:rsidR="00A72831">
        <w:instrText xml:space="preserve"> REF _Ref478649380 \h </w:instrText>
      </w:r>
      <w:r w:rsidR="00A72831">
        <w:fldChar w:fldCharType="separate"/>
      </w:r>
      <w:r w:rsidR="005579D5" w:rsidRPr="006B65C8">
        <w:t>Overtime rate</w:t>
      </w:r>
      <w:r w:rsidR="00A72831">
        <w:fldChar w:fldCharType="end"/>
      </w:r>
      <w:r w:rsidRPr="006B65C8">
        <w:t>.</w:t>
      </w:r>
    </w:p>
    <w:p w:rsidR="0070379F" w:rsidRPr="006B65C8" w:rsidRDefault="0070379F" w:rsidP="0025156B">
      <w:pPr>
        <w:pStyle w:val="Level2"/>
      </w:pPr>
      <w:bookmarkStart w:id="546" w:name="_Ref477900294"/>
      <w:r w:rsidRPr="006B65C8">
        <w:t xml:space="preserve">An employer must pay an employee as follows for hours worked by the employee during a period, or on a day, specified in column 1 of </w:t>
      </w:r>
      <w:r w:rsidR="001D3221">
        <w:fldChar w:fldCharType="begin"/>
      </w:r>
      <w:r w:rsidR="001D3221">
        <w:instrText xml:space="preserve"> REF Table_10 \h </w:instrText>
      </w:r>
      <w:r w:rsidR="001D3221">
        <w:fldChar w:fldCharType="separate"/>
      </w:r>
      <w:r w:rsidR="005579D5" w:rsidRPr="004825EB">
        <w:rPr>
          <w:b/>
        </w:rPr>
        <w:t>Table 10—Penalty rates</w:t>
      </w:r>
      <w:r w:rsidR="001D3221">
        <w:fldChar w:fldCharType="end"/>
      </w:r>
      <w:r w:rsidRPr="006B65C8">
        <w:t>:</w:t>
      </w:r>
      <w:bookmarkEnd w:id="546"/>
    </w:p>
    <w:p w:rsidR="0070379F" w:rsidRPr="006B65C8" w:rsidRDefault="0070379F" w:rsidP="00B21B54">
      <w:pPr>
        <w:pStyle w:val="Level3"/>
      </w:pPr>
      <w:r w:rsidRPr="006B65C8">
        <w:t>for a full-time or part-time employee, at the</w:t>
      </w:r>
      <w:r w:rsidR="0044162D">
        <w:t xml:space="preserve"> percentage specified in column </w:t>
      </w:r>
      <w:r w:rsidRPr="006B65C8">
        <w:t xml:space="preserve">2 of that Table of the </w:t>
      </w:r>
      <w:r w:rsidR="0037270E">
        <w:t>minimum</w:t>
      </w:r>
      <w:r w:rsidRPr="006B65C8">
        <w:t xml:space="preserve"> hourly rate of the employee under </w:t>
      </w:r>
      <w:r w:rsidR="001D3221">
        <w:fldChar w:fldCharType="begin"/>
      </w:r>
      <w:r w:rsidR="001D3221">
        <w:instrText xml:space="preserve"> REF Table_3 \h </w:instrText>
      </w:r>
      <w:r w:rsidR="001D3221">
        <w:fldChar w:fldCharType="separate"/>
      </w:r>
      <w:r w:rsidR="005579D5" w:rsidRPr="00122277">
        <w:rPr>
          <w:b/>
        </w:rPr>
        <w:t>Table 3—Minimum rates</w:t>
      </w:r>
      <w:r w:rsidR="001D3221">
        <w:fldChar w:fldCharType="end"/>
      </w:r>
      <w:r w:rsidRPr="006B65C8">
        <w:t>; or</w:t>
      </w:r>
    </w:p>
    <w:p w:rsidR="0070379F" w:rsidRPr="006B65C8" w:rsidRDefault="0070379F" w:rsidP="00B21B54">
      <w:pPr>
        <w:pStyle w:val="Level3"/>
      </w:pPr>
      <w:bookmarkStart w:id="547" w:name="_Ref479232125"/>
      <w:r w:rsidRPr="006B65C8">
        <w:t xml:space="preserve">for a casual employee, at the percentage specified in column 3 of that Table of the </w:t>
      </w:r>
      <w:r w:rsidR="0037270E">
        <w:t>minimum</w:t>
      </w:r>
      <w:r w:rsidRPr="006B65C8">
        <w:t xml:space="preserve"> hourly rate of the employee under </w:t>
      </w:r>
      <w:r w:rsidR="001D3221">
        <w:fldChar w:fldCharType="begin"/>
      </w:r>
      <w:r w:rsidR="001D3221">
        <w:instrText xml:space="preserve"> REF Table_3 \h </w:instrText>
      </w:r>
      <w:r w:rsidR="001D3221">
        <w:fldChar w:fldCharType="separate"/>
      </w:r>
      <w:r w:rsidR="005579D5" w:rsidRPr="00122277">
        <w:rPr>
          <w:b/>
        </w:rPr>
        <w:t>Table 3—Minimum rates</w:t>
      </w:r>
      <w:r w:rsidR="001D3221">
        <w:fldChar w:fldCharType="end"/>
      </w:r>
      <w:r w:rsidRPr="006B65C8">
        <w:t>.</w:t>
      </w:r>
      <w:bookmarkEnd w:id="547"/>
    </w:p>
    <w:p w:rsidR="0070379F" w:rsidRPr="004825EB" w:rsidRDefault="0070379F" w:rsidP="00953F2D">
      <w:pPr>
        <w:pStyle w:val="Block2"/>
        <w:keepNext/>
        <w:rPr>
          <w:b/>
        </w:rPr>
      </w:pPr>
      <w:bookmarkStart w:id="548" w:name="Table_10"/>
      <w:r w:rsidRPr="004825EB">
        <w:rPr>
          <w:b/>
        </w:rPr>
        <w:t xml:space="preserve">Table </w:t>
      </w:r>
      <w:r w:rsidR="00971354" w:rsidRPr="004825EB">
        <w:rPr>
          <w:b/>
        </w:rPr>
        <w:t>10</w:t>
      </w:r>
      <w:r w:rsidRPr="004825EB">
        <w:rPr>
          <w:b/>
        </w:rPr>
        <w:t>—Penalty rates</w:t>
      </w:r>
      <w:bookmarkEnd w:id="548"/>
    </w:p>
    <w:tbl>
      <w:tblPr>
        <w:tblStyle w:val="TableGrid"/>
        <w:tblW w:w="4230" w:type="pct"/>
        <w:tblInd w:w="142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403"/>
        <w:gridCol w:w="2126"/>
        <w:gridCol w:w="2293"/>
      </w:tblGrid>
      <w:tr w:rsidR="0070379F" w:rsidRPr="004825EB" w:rsidTr="002B6538">
        <w:trPr>
          <w:tblHeader/>
        </w:trPr>
        <w:tc>
          <w:tcPr>
            <w:tcW w:w="2175" w:type="pct"/>
          </w:tcPr>
          <w:p w:rsidR="0070379F" w:rsidRPr="004825EB" w:rsidRDefault="0070379F" w:rsidP="00953F2D">
            <w:pPr>
              <w:pStyle w:val="AMODTable"/>
              <w:keepNext/>
              <w:rPr>
                <w:b/>
              </w:rPr>
            </w:pPr>
            <w:r w:rsidRPr="004825EB">
              <w:rPr>
                <w:b/>
              </w:rPr>
              <w:t>Column 1</w:t>
            </w:r>
          </w:p>
          <w:p w:rsidR="0070379F" w:rsidRPr="004825EB" w:rsidRDefault="0070379F" w:rsidP="00953F2D">
            <w:pPr>
              <w:pStyle w:val="AMODTable"/>
              <w:keepNext/>
              <w:rPr>
                <w:b/>
              </w:rPr>
            </w:pPr>
            <w:r w:rsidRPr="004825EB">
              <w:rPr>
                <w:b/>
              </w:rPr>
              <w:t>Time of ordinary hours worked</w:t>
            </w:r>
          </w:p>
        </w:tc>
        <w:tc>
          <w:tcPr>
            <w:tcW w:w="1359" w:type="pct"/>
          </w:tcPr>
          <w:p w:rsidR="0070379F" w:rsidRPr="004825EB" w:rsidRDefault="0070379F" w:rsidP="00953F2D">
            <w:pPr>
              <w:pStyle w:val="AMODTable"/>
              <w:keepNext/>
              <w:jc w:val="center"/>
              <w:rPr>
                <w:b/>
              </w:rPr>
            </w:pPr>
            <w:r w:rsidRPr="004825EB">
              <w:rPr>
                <w:b/>
              </w:rPr>
              <w:t>Column 2</w:t>
            </w:r>
          </w:p>
          <w:p w:rsidR="0070379F" w:rsidRPr="004825EB" w:rsidRDefault="0070379F" w:rsidP="00953F2D">
            <w:pPr>
              <w:pStyle w:val="AMODTable"/>
              <w:keepNext/>
              <w:jc w:val="center"/>
              <w:rPr>
                <w:b/>
              </w:rPr>
            </w:pPr>
            <w:r w:rsidRPr="004825EB">
              <w:rPr>
                <w:b/>
              </w:rPr>
              <w:t>Full-time and part-time employees</w:t>
            </w:r>
          </w:p>
        </w:tc>
        <w:tc>
          <w:tcPr>
            <w:tcW w:w="1466" w:type="pct"/>
          </w:tcPr>
          <w:p w:rsidR="0070379F" w:rsidRPr="004825EB" w:rsidRDefault="0070379F" w:rsidP="00953F2D">
            <w:pPr>
              <w:pStyle w:val="AMODTable"/>
              <w:keepNext/>
              <w:jc w:val="center"/>
              <w:rPr>
                <w:b/>
              </w:rPr>
            </w:pPr>
            <w:r w:rsidRPr="004825EB">
              <w:rPr>
                <w:b/>
              </w:rPr>
              <w:t>Column 3</w:t>
            </w:r>
          </w:p>
          <w:p w:rsidR="0070379F" w:rsidRPr="004825EB" w:rsidRDefault="0070379F" w:rsidP="00953F2D">
            <w:pPr>
              <w:pStyle w:val="AMODTable"/>
              <w:keepNext/>
              <w:jc w:val="center"/>
              <w:rPr>
                <w:b/>
                <w:lang w:val="en-AU" w:eastAsia="en-AU"/>
              </w:rPr>
            </w:pPr>
            <w:r w:rsidRPr="004825EB">
              <w:rPr>
                <w:b/>
              </w:rPr>
              <w:t>Casual employees</w:t>
            </w:r>
          </w:p>
        </w:tc>
      </w:tr>
      <w:tr w:rsidR="0070379F" w:rsidRPr="006A4281" w:rsidTr="002B6538">
        <w:trPr>
          <w:tblHeader/>
        </w:trPr>
        <w:tc>
          <w:tcPr>
            <w:tcW w:w="2175" w:type="pct"/>
          </w:tcPr>
          <w:p w:rsidR="0070379F" w:rsidRPr="006A4281" w:rsidRDefault="0070379F" w:rsidP="00953F2D">
            <w:pPr>
              <w:pStyle w:val="AMODTable"/>
              <w:keepNext/>
              <w:rPr>
                <w:b/>
              </w:rPr>
            </w:pPr>
          </w:p>
        </w:tc>
        <w:tc>
          <w:tcPr>
            <w:tcW w:w="1359" w:type="pct"/>
          </w:tcPr>
          <w:p w:rsidR="0070379F" w:rsidRPr="006A4281" w:rsidRDefault="0070379F" w:rsidP="0037270E">
            <w:pPr>
              <w:pStyle w:val="AMODTable"/>
              <w:keepNext/>
              <w:jc w:val="center"/>
              <w:rPr>
                <w:b/>
              </w:rPr>
            </w:pPr>
            <w:r w:rsidRPr="006A4281">
              <w:rPr>
                <w:b/>
              </w:rPr>
              <w:t xml:space="preserve">% of </w:t>
            </w:r>
            <w:r w:rsidR="0037270E">
              <w:rPr>
                <w:b/>
              </w:rPr>
              <w:t>minimum</w:t>
            </w:r>
            <w:r w:rsidRPr="006A4281">
              <w:rPr>
                <w:b/>
              </w:rPr>
              <w:t xml:space="preserve"> hourly rate</w:t>
            </w:r>
          </w:p>
        </w:tc>
        <w:tc>
          <w:tcPr>
            <w:tcW w:w="1466" w:type="pct"/>
          </w:tcPr>
          <w:p w:rsidR="0070379F" w:rsidRPr="006A4281" w:rsidRDefault="0070379F" w:rsidP="0037270E">
            <w:pPr>
              <w:pStyle w:val="AMODTable"/>
              <w:keepNext/>
              <w:jc w:val="center"/>
              <w:rPr>
                <w:b/>
              </w:rPr>
            </w:pPr>
            <w:r w:rsidRPr="006A4281">
              <w:rPr>
                <w:b/>
              </w:rPr>
              <w:t xml:space="preserve">% of </w:t>
            </w:r>
            <w:r w:rsidR="0037270E">
              <w:rPr>
                <w:b/>
              </w:rPr>
              <w:t>minimum</w:t>
            </w:r>
            <w:r w:rsidRPr="006A4281">
              <w:rPr>
                <w:b/>
              </w:rPr>
              <w:t xml:space="preserve"> hourly rate</w:t>
            </w:r>
          </w:p>
        </w:tc>
      </w:tr>
      <w:tr w:rsidR="0070379F" w:rsidRPr="006B65C8" w:rsidTr="002B6538">
        <w:tc>
          <w:tcPr>
            <w:tcW w:w="2175" w:type="pct"/>
          </w:tcPr>
          <w:p w:rsidR="0070379F" w:rsidRPr="006B65C8" w:rsidRDefault="0070379F" w:rsidP="00B21B54">
            <w:pPr>
              <w:pStyle w:val="AMODTable"/>
            </w:pPr>
            <w:r w:rsidRPr="006B65C8">
              <w:t>Monday to Friday</w:t>
            </w:r>
            <w:r w:rsidRPr="006B65C8">
              <w:rPr>
                <w:sz w:val="22"/>
                <w:szCs w:val="22"/>
              </w:rPr>
              <w:t>—after 6.00 pm</w:t>
            </w:r>
          </w:p>
        </w:tc>
        <w:tc>
          <w:tcPr>
            <w:tcW w:w="1359" w:type="pct"/>
          </w:tcPr>
          <w:p w:rsidR="0070379F" w:rsidRPr="006B65C8" w:rsidRDefault="0070379F" w:rsidP="004825EB">
            <w:pPr>
              <w:pStyle w:val="AMODTable"/>
              <w:jc w:val="center"/>
            </w:pPr>
            <w:r w:rsidRPr="006B65C8">
              <w:t>125%</w:t>
            </w:r>
          </w:p>
        </w:tc>
        <w:tc>
          <w:tcPr>
            <w:tcW w:w="1466" w:type="pct"/>
          </w:tcPr>
          <w:p w:rsidR="0070379F" w:rsidRPr="006B65C8" w:rsidRDefault="0070379F" w:rsidP="004825EB">
            <w:pPr>
              <w:pStyle w:val="AMODTable"/>
              <w:jc w:val="center"/>
            </w:pPr>
          </w:p>
        </w:tc>
      </w:tr>
      <w:tr w:rsidR="0070379F" w:rsidRPr="006B65C8" w:rsidTr="002B6538">
        <w:tc>
          <w:tcPr>
            <w:tcW w:w="2175" w:type="pct"/>
          </w:tcPr>
          <w:p w:rsidR="0070379F" w:rsidRPr="006B65C8" w:rsidRDefault="0070379F" w:rsidP="00B21B54">
            <w:pPr>
              <w:pStyle w:val="AMODTable"/>
            </w:pPr>
            <w:r w:rsidRPr="006B65C8">
              <w:t>Saturday</w:t>
            </w:r>
          </w:p>
        </w:tc>
        <w:tc>
          <w:tcPr>
            <w:tcW w:w="1359" w:type="pct"/>
          </w:tcPr>
          <w:p w:rsidR="0070379F" w:rsidRPr="00B712DA" w:rsidRDefault="0070379F" w:rsidP="004825EB">
            <w:pPr>
              <w:pStyle w:val="AMODTable"/>
              <w:jc w:val="center"/>
            </w:pPr>
            <w:r w:rsidRPr="00B712DA">
              <w:t>125%</w:t>
            </w:r>
          </w:p>
        </w:tc>
        <w:tc>
          <w:tcPr>
            <w:tcW w:w="1466" w:type="pct"/>
          </w:tcPr>
          <w:p w:rsidR="0070379F" w:rsidRPr="00B712DA" w:rsidRDefault="00037DB2" w:rsidP="00037DB2">
            <w:pPr>
              <w:pStyle w:val="AMODTable"/>
              <w:jc w:val="center"/>
            </w:pPr>
            <w:r w:rsidRPr="00B712DA">
              <w:t>135</w:t>
            </w:r>
            <w:r w:rsidR="0070379F" w:rsidRPr="00B712DA">
              <w:t xml:space="preserve">% (for work between 7.00 am </w:t>
            </w:r>
            <w:r w:rsidR="0070379F" w:rsidRPr="00B712DA">
              <w:lastRenderedPageBreak/>
              <w:t>and 6.00 pm) (inclusive of casual loading)</w:t>
            </w:r>
          </w:p>
        </w:tc>
      </w:tr>
      <w:tr w:rsidR="0070379F" w:rsidRPr="006B65C8" w:rsidTr="002B6538">
        <w:tc>
          <w:tcPr>
            <w:tcW w:w="2175" w:type="pct"/>
          </w:tcPr>
          <w:p w:rsidR="00016759" w:rsidRDefault="0070379F" w:rsidP="00016759">
            <w:pPr>
              <w:pStyle w:val="AMODTable"/>
            </w:pPr>
            <w:r w:rsidRPr="006B65C8">
              <w:lastRenderedPageBreak/>
              <w:t>Sunday</w:t>
            </w:r>
            <w:r w:rsidR="00016759">
              <w:t xml:space="preserve"> </w:t>
            </w:r>
          </w:p>
          <w:p w:rsidR="00016759" w:rsidRPr="006B65C8" w:rsidRDefault="00016759" w:rsidP="00016759">
            <w:pPr>
              <w:pStyle w:val="AMODTable"/>
            </w:pPr>
            <w:r>
              <w:t>(1 July 2017 to 30 June 2018)</w:t>
            </w:r>
          </w:p>
        </w:tc>
        <w:tc>
          <w:tcPr>
            <w:tcW w:w="1359" w:type="pct"/>
          </w:tcPr>
          <w:p w:rsidR="0070379F" w:rsidRPr="00B712DA" w:rsidRDefault="00016759" w:rsidP="004825EB">
            <w:pPr>
              <w:pStyle w:val="AMODTable"/>
              <w:jc w:val="center"/>
            </w:pPr>
            <w:r>
              <w:t>195</w:t>
            </w:r>
            <w:r w:rsidR="0070379F" w:rsidRPr="00B712DA">
              <w:t>%</w:t>
            </w:r>
          </w:p>
        </w:tc>
        <w:tc>
          <w:tcPr>
            <w:tcW w:w="1466" w:type="pct"/>
          </w:tcPr>
          <w:p w:rsidR="0070379F" w:rsidRPr="00B712DA" w:rsidRDefault="00016759" w:rsidP="00016759">
            <w:pPr>
              <w:pStyle w:val="AMODTable"/>
              <w:jc w:val="center"/>
            </w:pPr>
            <w:r>
              <w:t>195</w:t>
            </w:r>
            <w:r w:rsidR="0070379F" w:rsidRPr="00B712DA">
              <w:t>% (</w:t>
            </w:r>
            <w:r>
              <w:t>inclusive</w:t>
            </w:r>
            <w:r w:rsidR="0070379F" w:rsidRPr="00B712DA">
              <w:t xml:space="preserve"> of casual loading)</w:t>
            </w:r>
          </w:p>
        </w:tc>
      </w:tr>
      <w:tr w:rsidR="00016759" w:rsidRPr="006B65C8" w:rsidTr="002B6538">
        <w:tc>
          <w:tcPr>
            <w:tcW w:w="2175" w:type="pct"/>
          </w:tcPr>
          <w:p w:rsidR="00016759" w:rsidRDefault="00016759" w:rsidP="00016759">
            <w:pPr>
              <w:pStyle w:val="AMODTable"/>
            </w:pPr>
            <w:r w:rsidRPr="006B65C8">
              <w:t>Sunday</w:t>
            </w:r>
            <w:r>
              <w:t xml:space="preserve"> </w:t>
            </w:r>
          </w:p>
          <w:p w:rsidR="00016759" w:rsidRPr="006B65C8" w:rsidRDefault="00016759" w:rsidP="00016759">
            <w:pPr>
              <w:pStyle w:val="AMODTable"/>
            </w:pPr>
            <w:r>
              <w:t>(1 July 2018 to 30 June 2019)</w:t>
            </w:r>
          </w:p>
        </w:tc>
        <w:tc>
          <w:tcPr>
            <w:tcW w:w="1359" w:type="pct"/>
          </w:tcPr>
          <w:p w:rsidR="00016759" w:rsidRPr="00B712DA" w:rsidRDefault="00016759" w:rsidP="004825EB">
            <w:pPr>
              <w:pStyle w:val="AMODTable"/>
              <w:jc w:val="center"/>
            </w:pPr>
            <w:r>
              <w:t>180%</w:t>
            </w:r>
          </w:p>
        </w:tc>
        <w:tc>
          <w:tcPr>
            <w:tcW w:w="1466" w:type="pct"/>
          </w:tcPr>
          <w:p w:rsidR="00016759" w:rsidRPr="00B712DA" w:rsidRDefault="00016759" w:rsidP="004825EB">
            <w:pPr>
              <w:pStyle w:val="AMODTable"/>
              <w:jc w:val="center"/>
            </w:pPr>
            <w:r>
              <w:t>185</w:t>
            </w:r>
            <w:r w:rsidRPr="00B712DA">
              <w:t>% (</w:t>
            </w:r>
            <w:r>
              <w:t>inclusive</w:t>
            </w:r>
            <w:r w:rsidRPr="00B712DA">
              <w:t xml:space="preserve"> of casual loading)</w:t>
            </w:r>
          </w:p>
        </w:tc>
      </w:tr>
      <w:tr w:rsidR="00016759" w:rsidRPr="006B65C8" w:rsidTr="002B6538">
        <w:tc>
          <w:tcPr>
            <w:tcW w:w="2175" w:type="pct"/>
          </w:tcPr>
          <w:p w:rsidR="00016759" w:rsidRDefault="00016759" w:rsidP="00016759">
            <w:pPr>
              <w:pStyle w:val="AMODTable"/>
            </w:pPr>
            <w:r w:rsidRPr="006B65C8">
              <w:t>Sunday</w:t>
            </w:r>
            <w:r>
              <w:t xml:space="preserve"> </w:t>
            </w:r>
          </w:p>
          <w:p w:rsidR="00016759" w:rsidRPr="006B65C8" w:rsidRDefault="00016759" w:rsidP="00016759">
            <w:pPr>
              <w:pStyle w:val="AMODTable"/>
            </w:pPr>
            <w:r>
              <w:t>(1 July 2019 to 30 June 2020)</w:t>
            </w:r>
          </w:p>
        </w:tc>
        <w:tc>
          <w:tcPr>
            <w:tcW w:w="1359" w:type="pct"/>
          </w:tcPr>
          <w:p w:rsidR="00016759" w:rsidRPr="00B712DA" w:rsidRDefault="00016759" w:rsidP="004825EB">
            <w:pPr>
              <w:pStyle w:val="AMODTable"/>
              <w:jc w:val="center"/>
            </w:pPr>
            <w:r>
              <w:t>165%</w:t>
            </w:r>
          </w:p>
        </w:tc>
        <w:tc>
          <w:tcPr>
            <w:tcW w:w="1466" w:type="pct"/>
          </w:tcPr>
          <w:p w:rsidR="00016759" w:rsidRPr="00B712DA" w:rsidRDefault="00016759" w:rsidP="004825EB">
            <w:pPr>
              <w:pStyle w:val="AMODTable"/>
              <w:jc w:val="center"/>
            </w:pPr>
            <w:r>
              <w:t>175</w:t>
            </w:r>
            <w:r w:rsidRPr="00B712DA">
              <w:t>% (</w:t>
            </w:r>
            <w:r>
              <w:t>inclusive</w:t>
            </w:r>
            <w:r w:rsidRPr="00B712DA">
              <w:t xml:space="preserve"> of casual loading)</w:t>
            </w:r>
          </w:p>
        </w:tc>
      </w:tr>
      <w:tr w:rsidR="00016759" w:rsidRPr="006B65C8" w:rsidTr="002B6538">
        <w:tc>
          <w:tcPr>
            <w:tcW w:w="2175" w:type="pct"/>
          </w:tcPr>
          <w:p w:rsidR="00016759" w:rsidRDefault="00016759" w:rsidP="00016759">
            <w:pPr>
              <w:pStyle w:val="AMODTable"/>
            </w:pPr>
            <w:r w:rsidRPr="006B65C8">
              <w:t>Sunday</w:t>
            </w:r>
            <w:r>
              <w:t xml:space="preserve"> </w:t>
            </w:r>
          </w:p>
          <w:p w:rsidR="00016759" w:rsidRPr="006B65C8" w:rsidRDefault="00016759" w:rsidP="00016759">
            <w:pPr>
              <w:pStyle w:val="AMODTable"/>
            </w:pPr>
            <w:r>
              <w:t>(From 1 July 2020)</w:t>
            </w:r>
          </w:p>
        </w:tc>
        <w:tc>
          <w:tcPr>
            <w:tcW w:w="1359" w:type="pct"/>
          </w:tcPr>
          <w:p w:rsidR="00016759" w:rsidRPr="00B712DA" w:rsidRDefault="00016759" w:rsidP="004825EB">
            <w:pPr>
              <w:pStyle w:val="AMODTable"/>
              <w:jc w:val="center"/>
            </w:pPr>
            <w:r>
              <w:t>150%</w:t>
            </w:r>
          </w:p>
        </w:tc>
        <w:tc>
          <w:tcPr>
            <w:tcW w:w="1466" w:type="pct"/>
          </w:tcPr>
          <w:p w:rsidR="00016759" w:rsidRPr="00B712DA" w:rsidRDefault="00016759" w:rsidP="004825EB">
            <w:pPr>
              <w:pStyle w:val="AMODTable"/>
              <w:jc w:val="center"/>
            </w:pPr>
            <w:r>
              <w:t>175</w:t>
            </w:r>
            <w:r w:rsidRPr="00B712DA">
              <w:t>% (</w:t>
            </w:r>
            <w:r>
              <w:t>inclusive</w:t>
            </w:r>
            <w:r w:rsidRPr="00B712DA">
              <w:t xml:space="preserve"> of casual loading)</w:t>
            </w:r>
          </w:p>
        </w:tc>
      </w:tr>
      <w:tr w:rsidR="0070379F" w:rsidRPr="006B65C8" w:rsidTr="002B6538">
        <w:tc>
          <w:tcPr>
            <w:tcW w:w="2175" w:type="pct"/>
          </w:tcPr>
          <w:p w:rsidR="0070379F" w:rsidRPr="006B65C8" w:rsidRDefault="0070379F" w:rsidP="00B21B54">
            <w:pPr>
              <w:pStyle w:val="AMODTable"/>
            </w:pPr>
            <w:r w:rsidRPr="006B65C8">
              <w:t>Public holiday</w:t>
            </w:r>
          </w:p>
        </w:tc>
        <w:tc>
          <w:tcPr>
            <w:tcW w:w="1359" w:type="pct"/>
          </w:tcPr>
          <w:p w:rsidR="0070379F" w:rsidRPr="00B712DA" w:rsidRDefault="00016759" w:rsidP="00016759">
            <w:pPr>
              <w:pStyle w:val="AMODTable"/>
              <w:jc w:val="center"/>
            </w:pPr>
            <w:r>
              <w:t>225</w:t>
            </w:r>
            <w:r w:rsidR="00037DB2" w:rsidRPr="00B712DA">
              <w:t>%</w:t>
            </w:r>
          </w:p>
        </w:tc>
        <w:tc>
          <w:tcPr>
            <w:tcW w:w="1466" w:type="pct"/>
          </w:tcPr>
          <w:p w:rsidR="0070379F" w:rsidRPr="00B712DA" w:rsidRDefault="00016759" w:rsidP="004825EB">
            <w:pPr>
              <w:pStyle w:val="AMODTable"/>
              <w:jc w:val="center"/>
            </w:pPr>
            <w:r>
              <w:t>250</w:t>
            </w:r>
            <w:r w:rsidR="00037DB2" w:rsidRPr="00B712DA">
              <w:t>%</w:t>
            </w:r>
            <w:r>
              <w:t xml:space="preserve"> </w:t>
            </w:r>
            <w:r w:rsidRPr="00B712DA">
              <w:t>(</w:t>
            </w:r>
            <w:r>
              <w:t>inclusive</w:t>
            </w:r>
            <w:r w:rsidRPr="00B712DA">
              <w:t xml:space="preserve"> of casual loading)</w:t>
            </w:r>
          </w:p>
        </w:tc>
      </w:tr>
    </w:tbl>
    <w:p w:rsidR="000651DD" w:rsidRPr="005275A8" w:rsidRDefault="000651DD" w:rsidP="000651DD">
      <w:pPr>
        <w:pStyle w:val="Block2"/>
      </w:pPr>
      <w:bookmarkStart w:id="549" w:name="_Ref481351923"/>
      <w:r w:rsidRPr="005275A8">
        <w:t xml:space="preserve">NOTE: </w:t>
      </w:r>
      <w:r w:rsidR="003E608B">
        <w:rPr>
          <w:u w:val="single"/>
        </w:rPr>
        <w:fldChar w:fldCharType="begin"/>
      </w:r>
      <w:r w:rsidR="003E608B">
        <w:instrText xml:space="preserve"> REF _Ref456176700 \w \h </w:instrText>
      </w:r>
      <w:r w:rsidR="003E608B">
        <w:rPr>
          <w:u w:val="single"/>
        </w:rPr>
      </w:r>
      <w:r w:rsidR="003E608B">
        <w:rPr>
          <w:u w:val="single"/>
        </w:rPr>
        <w:fldChar w:fldCharType="separate"/>
      </w:r>
      <w:r w:rsidR="005579D5">
        <w:t>Schedule B</w:t>
      </w:r>
      <w:r w:rsidR="003E608B">
        <w:rPr>
          <w:u w:val="single"/>
        </w:rPr>
        <w:fldChar w:fldCharType="end"/>
      </w:r>
      <w:r w:rsidR="003E608B">
        <w:fldChar w:fldCharType="begin"/>
      </w:r>
      <w:r w:rsidR="003E608B">
        <w:rPr>
          <w:u w:val="single"/>
        </w:rPr>
        <w:instrText xml:space="preserve"> REF _Ref456176700 \h </w:instrText>
      </w:r>
      <w:r w:rsidR="003E608B">
        <w:fldChar w:fldCharType="separate"/>
      </w:r>
      <w:r w:rsidR="005579D5" w:rsidRPr="006B65C8">
        <w:t>—Summary of Hourly Rates of Pay</w:t>
      </w:r>
      <w:r w:rsidR="003E608B">
        <w:fldChar w:fldCharType="end"/>
      </w:r>
      <w:r>
        <w:t xml:space="preserve"> </w:t>
      </w:r>
      <w:r w:rsidRPr="005275A8">
        <w:t xml:space="preserve">sets out the </w:t>
      </w:r>
      <w:r>
        <w:t xml:space="preserve">hourly </w:t>
      </w:r>
      <w:r w:rsidRPr="005275A8">
        <w:t>penalty rate for all employee classifications.</w:t>
      </w:r>
    </w:p>
    <w:p w:rsidR="0070379F" w:rsidRPr="006B65C8" w:rsidRDefault="0070379F" w:rsidP="0025156B">
      <w:pPr>
        <w:pStyle w:val="Level2Bold"/>
      </w:pPr>
      <w:bookmarkStart w:id="550" w:name="_Ref485987962"/>
      <w:r w:rsidRPr="006B65C8">
        <w:t>Additional provisions for work on public holidays</w:t>
      </w:r>
      <w:bookmarkEnd w:id="549"/>
      <w:bookmarkEnd w:id="550"/>
      <w:r w:rsidRPr="006B65C8">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ook w:val="04A0" w:firstRow="1" w:lastRow="0" w:firstColumn="1" w:lastColumn="0" w:noHBand="0" w:noVBand="1"/>
      </w:tblPr>
      <w:tblGrid>
        <w:gridCol w:w="9246"/>
      </w:tblGrid>
      <w:tr w:rsidR="0070379F" w:rsidRPr="006B65C8" w:rsidTr="0070379F">
        <w:tc>
          <w:tcPr>
            <w:tcW w:w="9287" w:type="dxa"/>
            <w:shd w:val="clear" w:color="auto" w:fill="D6E3BC" w:themeFill="accent3" w:themeFillTint="66"/>
          </w:tcPr>
          <w:p w:rsidR="0070379F" w:rsidRPr="004773F0" w:rsidRDefault="0070379F" w:rsidP="00B21B54">
            <w:pPr>
              <w:rPr>
                <w:rFonts w:ascii="Arial" w:hAnsi="Arial" w:cs="Arial"/>
                <w:sz w:val="22"/>
                <w:szCs w:val="22"/>
              </w:rPr>
            </w:pPr>
            <w:r w:rsidRPr="004773F0">
              <w:rPr>
                <w:rFonts w:ascii="Arial" w:hAnsi="Arial" w:cs="Arial"/>
                <w:sz w:val="22"/>
                <w:szCs w:val="22"/>
              </w:rPr>
              <w:t xml:space="preserve">This clause is subject to application </w:t>
            </w:r>
            <w:hyperlink r:id="rId49" w:history="1">
              <w:r w:rsidRPr="004773F0">
                <w:rPr>
                  <w:rStyle w:val="Hyperlink"/>
                  <w:rFonts w:ascii="Arial" w:hAnsi="Arial" w:cs="Arial"/>
                  <w:sz w:val="22"/>
                  <w:szCs w:val="22"/>
                </w:rPr>
                <w:t>AM2014/301</w:t>
              </w:r>
            </w:hyperlink>
          </w:p>
        </w:tc>
      </w:tr>
    </w:tbl>
    <w:p w:rsidR="0070379F" w:rsidRPr="00B712DA" w:rsidRDefault="0070379F" w:rsidP="0025156B">
      <w:pPr>
        <w:pStyle w:val="Level2"/>
        <w:numPr>
          <w:ilvl w:val="0"/>
          <w:numId w:val="0"/>
        </w:numPr>
        <w:ind w:left="851"/>
      </w:pPr>
      <w:r w:rsidRPr="006B65C8">
        <w:t xml:space="preserve">An employer and a full-time or part-time employee may agree that, instead of the employee being </w:t>
      </w:r>
      <w:r w:rsidRPr="00B712DA">
        <w:t>paid at</w:t>
      </w:r>
      <w:r w:rsidR="00F017EF" w:rsidRPr="00B712DA">
        <w:t xml:space="preserve"> an additional</w:t>
      </w:r>
      <w:r w:rsidRPr="00B712DA">
        <w:t xml:space="preserve"> </w:t>
      </w:r>
      <w:r w:rsidR="00566DEC" w:rsidRPr="00B712DA">
        <w:rPr>
          <w:b/>
        </w:rPr>
        <w:t>1</w:t>
      </w:r>
      <w:r w:rsidR="001C0FE2">
        <w:rPr>
          <w:b/>
        </w:rPr>
        <w:t>25</w:t>
      </w:r>
      <w:r w:rsidRPr="00B712DA">
        <w:rPr>
          <w:b/>
        </w:rPr>
        <w:t>%</w:t>
      </w:r>
      <w:r w:rsidRPr="00B712DA">
        <w:t xml:space="preserve"> of the </w:t>
      </w:r>
      <w:r w:rsidR="0037270E">
        <w:t>minimum</w:t>
      </w:r>
      <w:r w:rsidRPr="00B712DA">
        <w:t xml:space="preserve"> hourly rate of the employee under </w:t>
      </w:r>
      <w:r w:rsidR="001D3221">
        <w:fldChar w:fldCharType="begin"/>
      </w:r>
      <w:r w:rsidR="001D3221">
        <w:instrText xml:space="preserve"> REF Table_3 \h </w:instrText>
      </w:r>
      <w:r w:rsidR="001D3221">
        <w:fldChar w:fldCharType="separate"/>
      </w:r>
      <w:r w:rsidR="005579D5" w:rsidRPr="00122277">
        <w:rPr>
          <w:b/>
        </w:rPr>
        <w:t>Table 3—Minimum rates</w:t>
      </w:r>
      <w:r w:rsidR="001D3221">
        <w:fldChar w:fldCharType="end"/>
      </w:r>
      <w:r w:rsidRPr="00B712DA" w:rsidDel="00231759">
        <w:t xml:space="preserve"> </w:t>
      </w:r>
      <w:r w:rsidRPr="00B712DA">
        <w:t>for hours worked on a public holiday, the following arrangements are to apply:</w:t>
      </w:r>
    </w:p>
    <w:p w:rsidR="0070379F" w:rsidRPr="006B65C8" w:rsidRDefault="0070379F" w:rsidP="00B21B54">
      <w:pPr>
        <w:pStyle w:val="Level3"/>
      </w:pPr>
      <w:r w:rsidRPr="00B712DA">
        <w:t>the employee is to be paid at the</w:t>
      </w:r>
      <w:r w:rsidR="00F017EF" w:rsidRPr="00B712DA">
        <w:t xml:space="preserve"> minimum </w:t>
      </w:r>
      <w:r w:rsidRPr="00B712DA">
        <w:t xml:space="preserve">hourly rate of the employee under </w:t>
      </w:r>
      <w:r w:rsidR="001D3221">
        <w:fldChar w:fldCharType="begin"/>
      </w:r>
      <w:r w:rsidR="001D3221">
        <w:instrText xml:space="preserve"> REF Table_3 \h </w:instrText>
      </w:r>
      <w:r w:rsidR="001D3221">
        <w:fldChar w:fldCharType="separate"/>
      </w:r>
      <w:r w:rsidR="005579D5" w:rsidRPr="00122277">
        <w:rPr>
          <w:b/>
        </w:rPr>
        <w:t>Table 3—Minimum rates</w:t>
      </w:r>
      <w:r w:rsidR="001D3221">
        <w:fldChar w:fldCharType="end"/>
      </w:r>
      <w:r w:rsidRPr="006B65C8">
        <w:t xml:space="preserve"> for hours worked on the public holiday; and</w:t>
      </w:r>
    </w:p>
    <w:p w:rsidR="0070379F" w:rsidRPr="006B65C8" w:rsidRDefault="0070379F" w:rsidP="00B21B54">
      <w:pPr>
        <w:pStyle w:val="Level3"/>
      </w:pPr>
      <w:r w:rsidRPr="006B65C8">
        <w:t xml:space="preserve">an amount of paid time equivalent to the hours worked on the public holiday is to be added to the employee’s annual leave or the employee is to be </w:t>
      </w:r>
      <w:r w:rsidRPr="006B65C8">
        <w:lastRenderedPageBreak/>
        <w:t xml:space="preserve">allowed to take </w:t>
      </w:r>
      <w:r w:rsidR="00566DEC" w:rsidRPr="006B65C8">
        <w:t>that time</w:t>
      </w:r>
      <w:r w:rsidRPr="006B65C8">
        <w:t xml:space="preserve"> off within a period of 28 days after the public holiday.</w:t>
      </w:r>
      <w:r w:rsidR="00037DB2">
        <w:t xml:space="preserve"> </w:t>
      </w:r>
      <w:r w:rsidR="00566DEC" w:rsidRPr="006B65C8">
        <w:t>Time off not taken within that period of 28 days must be paid out.</w:t>
      </w:r>
    </w:p>
    <w:p w:rsidR="00566DEC" w:rsidRPr="006B65C8" w:rsidRDefault="00566DEC" w:rsidP="00A269B4">
      <w:pPr>
        <w:pStyle w:val="Partheading"/>
      </w:pPr>
      <w:bookmarkStart w:id="551" w:name="_Toc481356973"/>
      <w:bookmarkStart w:id="552" w:name="_Toc481357153"/>
      <w:bookmarkStart w:id="553" w:name="_Toc481357273"/>
      <w:bookmarkStart w:id="554" w:name="_Toc481570065"/>
      <w:bookmarkStart w:id="555" w:name="_Toc481571044"/>
      <w:bookmarkStart w:id="556" w:name="_Ref483991851"/>
      <w:bookmarkStart w:id="557" w:name="_Ref483991866"/>
      <w:bookmarkStart w:id="558" w:name="_Toc484698953"/>
      <w:bookmarkStart w:id="559" w:name="_Toc484699961"/>
      <w:bookmarkStart w:id="560" w:name="_Ref485992950"/>
      <w:bookmarkStart w:id="561" w:name="_Ref486408738"/>
      <w:bookmarkStart w:id="562" w:name="_Ref486408753"/>
      <w:bookmarkStart w:id="563" w:name="_Ref486501457"/>
      <w:bookmarkStart w:id="564" w:name="_Ref486501474"/>
      <w:bookmarkStart w:id="565" w:name="_Toc487012827"/>
      <w:r w:rsidRPr="006B65C8">
        <w:t>Shiftwork</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rsidR="00566DEC" w:rsidRPr="006B65C8" w:rsidRDefault="00566DEC" w:rsidP="00566DEC">
      <w:pPr>
        <w:pStyle w:val="Level1"/>
        <w:rPr>
          <w:rFonts w:cs="Times New Roman"/>
        </w:rPr>
      </w:pPr>
      <w:bookmarkStart w:id="566" w:name="_Toc481356974"/>
      <w:bookmarkStart w:id="567" w:name="_Toc481357154"/>
      <w:bookmarkStart w:id="568" w:name="_Toc481357274"/>
      <w:bookmarkStart w:id="569" w:name="_Toc481570066"/>
      <w:bookmarkStart w:id="570" w:name="_Toc481571045"/>
      <w:bookmarkStart w:id="571" w:name="_Toc484698954"/>
      <w:bookmarkStart w:id="572" w:name="_Toc484699962"/>
      <w:bookmarkStart w:id="573" w:name="_Toc487012828"/>
      <w:r w:rsidRPr="006B65C8">
        <w:rPr>
          <w:rFonts w:cs="Times New Roman"/>
        </w:rPr>
        <w:t>Application of Part</w:t>
      </w:r>
      <w:bookmarkEnd w:id="566"/>
      <w:bookmarkEnd w:id="567"/>
      <w:bookmarkEnd w:id="568"/>
      <w:bookmarkEnd w:id="569"/>
      <w:bookmarkEnd w:id="570"/>
      <w:bookmarkEnd w:id="571"/>
      <w:bookmarkEnd w:id="572"/>
      <w:bookmarkEnd w:id="573"/>
    </w:p>
    <w:p w:rsidR="00566DEC" w:rsidRPr="006B65C8" w:rsidRDefault="00A269B4" w:rsidP="0025156B">
      <w:pPr>
        <w:pStyle w:val="Level2"/>
      </w:pPr>
      <w:r>
        <w:t>Part 6</w:t>
      </w:r>
      <w:r w:rsidR="001C0FE2">
        <w:t xml:space="preserve"> </w:t>
      </w:r>
      <w:r w:rsidR="00B22615" w:rsidRPr="006B65C8">
        <w:t xml:space="preserve">applies only to persons employed </w:t>
      </w:r>
      <w:r w:rsidR="00F24FD6">
        <w:t>to do shiftwork</w:t>
      </w:r>
      <w:r w:rsidR="00B22615" w:rsidRPr="006B65C8">
        <w:t>.</w:t>
      </w:r>
    </w:p>
    <w:p w:rsidR="00B22615" w:rsidRPr="006B65C8" w:rsidRDefault="00B22615" w:rsidP="0025156B">
      <w:pPr>
        <w:pStyle w:val="Level2"/>
      </w:pPr>
      <w:r w:rsidRPr="006B65C8">
        <w:t xml:space="preserve">To avoid doubt, </w:t>
      </w:r>
      <w:r w:rsidR="00A269B4">
        <w:t>Part 6</w:t>
      </w:r>
      <w:r w:rsidR="0025156B">
        <w:t xml:space="preserve"> </w:t>
      </w:r>
      <w:r w:rsidRPr="006B65C8">
        <w:t xml:space="preserve">does not apply to a person who is not employed </w:t>
      </w:r>
      <w:r w:rsidR="00F24FD6">
        <w:t>to do shiftwork</w:t>
      </w:r>
      <w:r w:rsidRPr="006B65C8">
        <w:t xml:space="preserve"> but </w:t>
      </w:r>
      <w:r w:rsidR="00C24508" w:rsidRPr="006B65C8">
        <w:t xml:space="preserve">who </w:t>
      </w:r>
      <w:r w:rsidRPr="006B65C8">
        <w:t>works additional hours or overtime.</w:t>
      </w:r>
    </w:p>
    <w:p w:rsidR="00DF5586" w:rsidRPr="006B65C8" w:rsidRDefault="008C4830">
      <w:pPr>
        <w:pStyle w:val="Level1"/>
        <w:rPr>
          <w:rFonts w:cs="Times New Roman"/>
        </w:rPr>
      </w:pPr>
      <w:bookmarkStart w:id="574" w:name="_Toc481356975"/>
      <w:bookmarkStart w:id="575" w:name="_Toc481357155"/>
      <w:bookmarkStart w:id="576" w:name="_Toc481357275"/>
      <w:bookmarkStart w:id="577" w:name="_Toc481570067"/>
      <w:bookmarkStart w:id="578" w:name="_Toc481571046"/>
      <w:bookmarkStart w:id="579" w:name="_Toc484698955"/>
      <w:bookmarkStart w:id="580" w:name="_Toc484699963"/>
      <w:bookmarkStart w:id="581" w:name="_Toc487012829"/>
      <w:r w:rsidRPr="006B65C8">
        <w:rPr>
          <w:rFonts w:cs="Times New Roman"/>
        </w:rPr>
        <w:t>What is shiftwork</w:t>
      </w:r>
      <w:bookmarkEnd w:id="574"/>
      <w:bookmarkEnd w:id="575"/>
      <w:bookmarkEnd w:id="576"/>
      <w:bookmarkEnd w:id="577"/>
      <w:bookmarkEnd w:id="578"/>
      <w:bookmarkEnd w:id="579"/>
      <w:bookmarkEnd w:id="580"/>
      <w:bookmarkEnd w:id="581"/>
    </w:p>
    <w:p w:rsidR="00DF5586" w:rsidRPr="00B712DA" w:rsidRDefault="00DF5586" w:rsidP="0025156B">
      <w:pPr>
        <w:pStyle w:val="Level2"/>
      </w:pPr>
      <w:bookmarkStart w:id="582" w:name="_Ref482266140"/>
      <w:r w:rsidRPr="006B65C8">
        <w:t xml:space="preserve">For </w:t>
      </w:r>
      <w:r w:rsidR="008C4830" w:rsidRPr="006B65C8">
        <w:t xml:space="preserve">an employee (other than a baking </w:t>
      </w:r>
      <w:r w:rsidR="008C4830" w:rsidRPr="00B712DA">
        <w:t xml:space="preserve">production employee) </w:t>
      </w:r>
      <w:r w:rsidRPr="00B712DA">
        <w:rPr>
          <w:b/>
        </w:rPr>
        <w:t>shiftwork</w:t>
      </w:r>
      <w:r w:rsidRPr="00B712DA">
        <w:t xml:space="preserve"> means a shift starting at or after 6.00 pm on one day and before 5.00 am on the following day.</w:t>
      </w:r>
      <w:bookmarkEnd w:id="582"/>
    </w:p>
    <w:p w:rsidR="00076109" w:rsidRPr="00B712DA" w:rsidRDefault="00076109" w:rsidP="0025156B">
      <w:pPr>
        <w:pStyle w:val="Level2"/>
      </w:pPr>
      <w:r w:rsidRPr="00B712DA">
        <w:t xml:space="preserve">For a baking production employee </w:t>
      </w:r>
      <w:r w:rsidRPr="00B712DA">
        <w:rPr>
          <w:b/>
        </w:rPr>
        <w:t>shiftwork</w:t>
      </w:r>
      <w:r w:rsidRPr="00B712DA">
        <w:t xml:space="preserve"> means a shift starting at or after midnight and before 6.00 am.</w:t>
      </w:r>
    </w:p>
    <w:p w:rsidR="00DF5586" w:rsidRPr="006B65C8" w:rsidRDefault="00DF5586" w:rsidP="0025156B">
      <w:pPr>
        <w:pStyle w:val="Level2"/>
      </w:pPr>
      <w:r w:rsidRPr="006B65C8">
        <w:t>Shiftwork does not include a shift which starts and finishes on the same day within the span of ordinary hours specified in this award.</w:t>
      </w:r>
    </w:p>
    <w:p w:rsidR="00DF5586" w:rsidRPr="006B65C8" w:rsidRDefault="00DF5586" w:rsidP="0025156B">
      <w:pPr>
        <w:pStyle w:val="Level2"/>
      </w:pPr>
      <w:r w:rsidRPr="006B65C8">
        <w:t xml:space="preserve">All time between </w:t>
      </w:r>
      <w:r w:rsidR="008C4830" w:rsidRPr="006B65C8">
        <w:t xml:space="preserve">starting and finishing work on any shift </w:t>
      </w:r>
      <w:r w:rsidRPr="006B65C8">
        <w:t>count</w:t>
      </w:r>
      <w:r w:rsidR="008C4830" w:rsidRPr="006B65C8">
        <w:t>s</w:t>
      </w:r>
      <w:r w:rsidRPr="006B65C8">
        <w:t xml:space="preserve"> and </w:t>
      </w:r>
      <w:r w:rsidR="008C4830" w:rsidRPr="006B65C8">
        <w:t>must</w:t>
      </w:r>
      <w:r w:rsidRPr="006B65C8">
        <w:t xml:space="preserve"> be paid for as time worked. </w:t>
      </w:r>
    </w:p>
    <w:p w:rsidR="00DF5586" w:rsidRPr="006B65C8" w:rsidRDefault="00DF5586" w:rsidP="00404FE4">
      <w:pPr>
        <w:pStyle w:val="Level1"/>
        <w:rPr>
          <w:rFonts w:cs="Times New Roman"/>
        </w:rPr>
      </w:pPr>
      <w:bookmarkStart w:id="583" w:name="_Ref481234906"/>
      <w:bookmarkStart w:id="584" w:name="_Toc481356976"/>
      <w:bookmarkStart w:id="585" w:name="_Toc481357156"/>
      <w:bookmarkStart w:id="586" w:name="_Toc481357276"/>
      <w:bookmarkStart w:id="587" w:name="_Toc481570068"/>
      <w:bookmarkStart w:id="588" w:name="_Toc481571047"/>
      <w:bookmarkStart w:id="589" w:name="_Toc484698956"/>
      <w:bookmarkStart w:id="590" w:name="_Toc484699964"/>
      <w:bookmarkStart w:id="591" w:name="_Toc487012830"/>
      <w:r w:rsidRPr="006B65C8">
        <w:rPr>
          <w:rFonts w:cs="Times New Roman"/>
        </w:rPr>
        <w:t>Rate of pay for shiftwork</w:t>
      </w:r>
      <w:bookmarkEnd w:id="583"/>
      <w:bookmarkEnd w:id="584"/>
      <w:bookmarkEnd w:id="585"/>
      <w:bookmarkEnd w:id="586"/>
      <w:bookmarkEnd w:id="587"/>
      <w:bookmarkEnd w:id="588"/>
      <w:bookmarkEnd w:id="589"/>
      <w:bookmarkEnd w:id="590"/>
      <w:bookmarkEnd w:id="591"/>
    </w:p>
    <w:p w:rsidR="00DF5586" w:rsidRPr="001C156B" w:rsidRDefault="00DF5586" w:rsidP="0025156B">
      <w:pPr>
        <w:pStyle w:val="Level2"/>
      </w:pPr>
      <w:r w:rsidRPr="006B65C8">
        <w:t xml:space="preserve">Any shiftwork between midnight Sunday and midnight Friday </w:t>
      </w:r>
      <w:r w:rsidR="001A6B9B" w:rsidRPr="006B65C8">
        <w:t>must</w:t>
      </w:r>
      <w:r w:rsidRPr="006B65C8">
        <w:t xml:space="preserve"> be paid at the rate of </w:t>
      </w:r>
      <w:r w:rsidRPr="00B21B54">
        <w:rPr>
          <w:b/>
        </w:rPr>
        <w:t>130%</w:t>
      </w:r>
      <w:r w:rsidRPr="006B65C8">
        <w:t xml:space="preserve"> </w:t>
      </w:r>
      <w:r w:rsidRPr="001C156B">
        <w:t xml:space="preserve">of </w:t>
      </w:r>
      <w:r w:rsidR="002B7D45" w:rsidRPr="001C156B">
        <w:t xml:space="preserve">the minimum hourly rate </w:t>
      </w:r>
      <w:r w:rsidR="000412F4" w:rsidRPr="001C156B">
        <w:t>for full-time and part-time employees and at</w:t>
      </w:r>
      <w:r w:rsidR="00B21B54" w:rsidRPr="001C156B">
        <w:t xml:space="preserve"> </w:t>
      </w:r>
      <w:r w:rsidR="000412F4" w:rsidRPr="001C156B">
        <w:rPr>
          <w:b/>
        </w:rPr>
        <w:t>155%</w:t>
      </w:r>
      <w:r w:rsidR="002B7D45" w:rsidRPr="001C156B">
        <w:rPr>
          <w:b/>
        </w:rPr>
        <w:t xml:space="preserve"> </w:t>
      </w:r>
      <w:r w:rsidR="002B7D45" w:rsidRPr="001C156B">
        <w:t>of</w:t>
      </w:r>
      <w:r w:rsidR="000412F4" w:rsidRPr="001C156B">
        <w:t xml:space="preserve"> </w:t>
      </w:r>
      <w:r w:rsidR="002B7D45" w:rsidRPr="001C156B">
        <w:t xml:space="preserve">the minimum hourly rate </w:t>
      </w:r>
      <w:r w:rsidR="000412F4" w:rsidRPr="001C156B">
        <w:t>for casual employees</w:t>
      </w:r>
      <w:r w:rsidRPr="001C156B">
        <w:t>.</w:t>
      </w:r>
    </w:p>
    <w:p w:rsidR="00DF5586" w:rsidRPr="001C156B" w:rsidRDefault="00DF5586" w:rsidP="0025156B">
      <w:pPr>
        <w:pStyle w:val="Level2"/>
      </w:pPr>
      <w:r w:rsidRPr="001C156B">
        <w:t xml:space="preserve">Any shiftwork on a Saturday </w:t>
      </w:r>
      <w:r w:rsidR="001A6B9B" w:rsidRPr="001C156B">
        <w:t>must</w:t>
      </w:r>
      <w:r w:rsidRPr="001C156B">
        <w:t xml:space="preserve"> be paid at the rate of </w:t>
      </w:r>
      <w:r w:rsidRPr="001C156B">
        <w:rPr>
          <w:b/>
        </w:rPr>
        <w:t>150%</w:t>
      </w:r>
      <w:r w:rsidRPr="001C156B">
        <w:t xml:space="preserve"> </w:t>
      </w:r>
      <w:r w:rsidR="000412F4" w:rsidRPr="001C156B">
        <w:t xml:space="preserve">of </w:t>
      </w:r>
      <w:r w:rsidR="002B7D45" w:rsidRPr="001C156B">
        <w:t xml:space="preserve">the minimum hourly rate </w:t>
      </w:r>
      <w:r w:rsidR="000412F4" w:rsidRPr="001C156B">
        <w:t>for full-time and part-time employees and at</w:t>
      </w:r>
      <w:r w:rsidR="00B21B54" w:rsidRPr="001C156B">
        <w:t xml:space="preserve"> </w:t>
      </w:r>
      <w:r w:rsidR="000412F4" w:rsidRPr="001C156B">
        <w:rPr>
          <w:b/>
        </w:rPr>
        <w:t>175%</w:t>
      </w:r>
      <w:r w:rsidR="000412F4" w:rsidRPr="001C156B">
        <w:t xml:space="preserve"> of </w:t>
      </w:r>
      <w:r w:rsidR="002B7D45" w:rsidRPr="001C156B">
        <w:t xml:space="preserve">the minimum hourly rate </w:t>
      </w:r>
      <w:r w:rsidR="000412F4" w:rsidRPr="001C156B">
        <w:t>for casual employees</w:t>
      </w:r>
      <w:r w:rsidRPr="001C156B">
        <w:t>.</w:t>
      </w:r>
    </w:p>
    <w:p w:rsidR="00DF5586" w:rsidRPr="001C156B" w:rsidRDefault="00DF5586" w:rsidP="0025156B">
      <w:pPr>
        <w:pStyle w:val="Level2"/>
      </w:pPr>
      <w:r w:rsidRPr="001C156B">
        <w:t xml:space="preserve">Any shiftwork on a Sunday </w:t>
      </w:r>
      <w:r w:rsidR="001A6B9B" w:rsidRPr="001C156B">
        <w:t>must</w:t>
      </w:r>
      <w:r w:rsidRPr="001C156B">
        <w:t xml:space="preserve"> be paid at the rate of </w:t>
      </w:r>
      <w:r w:rsidRPr="001C156B">
        <w:rPr>
          <w:b/>
        </w:rPr>
        <w:t>200%</w:t>
      </w:r>
      <w:r w:rsidRPr="001C156B">
        <w:t xml:space="preserve"> </w:t>
      </w:r>
      <w:r w:rsidR="000412F4" w:rsidRPr="001C156B">
        <w:t xml:space="preserve">of </w:t>
      </w:r>
      <w:r w:rsidR="002B7D45" w:rsidRPr="001C156B">
        <w:t xml:space="preserve">the minimum hourly rate </w:t>
      </w:r>
      <w:r w:rsidR="000412F4" w:rsidRPr="001C156B">
        <w:t>for full-time and part-time employees and at</w:t>
      </w:r>
      <w:r w:rsidR="00B21B54" w:rsidRPr="001C156B">
        <w:t xml:space="preserve"> </w:t>
      </w:r>
      <w:r w:rsidR="000412F4" w:rsidRPr="001C156B">
        <w:rPr>
          <w:b/>
        </w:rPr>
        <w:t>225%</w:t>
      </w:r>
      <w:r w:rsidR="000412F4" w:rsidRPr="001C156B">
        <w:t xml:space="preserve"> of </w:t>
      </w:r>
      <w:r w:rsidR="002B7D45" w:rsidRPr="001C156B">
        <w:t xml:space="preserve">the minimum hourly rate </w:t>
      </w:r>
      <w:r w:rsidR="000412F4" w:rsidRPr="001C156B">
        <w:t>for casual employees</w:t>
      </w:r>
      <w:r w:rsidRPr="001C156B">
        <w:t>.</w:t>
      </w:r>
    </w:p>
    <w:p w:rsidR="009E4ADF" w:rsidRPr="001C156B" w:rsidRDefault="009E4ADF" w:rsidP="0025156B">
      <w:pPr>
        <w:pStyle w:val="Level2"/>
      </w:pPr>
      <w:bookmarkStart w:id="592" w:name="_Ref481147727"/>
      <w:r w:rsidRPr="006B65C8">
        <w:t>A baking production employee who begins a shift a</w:t>
      </w:r>
      <w:r w:rsidR="00A269B4">
        <w:t>t or after 2.00 am and before 6.</w:t>
      </w:r>
      <w:r w:rsidRPr="006B65C8">
        <w:t>00</w:t>
      </w:r>
      <w:r w:rsidR="00A269B4">
        <w:t> </w:t>
      </w:r>
      <w:r w:rsidRPr="006B65C8">
        <w:t xml:space="preserve">am is entitled to an early </w:t>
      </w:r>
      <w:r w:rsidRPr="001C156B">
        <w:t>morning shift</w:t>
      </w:r>
      <w:r w:rsidR="00D63816" w:rsidRPr="001C156B">
        <w:t xml:space="preserve"> rate</w:t>
      </w:r>
      <w:r w:rsidRPr="001C156B">
        <w:t xml:space="preserve"> of </w:t>
      </w:r>
      <w:r w:rsidR="002B7D45" w:rsidRPr="001C156B">
        <w:rPr>
          <w:b/>
        </w:rPr>
        <w:t>1</w:t>
      </w:r>
      <w:r w:rsidRPr="001C156B">
        <w:rPr>
          <w:b/>
        </w:rPr>
        <w:t>12.5%</w:t>
      </w:r>
      <w:r w:rsidRPr="001C156B">
        <w:t xml:space="preserve"> </w:t>
      </w:r>
      <w:r w:rsidR="002B7D45" w:rsidRPr="001C156B">
        <w:t xml:space="preserve">of the minimum hourly rate </w:t>
      </w:r>
      <w:r w:rsidR="000412F4" w:rsidRPr="001C156B">
        <w:t>for full-tim</w:t>
      </w:r>
      <w:r w:rsidR="008A2F07" w:rsidRPr="001C156B">
        <w:t xml:space="preserve">e and part-time employees and </w:t>
      </w:r>
      <w:r w:rsidR="002B7D45" w:rsidRPr="001C156B">
        <w:rPr>
          <w:b/>
        </w:rPr>
        <w:t>1</w:t>
      </w:r>
      <w:r w:rsidR="000412F4" w:rsidRPr="001C156B">
        <w:rPr>
          <w:b/>
        </w:rPr>
        <w:t>37.5%</w:t>
      </w:r>
      <w:r w:rsidR="002B7D45" w:rsidRPr="001C156B">
        <w:t xml:space="preserve"> of the minimum hourly rate</w:t>
      </w:r>
      <w:r w:rsidR="000412F4" w:rsidRPr="001C156B">
        <w:t xml:space="preserve"> for casual employees</w:t>
      </w:r>
      <w:r w:rsidRPr="001C156B">
        <w:t>.</w:t>
      </w:r>
      <w:bookmarkEnd w:id="592"/>
    </w:p>
    <w:p w:rsidR="009E4ADF" w:rsidRPr="001C156B" w:rsidRDefault="009E4ADF" w:rsidP="0025156B">
      <w:pPr>
        <w:pStyle w:val="Level2"/>
      </w:pPr>
      <w:bookmarkStart w:id="593" w:name="_Ref481147741"/>
      <w:r w:rsidRPr="001C156B">
        <w:t>A baking production employee who begins a shift</w:t>
      </w:r>
      <w:r w:rsidR="001C156B">
        <w:t xml:space="preserve"> at or after midnight and</w:t>
      </w:r>
      <w:r w:rsidR="00A269B4">
        <w:t xml:space="preserve"> before 2.</w:t>
      </w:r>
      <w:r w:rsidRPr="001C156B">
        <w:t>00 am is entitled to a night shift</w:t>
      </w:r>
      <w:r w:rsidR="0050771A" w:rsidRPr="001C156B">
        <w:t xml:space="preserve"> rate</w:t>
      </w:r>
      <w:r w:rsidRPr="001C156B">
        <w:t xml:space="preserve"> of </w:t>
      </w:r>
      <w:r w:rsidR="002B7D45" w:rsidRPr="001C156B">
        <w:rPr>
          <w:b/>
        </w:rPr>
        <w:t>1</w:t>
      </w:r>
      <w:r w:rsidRPr="001C156B">
        <w:rPr>
          <w:b/>
        </w:rPr>
        <w:t>30%</w:t>
      </w:r>
      <w:r w:rsidR="002B7D45" w:rsidRPr="001C156B">
        <w:rPr>
          <w:b/>
        </w:rPr>
        <w:t xml:space="preserve"> </w:t>
      </w:r>
      <w:r w:rsidR="002B7D45" w:rsidRPr="001C156B">
        <w:t>of the minimum hourly rate</w:t>
      </w:r>
      <w:r w:rsidRPr="001C156B">
        <w:t xml:space="preserve"> </w:t>
      </w:r>
      <w:r w:rsidR="008A2F07" w:rsidRPr="001C156B">
        <w:t>for full-</w:t>
      </w:r>
      <w:r w:rsidR="008A2F07" w:rsidRPr="001C156B">
        <w:lastRenderedPageBreak/>
        <w:t xml:space="preserve">time and part-time employees and </w:t>
      </w:r>
      <w:r w:rsidR="002B7D45" w:rsidRPr="001C156B">
        <w:rPr>
          <w:b/>
        </w:rPr>
        <w:t>1</w:t>
      </w:r>
      <w:r w:rsidRPr="001C156B">
        <w:rPr>
          <w:b/>
        </w:rPr>
        <w:t>55%</w:t>
      </w:r>
      <w:r w:rsidRPr="001C156B">
        <w:t xml:space="preserve"> </w:t>
      </w:r>
      <w:r w:rsidR="002B7D45" w:rsidRPr="001C156B">
        <w:t xml:space="preserve">of the minimum hourly rate </w:t>
      </w:r>
      <w:r w:rsidRPr="001C156B">
        <w:t>for casual</w:t>
      </w:r>
      <w:r w:rsidR="008A2F07" w:rsidRPr="001C156B">
        <w:t xml:space="preserve"> employees</w:t>
      </w:r>
      <w:r w:rsidRPr="001C156B">
        <w:t>.</w:t>
      </w:r>
      <w:bookmarkEnd w:id="593"/>
    </w:p>
    <w:p w:rsidR="009E4ADF" w:rsidRPr="006B65C8" w:rsidRDefault="009E4ADF" w:rsidP="0025156B">
      <w:pPr>
        <w:pStyle w:val="Level2"/>
      </w:pPr>
      <w:r w:rsidRPr="001C156B">
        <w:t xml:space="preserve">These allowances set out in clauses </w:t>
      </w:r>
      <w:r w:rsidRPr="001C156B">
        <w:fldChar w:fldCharType="begin"/>
      </w:r>
      <w:r w:rsidRPr="001C156B">
        <w:instrText xml:space="preserve"> REF _Ref481147727 \w \h </w:instrText>
      </w:r>
      <w:r w:rsidR="006B65C8" w:rsidRPr="001C156B">
        <w:instrText xml:space="preserve"> \* MERGEFORMAT </w:instrText>
      </w:r>
      <w:r w:rsidRPr="001C156B">
        <w:fldChar w:fldCharType="separate"/>
      </w:r>
      <w:r w:rsidR="005579D5">
        <w:t>29.4</w:t>
      </w:r>
      <w:r w:rsidRPr="001C156B">
        <w:fldChar w:fldCharType="end"/>
      </w:r>
      <w:r w:rsidRPr="001C156B">
        <w:t xml:space="preserve"> and </w:t>
      </w:r>
      <w:r w:rsidRPr="001C156B">
        <w:fldChar w:fldCharType="begin"/>
      </w:r>
      <w:r w:rsidRPr="001C156B">
        <w:instrText xml:space="preserve"> REF _Ref481147741 \w \h </w:instrText>
      </w:r>
      <w:r w:rsidR="006B65C8" w:rsidRPr="001C156B">
        <w:instrText xml:space="preserve"> \* MERGEFORMAT </w:instrText>
      </w:r>
      <w:r w:rsidRPr="001C156B">
        <w:fldChar w:fldCharType="separate"/>
      </w:r>
      <w:r w:rsidR="005579D5">
        <w:t>29.5</w:t>
      </w:r>
      <w:r w:rsidRPr="001C156B">
        <w:fldChar w:fldCharType="end"/>
      </w:r>
      <w:r w:rsidRPr="006B65C8">
        <w:t xml:space="preserve"> apply instead of shiftwork allowances and overtime payments for all hours up to 38 hours per week and </w:t>
      </w:r>
      <w:r w:rsidR="008A2F07" w:rsidRPr="006B65C8">
        <w:t>9</w:t>
      </w:r>
      <w:r w:rsidRPr="006B65C8">
        <w:t xml:space="preserve"> hours per day.</w:t>
      </w:r>
    </w:p>
    <w:p w:rsidR="00DF5586" w:rsidRPr="006B65C8" w:rsidRDefault="001A6B9B" w:rsidP="0025156B">
      <w:pPr>
        <w:pStyle w:val="Level2"/>
      </w:pPr>
      <w:r w:rsidRPr="006B65C8">
        <w:t>If</w:t>
      </w:r>
      <w:r w:rsidR="00DF5586" w:rsidRPr="006B65C8">
        <w:t xml:space="preserve"> an employee elects to work on a public holiday shift then the provisions set out in </w:t>
      </w:r>
      <w:r w:rsidR="001D3221">
        <w:fldChar w:fldCharType="begin"/>
      </w:r>
      <w:r w:rsidR="001D3221">
        <w:instrText xml:space="preserve"> REF Table_10 \h </w:instrText>
      </w:r>
      <w:r w:rsidR="001D3221">
        <w:fldChar w:fldCharType="separate"/>
      </w:r>
      <w:r w:rsidR="005579D5" w:rsidRPr="004825EB">
        <w:rPr>
          <w:b/>
        </w:rPr>
        <w:t>Table 10—Penalty rates</w:t>
      </w:r>
      <w:r w:rsidR="001D3221">
        <w:fldChar w:fldCharType="end"/>
      </w:r>
      <w:r w:rsidR="00953F2D">
        <w:t xml:space="preserve"> </w:t>
      </w:r>
      <w:r w:rsidR="00DF5586" w:rsidRPr="006B65C8">
        <w:t>apply for all hours of the shift.</w:t>
      </w:r>
    </w:p>
    <w:p w:rsidR="001A6B9B" w:rsidRPr="006B65C8" w:rsidRDefault="001A6B9B" w:rsidP="0025156B">
      <w:pPr>
        <w:pStyle w:val="Level2"/>
      </w:pPr>
      <w:r w:rsidRPr="006B65C8">
        <w:t>A</w:t>
      </w:r>
      <w:r w:rsidR="00DF5586" w:rsidRPr="006B65C8">
        <w:t xml:space="preserve"> shift </w:t>
      </w:r>
      <w:r w:rsidRPr="006B65C8">
        <w:t>must be taken to be a public holiday shift if it begins on a public holiday but ends on a day that is not a public holiday.</w:t>
      </w:r>
    </w:p>
    <w:p w:rsidR="00DF5586" w:rsidRPr="006B65C8" w:rsidRDefault="001A6B9B" w:rsidP="0025156B">
      <w:pPr>
        <w:pStyle w:val="Level2"/>
      </w:pPr>
      <w:r w:rsidRPr="006B65C8">
        <w:t>An</w:t>
      </w:r>
      <w:r w:rsidR="00DF5586" w:rsidRPr="006B65C8">
        <w:t xml:space="preserve"> employee </w:t>
      </w:r>
      <w:r w:rsidRPr="006B65C8">
        <w:t xml:space="preserve">who </w:t>
      </w:r>
      <w:r w:rsidR="00DF5586" w:rsidRPr="006B65C8">
        <w:t xml:space="preserve">elects not to work on a public holiday shift </w:t>
      </w:r>
      <w:r w:rsidRPr="006B65C8">
        <w:t>is</w:t>
      </w:r>
      <w:r w:rsidR="00DF5586" w:rsidRPr="006B65C8">
        <w:t xml:space="preserve"> entitled to be absent without loss of pay.</w:t>
      </w:r>
    </w:p>
    <w:p w:rsidR="009E4ADF" w:rsidRPr="006B65C8" w:rsidRDefault="009E4ADF" w:rsidP="0025156B">
      <w:pPr>
        <w:pStyle w:val="Level2"/>
      </w:pPr>
      <w:r w:rsidRPr="006B65C8">
        <w:t>The employer and a majority of the employees at a workplace may agree to substitute another sh</w:t>
      </w:r>
      <w:r w:rsidR="002B7D45">
        <w:t>ift for a public holiday shift.</w:t>
      </w:r>
      <w:r w:rsidRPr="006B65C8">
        <w:t xml:space="preserve"> If so, the provisions set out in </w:t>
      </w:r>
      <w:r w:rsidR="001D3221">
        <w:fldChar w:fldCharType="begin"/>
      </w:r>
      <w:r w:rsidR="001D3221">
        <w:instrText xml:space="preserve"> REF Table_10 \h </w:instrText>
      </w:r>
      <w:r w:rsidR="001D3221">
        <w:fldChar w:fldCharType="separate"/>
      </w:r>
      <w:r w:rsidR="005579D5" w:rsidRPr="004825EB">
        <w:rPr>
          <w:b/>
        </w:rPr>
        <w:t>Table 10—Penalty rates</w:t>
      </w:r>
      <w:r w:rsidR="001D3221">
        <w:fldChar w:fldCharType="end"/>
      </w:r>
      <w:r w:rsidRPr="006B65C8">
        <w:t xml:space="preserve"> apply for all hours of the substitute shift.</w:t>
      </w:r>
    </w:p>
    <w:p w:rsidR="00DF5586" w:rsidRPr="006B65C8" w:rsidRDefault="00DF5586" w:rsidP="00404FE4">
      <w:pPr>
        <w:pStyle w:val="Level1"/>
        <w:rPr>
          <w:rFonts w:cs="Times New Roman"/>
        </w:rPr>
      </w:pPr>
      <w:bookmarkStart w:id="594" w:name="_Ref481234809"/>
      <w:bookmarkStart w:id="595" w:name="_Toc481356977"/>
      <w:bookmarkStart w:id="596" w:name="_Toc481357157"/>
      <w:bookmarkStart w:id="597" w:name="_Toc481357277"/>
      <w:bookmarkStart w:id="598" w:name="_Toc481570069"/>
      <w:bookmarkStart w:id="599" w:name="_Toc481571048"/>
      <w:bookmarkStart w:id="600" w:name="_Toc484698957"/>
      <w:bookmarkStart w:id="601" w:name="_Toc484699965"/>
      <w:bookmarkStart w:id="602" w:name="_Toc487012831"/>
      <w:r w:rsidRPr="006B65C8">
        <w:rPr>
          <w:rFonts w:cs="Times New Roman"/>
        </w:rPr>
        <w:t>Rest breaks and meal breaks</w:t>
      </w:r>
      <w:bookmarkEnd w:id="594"/>
      <w:bookmarkEnd w:id="595"/>
      <w:bookmarkEnd w:id="596"/>
      <w:bookmarkEnd w:id="597"/>
      <w:bookmarkEnd w:id="598"/>
      <w:bookmarkEnd w:id="599"/>
      <w:bookmarkEnd w:id="600"/>
      <w:bookmarkEnd w:id="601"/>
      <w:bookmarkEnd w:id="602"/>
    </w:p>
    <w:p w:rsidR="00DF5586" w:rsidRPr="006B65C8" w:rsidRDefault="001A6B9B" w:rsidP="00FC35DE">
      <w:r w:rsidRPr="006B65C8">
        <w:t xml:space="preserve">Despite clause </w:t>
      </w:r>
      <w:r w:rsidRPr="006B65C8">
        <w:fldChar w:fldCharType="begin"/>
      </w:r>
      <w:r w:rsidRPr="006B65C8">
        <w:instrText xml:space="preserve"> REF _Ref478415711 \w \h </w:instrText>
      </w:r>
      <w:r w:rsidR="006B65C8">
        <w:instrText xml:space="preserve"> \* MERGEFORMAT </w:instrText>
      </w:r>
      <w:r w:rsidRPr="006B65C8">
        <w:fldChar w:fldCharType="separate"/>
      </w:r>
      <w:r w:rsidR="005579D5">
        <w:t>16.2</w:t>
      </w:r>
      <w:r w:rsidRPr="006B65C8">
        <w:fldChar w:fldCharType="end"/>
      </w:r>
      <w:r w:rsidR="00953F2D">
        <w:t xml:space="preserve"> (Breaks)</w:t>
      </w:r>
      <w:r w:rsidRPr="006B65C8">
        <w:t>,</w:t>
      </w:r>
      <w:r w:rsidR="00DF5586" w:rsidRPr="006B65C8">
        <w:t xml:space="preserve"> all rest </w:t>
      </w:r>
      <w:r w:rsidRPr="006B65C8">
        <w:t>breaks</w:t>
      </w:r>
      <w:r w:rsidR="00DF5586" w:rsidRPr="006B65C8">
        <w:t xml:space="preserve"> and meal breaks taken by </w:t>
      </w:r>
      <w:r w:rsidR="001C156B">
        <w:t xml:space="preserve">shiftworkers </w:t>
      </w:r>
      <w:r w:rsidR="00DF5586" w:rsidRPr="006B65C8">
        <w:t>are paid breaks and form part of the hours of work.</w:t>
      </w:r>
    </w:p>
    <w:p w:rsidR="00DF5586" w:rsidRPr="006B65C8" w:rsidRDefault="00DF5586" w:rsidP="00404FE4">
      <w:pPr>
        <w:pStyle w:val="Level1"/>
        <w:rPr>
          <w:rFonts w:cs="Times New Roman"/>
        </w:rPr>
      </w:pPr>
      <w:bookmarkStart w:id="603" w:name="_Ref481234406"/>
      <w:bookmarkStart w:id="604" w:name="_Toc481356978"/>
      <w:bookmarkStart w:id="605" w:name="_Toc481357158"/>
      <w:bookmarkStart w:id="606" w:name="_Toc481357278"/>
      <w:bookmarkStart w:id="607" w:name="_Toc481570070"/>
      <w:bookmarkStart w:id="608" w:name="_Toc481571049"/>
      <w:bookmarkStart w:id="609" w:name="_Ref484000038"/>
      <w:bookmarkStart w:id="610" w:name="_Toc484698958"/>
      <w:bookmarkStart w:id="611" w:name="_Toc484699966"/>
      <w:bookmarkStart w:id="612" w:name="_Toc487012832"/>
      <w:r w:rsidRPr="006B65C8">
        <w:rPr>
          <w:rFonts w:cs="Times New Roman"/>
        </w:rPr>
        <w:t>Roster</w:t>
      </w:r>
      <w:bookmarkEnd w:id="603"/>
      <w:bookmarkEnd w:id="604"/>
      <w:bookmarkEnd w:id="605"/>
      <w:bookmarkEnd w:id="606"/>
      <w:bookmarkEnd w:id="607"/>
      <w:bookmarkEnd w:id="608"/>
      <w:r w:rsidR="0046151C">
        <w:rPr>
          <w:rFonts w:cs="Times New Roman"/>
        </w:rPr>
        <w:t>ing restrictions</w:t>
      </w:r>
      <w:bookmarkEnd w:id="609"/>
      <w:bookmarkEnd w:id="610"/>
      <w:bookmarkEnd w:id="611"/>
      <w:bookmarkEnd w:id="612"/>
    </w:p>
    <w:p w:rsidR="00DF5586" w:rsidRPr="006B65C8" w:rsidRDefault="00DF5586" w:rsidP="0025156B">
      <w:pPr>
        <w:pStyle w:val="Level2"/>
      </w:pPr>
      <w:r w:rsidRPr="006B65C8">
        <w:t xml:space="preserve">Shiftwork rosters cannot be varied so as to avoid </w:t>
      </w:r>
      <w:r w:rsidR="001A6B9B" w:rsidRPr="006B65C8">
        <w:t xml:space="preserve">the </w:t>
      </w:r>
      <w:r w:rsidRPr="006B65C8">
        <w:t xml:space="preserve">public holiday entitlements of </w:t>
      </w:r>
      <w:r w:rsidR="001C156B">
        <w:t>shiftworkers</w:t>
      </w:r>
      <w:r w:rsidRPr="006B65C8">
        <w:t>.</w:t>
      </w:r>
    </w:p>
    <w:p w:rsidR="00DF5586" w:rsidRPr="006B65C8" w:rsidRDefault="00DF5586" w:rsidP="0025156B">
      <w:pPr>
        <w:pStyle w:val="Level2"/>
      </w:pPr>
      <w:r w:rsidRPr="006B65C8">
        <w:t xml:space="preserve">Rosters of </w:t>
      </w:r>
      <w:r w:rsidR="001C156B">
        <w:t xml:space="preserve">shiftworkers </w:t>
      </w:r>
      <w:r w:rsidRPr="006B65C8">
        <w:t>cannot be arranged so as to have the</w:t>
      </w:r>
      <w:r w:rsidR="00B25134">
        <w:t>m</w:t>
      </w:r>
      <w:r w:rsidRPr="006B65C8">
        <w:t xml:space="preserve"> </w:t>
      </w:r>
      <w:r w:rsidR="00B25134">
        <w:t>do</w:t>
      </w:r>
      <w:r w:rsidRPr="006B65C8">
        <w:t xml:space="preserve"> both shiftwork and </w:t>
      </w:r>
      <w:r w:rsidR="00B25134">
        <w:t xml:space="preserve">work that is not </w:t>
      </w:r>
      <w:r w:rsidRPr="006B65C8">
        <w:t>shiftwork in the same week.</w:t>
      </w:r>
    </w:p>
    <w:p w:rsidR="007306D8" w:rsidRPr="006B65C8" w:rsidRDefault="007306D8" w:rsidP="00B21B54">
      <w:pPr>
        <w:pStyle w:val="Partheading"/>
      </w:pPr>
      <w:bookmarkStart w:id="613" w:name="_Toc207424348"/>
      <w:bookmarkStart w:id="614" w:name="_Toc208370728"/>
      <w:bookmarkStart w:id="615" w:name="_Toc208643165"/>
      <w:bookmarkStart w:id="616" w:name="_Toc208718678"/>
      <w:bookmarkStart w:id="617" w:name="_Toc208903288"/>
      <w:bookmarkStart w:id="618" w:name="_Toc215393857"/>
      <w:bookmarkStart w:id="619" w:name="_Toc215394274"/>
      <w:bookmarkStart w:id="620" w:name="_Toc463334877"/>
      <w:bookmarkStart w:id="621" w:name="_Toc481356979"/>
      <w:bookmarkStart w:id="622" w:name="_Toc481357159"/>
      <w:bookmarkStart w:id="623" w:name="_Toc481357279"/>
      <w:bookmarkStart w:id="624" w:name="_Toc481570071"/>
      <w:bookmarkStart w:id="625" w:name="_Toc481571050"/>
      <w:bookmarkStart w:id="626" w:name="_Toc484698959"/>
      <w:bookmarkStart w:id="627" w:name="_Toc484699967"/>
      <w:bookmarkStart w:id="628" w:name="_Toc487012833"/>
      <w:bookmarkStart w:id="629" w:name="Part6"/>
      <w:bookmarkEnd w:id="513"/>
      <w:bookmarkEnd w:id="514"/>
      <w:r w:rsidRPr="006B65C8">
        <w:t>Leave</w:t>
      </w:r>
      <w:bookmarkEnd w:id="613"/>
      <w:r w:rsidR="006550D8" w:rsidRPr="006B65C8">
        <w:t xml:space="preserve"> and </w:t>
      </w:r>
      <w:r w:rsidRPr="006B65C8">
        <w:t>Public Holidays</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rsidR="00103244" w:rsidRPr="006B65C8" w:rsidRDefault="00103244" w:rsidP="00103244">
      <w:pPr>
        <w:pStyle w:val="Level1"/>
        <w:rPr>
          <w:rFonts w:cs="Times New Roman"/>
        </w:rPr>
      </w:pPr>
      <w:bookmarkStart w:id="630" w:name="_Ref476062456"/>
      <w:bookmarkStart w:id="631" w:name="_Toc480282998"/>
      <w:bookmarkStart w:id="632" w:name="_Toc481356980"/>
      <w:bookmarkStart w:id="633" w:name="_Toc481357160"/>
      <w:bookmarkStart w:id="634" w:name="_Toc481357280"/>
      <w:bookmarkStart w:id="635" w:name="_Toc481570072"/>
      <w:bookmarkStart w:id="636" w:name="_Toc481571051"/>
      <w:bookmarkStart w:id="637" w:name="_Toc484698960"/>
      <w:bookmarkStart w:id="638" w:name="_Toc484699968"/>
      <w:bookmarkStart w:id="639" w:name="_Toc487012834"/>
      <w:r w:rsidRPr="006B65C8">
        <w:rPr>
          <w:rFonts w:cs="Times New Roman"/>
        </w:rPr>
        <w:t>Annual leave</w:t>
      </w:r>
      <w:bookmarkEnd w:id="630"/>
      <w:bookmarkEnd w:id="631"/>
      <w:bookmarkEnd w:id="632"/>
      <w:bookmarkEnd w:id="633"/>
      <w:bookmarkEnd w:id="634"/>
      <w:bookmarkEnd w:id="635"/>
      <w:bookmarkEnd w:id="636"/>
      <w:bookmarkEnd w:id="637"/>
      <w:bookmarkEnd w:id="638"/>
      <w:bookmarkEnd w:id="639"/>
      <w:r w:rsidRPr="006B65C8">
        <w:rPr>
          <w:rFonts w:cs="Times New Roman"/>
        </w:rPr>
        <w:t xml:space="preserve"> </w:t>
      </w:r>
    </w:p>
    <w:tbl>
      <w:tblPr>
        <w:tblStyle w:val="TableGrid"/>
        <w:tblW w:w="0" w:type="auto"/>
        <w:tblLook w:val="04A0" w:firstRow="1" w:lastRow="0" w:firstColumn="1" w:lastColumn="0" w:noHBand="0" w:noVBand="1"/>
      </w:tblPr>
      <w:tblGrid>
        <w:gridCol w:w="9246"/>
      </w:tblGrid>
      <w:tr w:rsidR="00103244" w:rsidRPr="006B65C8" w:rsidTr="006E01E6">
        <w:tc>
          <w:tcPr>
            <w:tcW w:w="924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103244" w:rsidRPr="00953F2D" w:rsidRDefault="00103244" w:rsidP="00B21B54">
            <w:pPr>
              <w:rPr>
                <w:rFonts w:ascii="Arial" w:hAnsi="Arial" w:cs="Arial"/>
                <w:sz w:val="22"/>
                <w:szCs w:val="22"/>
              </w:rPr>
            </w:pPr>
            <w:r w:rsidRPr="00953F2D">
              <w:rPr>
                <w:rFonts w:ascii="Arial" w:hAnsi="Arial" w:cs="Arial"/>
                <w:sz w:val="22"/>
                <w:szCs w:val="22"/>
              </w:rPr>
              <w:t xml:space="preserve">The annual leave clause has been amended to incorporate </w:t>
            </w:r>
            <w:hyperlink r:id="rId50" w:history="1">
              <w:r w:rsidRPr="00953F2D">
                <w:rPr>
                  <w:rStyle w:val="Hyperlink"/>
                  <w:rFonts w:ascii="Arial" w:hAnsi="Arial" w:cs="Arial"/>
                  <w:sz w:val="22"/>
                  <w:szCs w:val="22"/>
                </w:rPr>
                <w:t>PR582986</w:t>
              </w:r>
            </w:hyperlink>
          </w:p>
        </w:tc>
      </w:tr>
    </w:tbl>
    <w:p w:rsidR="00103244" w:rsidRPr="006B65C8" w:rsidRDefault="00103244" w:rsidP="00B21B54">
      <w:r w:rsidRPr="006B65C8">
        <w:t>NOTE: Where an employee is receiving overaward payments resulting in the employee’s base rate of pay being higher than the rate specified under this award, the employee is entitled to receive the higher rate while on a peri</w:t>
      </w:r>
      <w:r w:rsidR="00A37486">
        <w:t xml:space="preserve">od of paid annual leave (see sections </w:t>
      </w:r>
      <w:r w:rsidRPr="006B65C8">
        <w:t xml:space="preserve">16 and 90 of the </w:t>
      </w:r>
      <w:hyperlink r:id="rId51" w:history="1">
        <w:r w:rsidRPr="006B65C8">
          <w:rPr>
            <w:rStyle w:val="Hyperlink"/>
          </w:rPr>
          <w:t>Act</w:t>
        </w:r>
      </w:hyperlink>
      <w:r w:rsidRPr="006B65C8">
        <w:t>).</w:t>
      </w:r>
    </w:p>
    <w:p w:rsidR="00103244" w:rsidRPr="006B65C8" w:rsidRDefault="00103244" w:rsidP="0025156B">
      <w:pPr>
        <w:pStyle w:val="Level2"/>
      </w:pPr>
      <w:r w:rsidRPr="006B65C8">
        <w:t xml:space="preserve">Annual leave is provided for in the </w:t>
      </w:r>
      <w:hyperlink r:id="rId52" w:history="1">
        <w:r w:rsidRPr="006B65C8">
          <w:rPr>
            <w:rStyle w:val="Hyperlink"/>
          </w:rPr>
          <w:t>NES</w:t>
        </w:r>
      </w:hyperlink>
      <w:r w:rsidRPr="006B65C8">
        <w:t>. It does not apply to casual employees.</w:t>
      </w:r>
    </w:p>
    <w:p w:rsidR="00103244" w:rsidRPr="006B65C8" w:rsidRDefault="00103244" w:rsidP="0025156B">
      <w:pPr>
        <w:pStyle w:val="Level2Bold"/>
      </w:pPr>
      <w:bookmarkStart w:id="640" w:name="_Ref476045697"/>
      <w:r w:rsidRPr="006B65C8">
        <w:lastRenderedPageBreak/>
        <w:t>Additional paid annual leave for certain shiftworkers</w:t>
      </w:r>
      <w:bookmarkEnd w:id="640"/>
    </w:p>
    <w:p w:rsidR="00395D06" w:rsidRDefault="00395D06" w:rsidP="00395D06">
      <w:pPr>
        <w:pStyle w:val="Level3"/>
      </w:pPr>
      <w:r>
        <w:t xml:space="preserve">Clause </w:t>
      </w:r>
      <w:r>
        <w:fldChar w:fldCharType="begin"/>
      </w:r>
      <w:r>
        <w:instrText xml:space="preserve"> REF _Ref476045697 \w \h </w:instrText>
      </w:r>
      <w:r>
        <w:fldChar w:fldCharType="separate"/>
      </w:r>
      <w:r w:rsidR="005579D5">
        <w:t>32.2</w:t>
      </w:r>
      <w:r>
        <w:fldChar w:fldCharType="end"/>
      </w:r>
      <w:r>
        <w:t xml:space="preserve"> applies to an employee who is a shiftworker regularly rostered to work on Sundays and public holidays in a business in which shifts are continuously rostered 24 hours a day for 7 days a week.</w:t>
      </w:r>
    </w:p>
    <w:p w:rsidR="00395D06" w:rsidRDefault="00395D06" w:rsidP="00395D06">
      <w:pPr>
        <w:pStyle w:val="Level3"/>
      </w:pPr>
      <w:r>
        <w:t xml:space="preserve">The employee is a shiftworker for the purposes of the </w:t>
      </w:r>
      <w:hyperlink r:id="rId53" w:history="1">
        <w:r w:rsidRPr="006B65C8">
          <w:rPr>
            <w:rStyle w:val="Hyperlink"/>
          </w:rPr>
          <w:t>NES</w:t>
        </w:r>
      </w:hyperlink>
      <w:r>
        <w:t xml:space="preserve"> (entitlement to an additional week of paid annual leave).</w:t>
      </w:r>
    </w:p>
    <w:p w:rsidR="00103244" w:rsidRPr="004023ED" w:rsidRDefault="004023ED" w:rsidP="0025156B">
      <w:pPr>
        <w:pStyle w:val="Level2Bold"/>
      </w:pPr>
      <w:bookmarkStart w:id="641" w:name="_Ref478648782"/>
      <w:r>
        <w:t>Additional p</w:t>
      </w:r>
      <w:r w:rsidR="00103244" w:rsidRPr="004023ED">
        <w:t>ayment for annual leave</w:t>
      </w:r>
      <w:bookmarkEnd w:id="641"/>
    </w:p>
    <w:p w:rsidR="004023ED" w:rsidRPr="004023ED" w:rsidRDefault="004023ED" w:rsidP="004023ED">
      <w:pPr>
        <w:pStyle w:val="Level3"/>
      </w:pPr>
      <w:bookmarkStart w:id="642" w:name="_Ref477900554"/>
      <w:r>
        <w:t xml:space="preserve">During a period of paid annual leave an employer must pay an employee an additional payment in accordance with clause </w:t>
      </w:r>
      <w:r>
        <w:fldChar w:fldCharType="begin"/>
      </w:r>
      <w:r>
        <w:instrText xml:space="preserve"> REF _Ref478648782 \w \h </w:instrText>
      </w:r>
      <w:r>
        <w:fldChar w:fldCharType="separate"/>
      </w:r>
      <w:r w:rsidR="005579D5">
        <w:t>32.3</w:t>
      </w:r>
      <w:r>
        <w:fldChar w:fldCharType="end"/>
      </w:r>
      <w:r>
        <w:t xml:space="preserve"> for the employee’s ordinary hours of work in the period.</w:t>
      </w:r>
    </w:p>
    <w:p w:rsidR="004023ED" w:rsidRDefault="004023ED" w:rsidP="00B21B54">
      <w:pPr>
        <w:pStyle w:val="Level3"/>
      </w:pPr>
      <w:r>
        <w:t>The additional payment is payable on leave accrued.</w:t>
      </w:r>
    </w:p>
    <w:p w:rsidR="004023ED" w:rsidRDefault="004023ED" w:rsidP="00B21B54">
      <w:pPr>
        <w:pStyle w:val="Level3"/>
      </w:pPr>
      <w:r>
        <w:t>For an employee other than a shiftworker the additional payment is the greater of:</w:t>
      </w:r>
    </w:p>
    <w:p w:rsidR="004023ED" w:rsidRDefault="004023ED" w:rsidP="004023ED">
      <w:pPr>
        <w:pStyle w:val="Level4"/>
      </w:pPr>
      <w:r>
        <w:rPr>
          <w:b/>
        </w:rPr>
        <w:t>17.5%</w:t>
      </w:r>
      <w:r>
        <w:t xml:space="preserve"> of the employee’s minimum hourly rate for all ordinary hours of work in the period; or</w:t>
      </w:r>
    </w:p>
    <w:p w:rsidR="004023ED" w:rsidRPr="004023ED" w:rsidRDefault="004023ED" w:rsidP="004023ED">
      <w:pPr>
        <w:pStyle w:val="Level4"/>
      </w:pPr>
      <w:r>
        <w:t xml:space="preserve">The employee’s minimum hourly rate for all ordinary hours of work in the period inclusive of penalty rates as specified in clause </w:t>
      </w:r>
      <w:r>
        <w:fldChar w:fldCharType="begin"/>
      </w:r>
      <w:r>
        <w:instrText xml:space="preserve"> REF _Ref479238353 \w \h </w:instrText>
      </w:r>
      <w:r>
        <w:fldChar w:fldCharType="separate"/>
      </w:r>
      <w:r w:rsidR="005579D5">
        <w:t>26</w:t>
      </w:r>
      <w:r>
        <w:fldChar w:fldCharType="end"/>
      </w:r>
      <w:r>
        <w:t>—</w:t>
      </w:r>
      <w:r>
        <w:fldChar w:fldCharType="begin"/>
      </w:r>
      <w:r>
        <w:instrText xml:space="preserve"> REF _Ref479238353 \h </w:instrText>
      </w:r>
      <w:r>
        <w:fldChar w:fldCharType="separate"/>
      </w:r>
      <w:r w:rsidR="005579D5" w:rsidRPr="006B65C8">
        <w:t>Penalty rates</w:t>
      </w:r>
      <w:r>
        <w:fldChar w:fldCharType="end"/>
      </w:r>
      <w:r>
        <w:t>.</w:t>
      </w:r>
    </w:p>
    <w:p w:rsidR="004023ED" w:rsidRDefault="004023ED" w:rsidP="00B21B54">
      <w:pPr>
        <w:pStyle w:val="Level3"/>
      </w:pPr>
      <w:r>
        <w:t>For a shiftworker the additional payment is the greater of:</w:t>
      </w:r>
    </w:p>
    <w:p w:rsidR="004023ED" w:rsidRDefault="004023ED" w:rsidP="004023ED">
      <w:pPr>
        <w:pStyle w:val="Level4"/>
      </w:pPr>
      <w:r>
        <w:rPr>
          <w:b/>
        </w:rPr>
        <w:t xml:space="preserve">17.5% </w:t>
      </w:r>
      <w:r>
        <w:t>of the employee’s minimum hourly rate for all ordinary hours of work in the period; or</w:t>
      </w:r>
    </w:p>
    <w:p w:rsidR="004023ED" w:rsidRPr="004023ED" w:rsidRDefault="004023ED" w:rsidP="004023ED">
      <w:pPr>
        <w:pStyle w:val="Level4"/>
      </w:pPr>
      <w:r>
        <w:t xml:space="preserve">The employee’s minimum hourly rate for all ordinary hours of work in the period inclusive of penalty rates for shiftwork as specified </w:t>
      </w:r>
      <w:r w:rsidR="00A72831">
        <w:t>in clause </w:t>
      </w:r>
      <w:r w:rsidR="00A72831">
        <w:fldChar w:fldCharType="begin"/>
      </w:r>
      <w:r w:rsidR="00A72831">
        <w:instrText xml:space="preserve"> REF _Ref481234906 \w \h </w:instrText>
      </w:r>
      <w:r w:rsidR="00A72831">
        <w:fldChar w:fldCharType="separate"/>
      </w:r>
      <w:r w:rsidR="005579D5">
        <w:t>29</w:t>
      </w:r>
      <w:r w:rsidR="00A72831">
        <w:fldChar w:fldCharType="end"/>
      </w:r>
      <w:r w:rsidR="00A72831">
        <w:t>—</w:t>
      </w:r>
      <w:r w:rsidR="00A72831">
        <w:fldChar w:fldCharType="begin"/>
      </w:r>
      <w:r w:rsidR="00A72831">
        <w:instrText xml:space="preserve"> REF _Ref481234906 \h </w:instrText>
      </w:r>
      <w:r w:rsidR="00A72831">
        <w:fldChar w:fldCharType="separate"/>
      </w:r>
      <w:r w:rsidR="005579D5" w:rsidRPr="006B65C8">
        <w:t>Rate of pay for shiftwork</w:t>
      </w:r>
      <w:r w:rsidR="00A72831">
        <w:fldChar w:fldCharType="end"/>
      </w:r>
      <w:r>
        <w:t>.</w:t>
      </w:r>
    </w:p>
    <w:p w:rsidR="00103244" w:rsidRPr="006B65C8" w:rsidRDefault="00103244" w:rsidP="0025156B">
      <w:pPr>
        <w:pStyle w:val="Level2Bold"/>
      </w:pPr>
      <w:bookmarkStart w:id="643" w:name="_Ref481145549"/>
      <w:r w:rsidRPr="006B65C8">
        <w:t>Temporary close-down</w:t>
      </w:r>
      <w:bookmarkEnd w:id="642"/>
      <w:bookmarkEnd w:id="643"/>
    </w:p>
    <w:p w:rsidR="00103244" w:rsidRPr="006B65C8" w:rsidRDefault="00103244" w:rsidP="00B21B54">
      <w:pPr>
        <w:pStyle w:val="Level3"/>
      </w:pPr>
      <w:r w:rsidRPr="006B65C8">
        <w:t xml:space="preserve">Clause </w:t>
      </w:r>
      <w:r w:rsidR="00CA55E5" w:rsidRPr="006B65C8">
        <w:fldChar w:fldCharType="begin"/>
      </w:r>
      <w:r w:rsidR="00CA55E5" w:rsidRPr="006B65C8">
        <w:instrText xml:space="preserve"> REF _Ref481145549 \w \h </w:instrText>
      </w:r>
      <w:r w:rsidR="006B65C8">
        <w:instrText xml:space="preserve"> \* MERGEFORMAT </w:instrText>
      </w:r>
      <w:r w:rsidR="00CA55E5" w:rsidRPr="006B65C8">
        <w:fldChar w:fldCharType="separate"/>
      </w:r>
      <w:r w:rsidR="005579D5">
        <w:t>32.4</w:t>
      </w:r>
      <w:r w:rsidR="00CA55E5" w:rsidRPr="006B65C8">
        <w:fldChar w:fldCharType="end"/>
      </w:r>
      <w:r w:rsidR="00CA55E5" w:rsidRPr="006B65C8">
        <w:t xml:space="preserve"> </w:t>
      </w:r>
      <w:r w:rsidRPr="006B65C8">
        <w:t>applies if an employer:</w:t>
      </w:r>
    </w:p>
    <w:p w:rsidR="00103244" w:rsidRPr="006B65C8" w:rsidRDefault="00103244" w:rsidP="00B21B54">
      <w:pPr>
        <w:pStyle w:val="Level4"/>
      </w:pPr>
      <w:r w:rsidRPr="006B65C8">
        <w:t>intends to</w:t>
      </w:r>
      <w:r w:rsidRPr="00B21B54">
        <w:rPr>
          <w:b/>
        </w:rPr>
        <w:t xml:space="preserve"> </w:t>
      </w:r>
      <w:r w:rsidRPr="006B65C8">
        <w:t>close down its operations at all or part of a workplace for a particular period (</w:t>
      </w:r>
      <w:r w:rsidRPr="00B21B54">
        <w:rPr>
          <w:b/>
        </w:rPr>
        <w:t>temporary</w:t>
      </w:r>
      <w:r w:rsidRPr="006B65C8">
        <w:t xml:space="preserve"> </w:t>
      </w:r>
      <w:r w:rsidRPr="00B21B54">
        <w:rPr>
          <w:b/>
        </w:rPr>
        <w:t>close down period</w:t>
      </w:r>
      <w:r w:rsidRPr="006B65C8">
        <w:t>); and</w:t>
      </w:r>
    </w:p>
    <w:p w:rsidR="00103244" w:rsidRPr="006B65C8" w:rsidRDefault="00103244" w:rsidP="00B21B54">
      <w:pPr>
        <w:pStyle w:val="Level4"/>
      </w:pPr>
      <w:r w:rsidRPr="006B65C8">
        <w:t>wishes to</w:t>
      </w:r>
      <w:r w:rsidRPr="00B21B54">
        <w:rPr>
          <w:b/>
        </w:rPr>
        <w:t xml:space="preserve"> </w:t>
      </w:r>
      <w:r w:rsidRPr="006B65C8">
        <w:t>require affected employees to take leave during that period.</w:t>
      </w:r>
    </w:p>
    <w:p w:rsidR="00103244" w:rsidRPr="006B65C8" w:rsidRDefault="00103244" w:rsidP="00B21B54">
      <w:pPr>
        <w:pStyle w:val="Level3"/>
      </w:pPr>
      <w:r w:rsidRPr="006B65C8">
        <w:t>The employer must give the affected employees at least 4 weeks’ notice of a temporary close down period.</w:t>
      </w:r>
    </w:p>
    <w:p w:rsidR="00103244" w:rsidRPr="00B21B54" w:rsidRDefault="00103244" w:rsidP="00B21B54">
      <w:pPr>
        <w:pStyle w:val="Level3"/>
        <w:rPr>
          <w:b/>
        </w:rPr>
      </w:pPr>
      <w:r w:rsidRPr="006B65C8">
        <w:t>The employer may require any affected employee to take a period of paid annual leave during a temporary close down period.</w:t>
      </w:r>
    </w:p>
    <w:p w:rsidR="00103244" w:rsidRPr="006B65C8" w:rsidRDefault="00103244" w:rsidP="0025156B">
      <w:pPr>
        <w:pStyle w:val="Level2Bold"/>
      </w:pPr>
      <w:bookmarkStart w:id="644" w:name="_Ref478651766"/>
      <w:r w:rsidRPr="006B65C8">
        <w:lastRenderedPageBreak/>
        <w:t>Excessive leave accruals: general provision</w:t>
      </w:r>
      <w:bookmarkEnd w:id="644"/>
    </w:p>
    <w:p w:rsidR="00103244" w:rsidRPr="006B65C8" w:rsidRDefault="00103244" w:rsidP="00754950">
      <w:pPr>
        <w:pStyle w:val="Block1"/>
        <w:rPr>
          <w:bCs/>
        </w:rPr>
      </w:pPr>
      <w:r w:rsidRPr="006B65C8">
        <w:t xml:space="preserve">NOTE: Clauses </w:t>
      </w:r>
      <w:r w:rsidRPr="006B65C8">
        <w:fldChar w:fldCharType="begin"/>
      </w:r>
      <w:r w:rsidRPr="006B65C8">
        <w:instrText xml:space="preserve"> REF _Ref478651766 \w \h </w:instrText>
      </w:r>
      <w:r w:rsidR="006B65C8">
        <w:instrText xml:space="preserve"> \* MERGEFORMAT </w:instrText>
      </w:r>
      <w:r w:rsidRPr="006B65C8">
        <w:fldChar w:fldCharType="separate"/>
      </w:r>
      <w:r w:rsidR="005579D5">
        <w:t>32.5</w:t>
      </w:r>
      <w:r w:rsidRPr="006B65C8">
        <w:fldChar w:fldCharType="end"/>
      </w:r>
      <w:r w:rsidRPr="006B65C8">
        <w:t xml:space="preserve"> to </w:t>
      </w:r>
      <w:r w:rsidRPr="006B65C8">
        <w:fldChar w:fldCharType="begin"/>
      </w:r>
      <w:r w:rsidRPr="006B65C8">
        <w:instrText xml:space="preserve"> REF _Ref478652011 \w \h </w:instrText>
      </w:r>
      <w:r w:rsidR="006B65C8">
        <w:instrText xml:space="preserve"> \* MERGEFORMAT </w:instrText>
      </w:r>
      <w:r w:rsidRPr="006B65C8">
        <w:fldChar w:fldCharType="separate"/>
      </w:r>
      <w:r w:rsidR="005579D5">
        <w:t>32.7</w:t>
      </w:r>
      <w:r w:rsidRPr="006B65C8">
        <w:fldChar w:fldCharType="end"/>
      </w:r>
      <w:r w:rsidRPr="006B65C8">
        <w:t xml:space="preserve"> contain provisions, additional to the </w:t>
      </w:r>
      <w:hyperlink r:id="rId54" w:history="1">
        <w:r w:rsidRPr="006B65C8">
          <w:rPr>
            <w:rStyle w:val="Hyperlink"/>
          </w:rPr>
          <w:t>NES</w:t>
        </w:r>
      </w:hyperlink>
      <w:r w:rsidRPr="006B65C8">
        <w:t xml:space="preserve">, about the taking of paid annual leave as a way of dealing with the accrual of excessive paid annual leave. </w:t>
      </w:r>
      <w:r w:rsidRPr="006B65C8">
        <w:rPr>
          <w:bCs/>
        </w:rPr>
        <w:t xml:space="preserve">See Part 2.2, Division 6 of </w:t>
      </w:r>
      <w:r w:rsidRPr="006B65C8">
        <w:t xml:space="preserve">the </w:t>
      </w:r>
      <w:hyperlink r:id="rId55" w:history="1">
        <w:r w:rsidRPr="006B65C8">
          <w:rPr>
            <w:rStyle w:val="Hyperlink"/>
          </w:rPr>
          <w:t>Act</w:t>
        </w:r>
      </w:hyperlink>
      <w:r w:rsidRPr="006B65C8">
        <w:rPr>
          <w:bCs/>
        </w:rPr>
        <w:t>.</w:t>
      </w:r>
    </w:p>
    <w:p w:rsidR="00103244" w:rsidRPr="006B65C8" w:rsidRDefault="00103244" w:rsidP="00B21B54">
      <w:pPr>
        <w:pStyle w:val="Level3"/>
      </w:pPr>
      <w:r w:rsidRPr="006B65C8">
        <w:t xml:space="preserve">An employee has an </w:t>
      </w:r>
      <w:r w:rsidRPr="00B21B54">
        <w:rPr>
          <w:b/>
        </w:rPr>
        <w:t>excessive leave accrual</w:t>
      </w:r>
      <w:r w:rsidRPr="006B65C8">
        <w:t xml:space="preserve"> if the employee has accrued more than 8 weeks’ paid annual leave (or 10 weeks’ paid annual leave for a shiftworker, as defined by clause</w:t>
      </w:r>
      <w:r w:rsidR="00F95FD8" w:rsidRPr="006B65C8">
        <w:t xml:space="preserve"> </w:t>
      </w:r>
      <w:r w:rsidR="00F95FD8" w:rsidRPr="006B65C8">
        <w:fldChar w:fldCharType="begin"/>
      </w:r>
      <w:r w:rsidR="00F95FD8" w:rsidRPr="006B65C8">
        <w:instrText xml:space="preserve"> REF _Ref476045697 \w \h </w:instrText>
      </w:r>
      <w:r w:rsidR="006B65C8">
        <w:instrText xml:space="preserve"> \* MERGEFORMAT </w:instrText>
      </w:r>
      <w:r w:rsidR="00F95FD8" w:rsidRPr="006B65C8">
        <w:fldChar w:fldCharType="separate"/>
      </w:r>
      <w:r w:rsidR="005579D5">
        <w:t>32.2</w:t>
      </w:r>
      <w:r w:rsidR="00F95FD8" w:rsidRPr="006B65C8">
        <w:fldChar w:fldCharType="end"/>
      </w:r>
      <w:r w:rsidRPr="006B65C8">
        <w:t>).</w:t>
      </w:r>
    </w:p>
    <w:p w:rsidR="00103244" w:rsidRPr="006B65C8" w:rsidRDefault="00103244" w:rsidP="00B21B54">
      <w:pPr>
        <w:pStyle w:val="Level3"/>
      </w:pPr>
      <w:bookmarkStart w:id="645" w:name="_Ref457376803"/>
      <w:r w:rsidRPr="006B65C8">
        <w:t>If an employee has an excessive leave accrual, the employer or the employee may seek to confer with the other and genuinely try to reach agreement on how to reduce or eliminate the excessive leave accrual.</w:t>
      </w:r>
      <w:bookmarkEnd w:id="645"/>
    </w:p>
    <w:p w:rsidR="00103244" w:rsidRPr="006B65C8" w:rsidRDefault="00103244" w:rsidP="00B21B54">
      <w:pPr>
        <w:pStyle w:val="Level3"/>
      </w:pPr>
      <w:r w:rsidRPr="006B65C8">
        <w:t xml:space="preserve">Clause </w:t>
      </w:r>
      <w:r w:rsidR="00F95FD8" w:rsidRPr="006B65C8">
        <w:fldChar w:fldCharType="begin"/>
      </w:r>
      <w:r w:rsidR="00F95FD8" w:rsidRPr="006B65C8">
        <w:instrText xml:space="preserve"> REF _Ref478651919 \w \h </w:instrText>
      </w:r>
      <w:r w:rsidR="006B65C8">
        <w:instrText xml:space="preserve"> \* MERGEFORMAT </w:instrText>
      </w:r>
      <w:r w:rsidR="00F95FD8" w:rsidRPr="006B65C8">
        <w:fldChar w:fldCharType="separate"/>
      </w:r>
      <w:r w:rsidR="005579D5">
        <w:t>32.6</w:t>
      </w:r>
      <w:r w:rsidR="00F95FD8" w:rsidRPr="006B65C8">
        <w:fldChar w:fldCharType="end"/>
      </w:r>
      <w:r w:rsidR="00F95FD8" w:rsidRPr="006B65C8">
        <w:t xml:space="preserve"> </w:t>
      </w:r>
      <w:r w:rsidRPr="006B65C8">
        <w:t>sets out how an employer may direct an employee who has an excessive leave accrual to take paid annual leave.</w:t>
      </w:r>
    </w:p>
    <w:p w:rsidR="00103244" w:rsidRPr="006B65C8" w:rsidRDefault="00103244" w:rsidP="00B21B54">
      <w:pPr>
        <w:pStyle w:val="Level3"/>
      </w:pPr>
      <w:r w:rsidRPr="006B65C8">
        <w:t xml:space="preserve">Clause </w:t>
      </w:r>
      <w:r w:rsidR="00F95FD8" w:rsidRPr="006B65C8">
        <w:fldChar w:fldCharType="begin"/>
      </w:r>
      <w:r w:rsidR="00F95FD8" w:rsidRPr="006B65C8">
        <w:instrText xml:space="preserve"> REF _Ref478652011 \w \h </w:instrText>
      </w:r>
      <w:r w:rsidR="006B65C8">
        <w:instrText xml:space="preserve"> \* MERGEFORMAT </w:instrText>
      </w:r>
      <w:r w:rsidR="00F95FD8" w:rsidRPr="006B65C8">
        <w:fldChar w:fldCharType="separate"/>
      </w:r>
      <w:r w:rsidR="005579D5">
        <w:t>32.7</w:t>
      </w:r>
      <w:r w:rsidR="00F95FD8" w:rsidRPr="006B65C8">
        <w:fldChar w:fldCharType="end"/>
      </w:r>
      <w:r w:rsidR="00F95FD8" w:rsidRPr="006B65C8">
        <w:t xml:space="preserve"> </w:t>
      </w:r>
      <w:r w:rsidRPr="006B65C8">
        <w:t>sets out how an employee who has an excessive leave accrual may require an employer to grant paid annual leave requested by the employee.</w:t>
      </w:r>
    </w:p>
    <w:p w:rsidR="00103244" w:rsidRPr="006B65C8" w:rsidRDefault="00103244" w:rsidP="0025156B">
      <w:pPr>
        <w:pStyle w:val="Level2Bold"/>
      </w:pPr>
      <w:bookmarkStart w:id="646" w:name="_Ref478651919"/>
      <w:r w:rsidRPr="006B65C8">
        <w:t>Excessive leave accruals: direction by employer that leave be taken</w:t>
      </w:r>
      <w:bookmarkEnd w:id="646"/>
    </w:p>
    <w:p w:rsidR="00103244" w:rsidRPr="006B65C8" w:rsidRDefault="00103244" w:rsidP="00B21B54">
      <w:pPr>
        <w:pStyle w:val="Level3"/>
      </w:pPr>
      <w:bookmarkStart w:id="647" w:name="_Ref457376863"/>
      <w:bookmarkStart w:id="648" w:name="_Ref478651781"/>
      <w:r w:rsidRPr="006B65C8">
        <w:t xml:space="preserve">If an employer has genuinely tried to reach agreement with an employee under clause </w:t>
      </w:r>
      <w:r w:rsidR="00F95FD8" w:rsidRPr="006B65C8">
        <w:fldChar w:fldCharType="begin"/>
      </w:r>
      <w:r w:rsidR="00F95FD8" w:rsidRPr="006B65C8">
        <w:instrText xml:space="preserve"> REF _Ref457376803 \w \h </w:instrText>
      </w:r>
      <w:r w:rsidR="006B65C8">
        <w:instrText xml:space="preserve"> \* MERGEFORMAT </w:instrText>
      </w:r>
      <w:r w:rsidR="00F95FD8" w:rsidRPr="006B65C8">
        <w:fldChar w:fldCharType="separate"/>
      </w:r>
      <w:r w:rsidR="005579D5">
        <w:t>32.5(b)</w:t>
      </w:r>
      <w:r w:rsidR="00F95FD8" w:rsidRPr="006B65C8">
        <w:fldChar w:fldCharType="end"/>
      </w:r>
      <w:r w:rsidR="00F95FD8" w:rsidRPr="006B65C8">
        <w:t xml:space="preserve"> </w:t>
      </w:r>
      <w:r w:rsidRPr="006B65C8">
        <w:t>but agreement is not reached (including because the employee refuses to confer), the employer may direct the employee in writing to take one or more periods of paid annual leave.</w:t>
      </w:r>
      <w:bookmarkEnd w:id="647"/>
    </w:p>
    <w:p w:rsidR="00103244" w:rsidRPr="006B65C8" w:rsidRDefault="00103244" w:rsidP="00B21B54">
      <w:pPr>
        <w:pStyle w:val="Level3"/>
      </w:pPr>
      <w:r w:rsidRPr="006B65C8">
        <w:t xml:space="preserve">However, a direction by the employer under paragraph </w:t>
      </w:r>
      <w:r w:rsidRPr="006B65C8">
        <w:fldChar w:fldCharType="begin"/>
      </w:r>
      <w:r w:rsidRPr="006B65C8">
        <w:instrText xml:space="preserve"> REF _Ref457376863 \n \h </w:instrText>
      </w:r>
      <w:r w:rsidR="006B65C8">
        <w:instrText xml:space="preserve"> \* MERGEFORMAT </w:instrText>
      </w:r>
      <w:r w:rsidRPr="006B65C8">
        <w:fldChar w:fldCharType="separate"/>
      </w:r>
      <w:r w:rsidR="005579D5">
        <w:t>(a)</w:t>
      </w:r>
      <w:r w:rsidRPr="006B65C8">
        <w:fldChar w:fldCharType="end"/>
      </w:r>
      <w:r w:rsidRPr="006B65C8">
        <w:t>:</w:t>
      </w:r>
    </w:p>
    <w:p w:rsidR="00103244" w:rsidRPr="006B65C8" w:rsidRDefault="00103244" w:rsidP="00B21B54">
      <w:pPr>
        <w:pStyle w:val="Level4"/>
      </w:pPr>
      <w:bookmarkStart w:id="649" w:name="_Ref457377084"/>
      <w:r w:rsidRPr="006B65C8">
        <w:t xml:space="preserve">is of no effect if it would result at any time in the employee’s remaining accrued entitlement to paid annual leave being less than 6 weeks when any other paid annual leave arrangements (whether made under clause </w:t>
      </w:r>
      <w:r w:rsidR="00F95FD8" w:rsidRPr="006B65C8">
        <w:fldChar w:fldCharType="begin"/>
      </w:r>
      <w:r w:rsidR="00F95FD8" w:rsidRPr="006B65C8">
        <w:instrText xml:space="preserve"> REF _Ref478651766 \w \h </w:instrText>
      </w:r>
      <w:r w:rsidR="006B65C8">
        <w:instrText xml:space="preserve"> \* MERGEFORMAT </w:instrText>
      </w:r>
      <w:r w:rsidR="00F95FD8" w:rsidRPr="006B65C8">
        <w:fldChar w:fldCharType="separate"/>
      </w:r>
      <w:r w:rsidR="005579D5">
        <w:t>32.5</w:t>
      </w:r>
      <w:r w:rsidR="00F95FD8" w:rsidRPr="006B65C8">
        <w:fldChar w:fldCharType="end"/>
      </w:r>
      <w:r w:rsidRPr="006B65C8">
        <w:t xml:space="preserve">, </w:t>
      </w:r>
      <w:r w:rsidR="00F95FD8" w:rsidRPr="006B65C8">
        <w:fldChar w:fldCharType="begin"/>
      </w:r>
      <w:r w:rsidR="00F95FD8" w:rsidRPr="006B65C8">
        <w:instrText xml:space="preserve"> REF _Ref478651919 \w \h </w:instrText>
      </w:r>
      <w:r w:rsidR="006B65C8">
        <w:instrText xml:space="preserve"> \* MERGEFORMAT </w:instrText>
      </w:r>
      <w:r w:rsidR="00F95FD8" w:rsidRPr="006B65C8">
        <w:fldChar w:fldCharType="separate"/>
      </w:r>
      <w:r w:rsidR="005579D5">
        <w:t>32.6</w:t>
      </w:r>
      <w:r w:rsidR="00F95FD8" w:rsidRPr="006B65C8">
        <w:fldChar w:fldCharType="end"/>
      </w:r>
      <w:r w:rsidRPr="006B65C8">
        <w:t xml:space="preserve"> or </w:t>
      </w:r>
      <w:r w:rsidR="00F95FD8" w:rsidRPr="006B65C8">
        <w:fldChar w:fldCharType="begin"/>
      </w:r>
      <w:r w:rsidR="00F95FD8" w:rsidRPr="006B65C8">
        <w:instrText xml:space="preserve"> REF _Ref478652011 \w \h </w:instrText>
      </w:r>
      <w:r w:rsidR="006B65C8">
        <w:instrText xml:space="preserve"> \* MERGEFORMAT </w:instrText>
      </w:r>
      <w:r w:rsidR="00F95FD8" w:rsidRPr="006B65C8">
        <w:fldChar w:fldCharType="separate"/>
      </w:r>
      <w:r w:rsidR="005579D5">
        <w:t>32.7</w:t>
      </w:r>
      <w:r w:rsidR="00F95FD8" w:rsidRPr="006B65C8">
        <w:fldChar w:fldCharType="end"/>
      </w:r>
      <w:r w:rsidRPr="006B65C8">
        <w:t xml:space="preserve"> or otherwise agreed by the employer and employee) are taken into account; and</w:t>
      </w:r>
      <w:bookmarkEnd w:id="649"/>
    </w:p>
    <w:p w:rsidR="00103244" w:rsidRPr="006B65C8" w:rsidRDefault="00103244" w:rsidP="00B21B54">
      <w:pPr>
        <w:pStyle w:val="Level4"/>
      </w:pPr>
      <w:r w:rsidRPr="006B65C8">
        <w:t>must not require the employee to take any period of paid annual leave of less than one week; and</w:t>
      </w:r>
    </w:p>
    <w:p w:rsidR="00103244" w:rsidRPr="006B65C8" w:rsidRDefault="00103244" w:rsidP="00B21B54">
      <w:pPr>
        <w:pStyle w:val="Level4"/>
      </w:pPr>
      <w:r w:rsidRPr="006B65C8">
        <w:t>must not require the employee to take a period of paid annual leave beginning less than 8 weeks, or more than 12 months, after the direction is given; and</w:t>
      </w:r>
    </w:p>
    <w:p w:rsidR="00103244" w:rsidRPr="006B65C8" w:rsidRDefault="00103244" w:rsidP="00B21B54">
      <w:pPr>
        <w:pStyle w:val="Level4"/>
      </w:pPr>
      <w:r w:rsidRPr="006B65C8">
        <w:t>must not be inconsistent with any leave arrangement agreed by the employer and employee.</w:t>
      </w:r>
    </w:p>
    <w:p w:rsidR="00103244" w:rsidRPr="006B65C8" w:rsidRDefault="00103244" w:rsidP="00B21B54">
      <w:pPr>
        <w:pStyle w:val="Level3"/>
      </w:pPr>
      <w:r w:rsidRPr="006B65C8">
        <w:t xml:space="preserve">The employee must take paid annual leave in accordance with a direction under paragraph </w:t>
      </w:r>
      <w:r w:rsidRPr="006B65C8">
        <w:fldChar w:fldCharType="begin"/>
      </w:r>
      <w:r w:rsidRPr="006B65C8">
        <w:instrText xml:space="preserve"> REF _Ref457376863 \r \h </w:instrText>
      </w:r>
      <w:r w:rsidR="006B65C8">
        <w:instrText xml:space="preserve"> \* MERGEFORMAT </w:instrText>
      </w:r>
      <w:r w:rsidRPr="006B65C8">
        <w:fldChar w:fldCharType="separate"/>
      </w:r>
      <w:r w:rsidR="005579D5">
        <w:t>(a)</w:t>
      </w:r>
      <w:r w:rsidRPr="006B65C8">
        <w:fldChar w:fldCharType="end"/>
      </w:r>
      <w:r w:rsidRPr="006B65C8">
        <w:t xml:space="preserve"> that is in effect.</w:t>
      </w:r>
    </w:p>
    <w:p w:rsidR="00103244" w:rsidRPr="006B65C8" w:rsidRDefault="00103244" w:rsidP="00B21B54">
      <w:pPr>
        <w:pStyle w:val="Level3"/>
      </w:pPr>
      <w:bookmarkStart w:id="650" w:name="_Ref457376905"/>
      <w:r w:rsidRPr="006B65C8">
        <w:t xml:space="preserve">An employee to whom a direction has been given under paragraph </w:t>
      </w:r>
      <w:r w:rsidRPr="006B65C8">
        <w:fldChar w:fldCharType="begin"/>
      </w:r>
      <w:r w:rsidRPr="006B65C8">
        <w:instrText xml:space="preserve"> REF _Ref457376863 \r \h </w:instrText>
      </w:r>
      <w:r w:rsidR="006B65C8">
        <w:instrText xml:space="preserve"> \* MERGEFORMAT </w:instrText>
      </w:r>
      <w:r w:rsidRPr="006B65C8">
        <w:fldChar w:fldCharType="separate"/>
      </w:r>
      <w:r w:rsidR="005579D5">
        <w:t>(a)</w:t>
      </w:r>
      <w:r w:rsidRPr="006B65C8">
        <w:fldChar w:fldCharType="end"/>
      </w:r>
      <w:r w:rsidRPr="006B65C8">
        <w:t xml:space="preserve"> may request to take a period of paid annual leave as if the direction had not been given.</w:t>
      </w:r>
      <w:bookmarkEnd w:id="650"/>
    </w:p>
    <w:p w:rsidR="00103244" w:rsidRPr="006B65C8" w:rsidRDefault="00103244" w:rsidP="00754950">
      <w:pPr>
        <w:pStyle w:val="Block1"/>
      </w:pPr>
      <w:r w:rsidRPr="006B65C8">
        <w:lastRenderedPageBreak/>
        <w:t xml:space="preserve">NOTE 1: Paid annual leave arising from a request mentioned in paragraph </w:t>
      </w:r>
      <w:r w:rsidRPr="006B65C8">
        <w:fldChar w:fldCharType="begin"/>
      </w:r>
      <w:r w:rsidRPr="006B65C8">
        <w:instrText xml:space="preserve"> REF _Ref457376905 \n \h  \* MERGEFORMAT </w:instrText>
      </w:r>
      <w:r w:rsidRPr="006B65C8">
        <w:fldChar w:fldCharType="separate"/>
      </w:r>
      <w:r w:rsidR="005579D5">
        <w:t>(d)</w:t>
      </w:r>
      <w:r w:rsidRPr="006B65C8">
        <w:fldChar w:fldCharType="end"/>
      </w:r>
      <w:r w:rsidRPr="006B65C8">
        <w:t xml:space="preserve"> may result in the direction ceasing to have effect. See </w:t>
      </w:r>
      <w:r w:rsidR="0099797D">
        <w:t>paragraph</w:t>
      </w:r>
      <w:r w:rsidRPr="006B65C8">
        <w:t xml:space="preserve"> </w:t>
      </w:r>
      <w:r w:rsidR="0099797D">
        <w:fldChar w:fldCharType="begin"/>
      </w:r>
      <w:r w:rsidR="0099797D">
        <w:instrText xml:space="preserve"> REF _Ref457377084 \r \h </w:instrText>
      </w:r>
      <w:r w:rsidR="0099797D">
        <w:fldChar w:fldCharType="separate"/>
      </w:r>
      <w:r w:rsidR="005579D5">
        <w:t>(b)(i)</w:t>
      </w:r>
      <w:r w:rsidR="0099797D">
        <w:fldChar w:fldCharType="end"/>
      </w:r>
      <w:r w:rsidRPr="006B65C8">
        <w:t>.</w:t>
      </w:r>
    </w:p>
    <w:p w:rsidR="00103244" w:rsidRPr="006B65C8" w:rsidRDefault="00103244" w:rsidP="00754950">
      <w:pPr>
        <w:pStyle w:val="Block1"/>
      </w:pPr>
      <w:r w:rsidRPr="006B65C8">
        <w:t xml:space="preserve">NOTE 2: Under section 88(2) of the </w:t>
      </w:r>
      <w:hyperlink r:id="rId56" w:history="1">
        <w:r w:rsidRPr="006B65C8">
          <w:rPr>
            <w:rStyle w:val="Hyperlink"/>
          </w:rPr>
          <w:t>Act</w:t>
        </w:r>
      </w:hyperlink>
      <w:r w:rsidRPr="006B65C8">
        <w:t>, the employer must not unreasonably refuse to agree to a request by the employee to take paid annual leave.</w:t>
      </w:r>
    </w:p>
    <w:p w:rsidR="00103244" w:rsidRPr="006B65C8" w:rsidRDefault="00103244" w:rsidP="0025156B">
      <w:pPr>
        <w:pStyle w:val="Level2Bold"/>
      </w:pPr>
      <w:bookmarkStart w:id="651" w:name="_Ref478652011"/>
      <w:r w:rsidRPr="006B65C8">
        <w:t>Excessive leave accruals: request by employee for leave</w:t>
      </w:r>
      <w:bookmarkEnd w:id="648"/>
      <w:bookmarkEnd w:id="651"/>
    </w:p>
    <w:p w:rsidR="00103244" w:rsidRPr="006B65C8" w:rsidRDefault="00103244" w:rsidP="00B21B54">
      <w:pPr>
        <w:pStyle w:val="Level3"/>
      </w:pPr>
      <w:r w:rsidRPr="006B65C8">
        <w:t xml:space="preserve">Clause </w:t>
      </w:r>
      <w:r w:rsidR="00F95FD8" w:rsidRPr="006B65C8">
        <w:fldChar w:fldCharType="begin"/>
      </w:r>
      <w:r w:rsidR="00F95FD8" w:rsidRPr="006B65C8">
        <w:instrText xml:space="preserve"> REF _Ref478652011 \w \h </w:instrText>
      </w:r>
      <w:r w:rsidR="006B65C8">
        <w:instrText xml:space="preserve"> \* MERGEFORMAT </w:instrText>
      </w:r>
      <w:r w:rsidR="00F95FD8" w:rsidRPr="006B65C8">
        <w:fldChar w:fldCharType="separate"/>
      </w:r>
      <w:r w:rsidR="005579D5">
        <w:t>32.7</w:t>
      </w:r>
      <w:r w:rsidR="00F95FD8" w:rsidRPr="006B65C8">
        <w:fldChar w:fldCharType="end"/>
      </w:r>
      <w:r w:rsidRPr="006B65C8">
        <w:t xml:space="preserve"> comes into operation on 29 July 2017.</w:t>
      </w:r>
    </w:p>
    <w:p w:rsidR="00103244" w:rsidRPr="006B65C8" w:rsidRDefault="00103244" w:rsidP="00B21B54">
      <w:pPr>
        <w:pStyle w:val="Level3"/>
      </w:pPr>
      <w:bookmarkStart w:id="652" w:name="_Ref457377034"/>
      <w:r w:rsidRPr="006B65C8">
        <w:t xml:space="preserve">If an employee has genuinely tried to reach agreement with an employer under clause </w:t>
      </w:r>
      <w:r w:rsidR="00F95FD8" w:rsidRPr="006B65C8">
        <w:fldChar w:fldCharType="begin"/>
      </w:r>
      <w:r w:rsidR="00F95FD8" w:rsidRPr="006B65C8">
        <w:instrText xml:space="preserve"> REF _Ref457376803 \w \h </w:instrText>
      </w:r>
      <w:r w:rsidR="006B65C8">
        <w:instrText xml:space="preserve"> \* MERGEFORMAT </w:instrText>
      </w:r>
      <w:r w:rsidR="00F95FD8" w:rsidRPr="006B65C8">
        <w:fldChar w:fldCharType="separate"/>
      </w:r>
      <w:r w:rsidR="005579D5">
        <w:t>32.5(b)</w:t>
      </w:r>
      <w:r w:rsidR="00F95FD8" w:rsidRPr="006B65C8">
        <w:fldChar w:fldCharType="end"/>
      </w:r>
      <w:r w:rsidRPr="006B65C8">
        <w:t xml:space="preserve"> but agreement is not reached (including because the employer refuses to confer), the employee may give a written notice to the employer requesting to take one or more periods of paid annual leave.</w:t>
      </w:r>
      <w:bookmarkEnd w:id="652"/>
    </w:p>
    <w:p w:rsidR="00103244" w:rsidRPr="006B65C8" w:rsidRDefault="00103244" w:rsidP="00B21B54">
      <w:pPr>
        <w:pStyle w:val="Level3"/>
      </w:pPr>
      <w:r w:rsidRPr="006B65C8">
        <w:t xml:space="preserve">However, an employee may only give a notice to the employer under paragraph </w:t>
      </w:r>
      <w:r w:rsidRPr="006B65C8">
        <w:fldChar w:fldCharType="begin"/>
      </w:r>
      <w:r w:rsidRPr="006B65C8">
        <w:instrText xml:space="preserve"> REF _Ref457377034 \r \h </w:instrText>
      </w:r>
      <w:r w:rsidR="006B65C8">
        <w:instrText xml:space="preserve"> \* MERGEFORMAT </w:instrText>
      </w:r>
      <w:r w:rsidRPr="006B65C8">
        <w:fldChar w:fldCharType="separate"/>
      </w:r>
      <w:r w:rsidR="005579D5">
        <w:t>(b)</w:t>
      </w:r>
      <w:r w:rsidRPr="006B65C8">
        <w:fldChar w:fldCharType="end"/>
      </w:r>
      <w:r w:rsidRPr="006B65C8">
        <w:t xml:space="preserve"> if:</w:t>
      </w:r>
    </w:p>
    <w:p w:rsidR="00103244" w:rsidRPr="006B65C8" w:rsidRDefault="00103244" w:rsidP="00B21B54">
      <w:pPr>
        <w:pStyle w:val="Level4"/>
      </w:pPr>
      <w:r w:rsidRPr="006B65C8">
        <w:t>the employee has had an excessive leave accrual for more than 6 months at the time of giving the notice; and</w:t>
      </w:r>
    </w:p>
    <w:p w:rsidR="00103244" w:rsidRPr="006B65C8" w:rsidRDefault="00103244" w:rsidP="00B21B54">
      <w:pPr>
        <w:pStyle w:val="Level4"/>
      </w:pPr>
      <w:r w:rsidRPr="006B65C8">
        <w:t xml:space="preserve">the employee has not been given a direction under clause </w:t>
      </w:r>
      <w:r w:rsidRPr="006B65C8">
        <w:fldChar w:fldCharType="begin"/>
      </w:r>
      <w:r w:rsidRPr="006B65C8">
        <w:instrText xml:space="preserve"> REF _Ref457376863 \r \h </w:instrText>
      </w:r>
      <w:r w:rsidR="006B65C8">
        <w:instrText xml:space="preserve"> \* MERGEFORMAT </w:instrText>
      </w:r>
      <w:r w:rsidRPr="006B65C8">
        <w:fldChar w:fldCharType="separate"/>
      </w:r>
      <w:r w:rsidR="005579D5">
        <w:t>32.6(a)</w:t>
      </w:r>
      <w:r w:rsidRPr="006B65C8">
        <w:fldChar w:fldCharType="end"/>
      </w:r>
      <w:r w:rsidRPr="006B65C8">
        <w:t xml:space="preserve"> that, when any other paid annual leave arrangements (whether made under </w:t>
      </w:r>
      <w:r w:rsidR="00F95FD8" w:rsidRPr="006B65C8">
        <w:t xml:space="preserve">clause </w:t>
      </w:r>
      <w:r w:rsidR="00F95FD8" w:rsidRPr="006B65C8">
        <w:fldChar w:fldCharType="begin"/>
      </w:r>
      <w:r w:rsidR="00F95FD8" w:rsidRPr="006B65C8">
        <w:instrText xml:space="preserve"> REF _Ref478651766 \w \h </w:instrText>
      </w:r>
      <w:r w:rsidR="006B65C8">
        <w:instrText xml:space="preserve"> \* MERGEFORMAT </w:instrText>
      </w:r>
      <w:r w:rsidR="00F95FD8" w:rsidRPr="006B65C8">
        <w:fldChar w:fldCharType="separate"/>
      </w:r>
      <w:r w:rsidR="005579D5">
        <w:t>32.5</w:t>
      </w:r>
      <w:r w:rsidR="00F95FD8" w:rsidRPr="006B65C8">
        <w:fldChar w:fldCharType="end"/>
      </w:r>
      <w:r w:rsidR="00F95FD8" w:rsidRPr="006B65C8">
        <w:t xml:space="preserve">, </w:t>
      </w:r>
      <w:r w:rsidR="00F95FD8" w:rsidRPr="006B65C8">
        <w:fldChar w:fldCharType="begin"/>
      </w:r>
      <w:r w:rsidR="00F95FD8" w:rsidRPr="006B65C8">
        <w:instrText xml:space="preserve"> REF _Ref478651919 \w \h </w:instrText>
      </w:r>
      <w:r w:rsidR="006B65C8">
        <w:instrText xml:space="preserve"> \* MERGEFORMAT </w:instrText>
      </w:r>
      <w:r w:rsidR="00F95FD8" w:rsidRPr="006B65C8">
        <w:fldChar w:fldCharType="separate"/>
      </w:r>
      <w:r w:rsidR="005579D5">
        <w:t>32.6</w:t>
      </w:r>
      <w:r w:rsidR="00F95FD8" w:rsidRPr="006B65C8">
        <w:fldChar w:fldCharType="end"/>
      </w:r>
      <w:r w:rsidR="00F95FD8" w:rsidRPr="006B65C8">
        <w:t xml:space="preserve"> or </w:t>
      </w:r>
      <w:r w:rsidR="00F95FD8" w:rsidRPr="006B65C8">
        <w:fldChar w:fldCharType="begin"/>
      </w:r>
      <w:r w:rsidR="00F95FD8" w:rsidRPr="006B65C8">
        <w:instrText xml:space="preserve"> REF _Ref478652011 \w \h </w:instrText>
      </w:r>
      <w:r w:rsidR="006B65C8">
        <w:instrText xml:space="preserve"> \* MERGEFORMAT </w:instrText>
      </w:r>
      <w:r w:rsidR="00F95FD8" w:rsidRPr="006B65C8">
        <w:fldChar w:fldCharType="separate"/>
      </w:r>
      <w:r w:rsidR="005579D5">
        <w:t>32.7</w:t>
      </w:r>
      <w:r w:rsidR="00F95FD8" w:rsidRPr="006B65C8">
        <w:fldChar w:fldCharType="end"/>
      </w:r>
      <w:r w:rsidR="00F95FD8" w:rsidRPr="006B65C8">
        <w:t xml:space="preserve"> or otherwise agreed </w:t>
      </w:r>
      <w:r w:rsidRPr="006B65C8">
        <w:t>by the employer and employee) are taken into account, would eliminate the employee’s excessive leave accrual.</w:t>
      </w:r>
    </w:p>
    <w:p w:rsidR="00103244" w:rsidRPr="006B65C8" w:rsidRDefault="00103244" w:rsidP="00B21B54">
      <w:pPr>
        <w:pStyle w:val="Level3"/>
      </w:pPr>
      <w:r w:rsidRPr="006B65C8">
        <w:t xml:space="preserve">A notice given by an employee under paragraph </w:t>
      </w:r>
      <w:r w:rsidRPr="006B65C8">
        <w:fldChar w:fldCharType="begin"/>
      </w:r>
      <w:r w:rsidRPr="006B65C8">
        <w:instrText xml:space="preserve"> REF _Ref457377034 \r \h </w:instrText>
      </w:r>
      <w:r w:rsidR="006B65C8">
        <w:instrText xml:space="preserve"> \* MERGEFORMAT </w:instrText>
      </w:r>
      <w:r w:rsidRPr="006B65C8">
        <w:fldChar w:fldCharType="separate"/>
      </w:r>
      <w:r w:rsidR="005579D5">
        <w:t>(b)</w:t>
      </w:r>
      <w:r w:rsidRPr="006B65C8">
        <w:fldChar w:fldCharType="end"/>
      </w:r>
      <w:r w:rsidRPr="006B65C8">
        <w:t xml:space="preserve"> must not:</w:t>
      </w:r>
    </w:p>
    <w:p w:rsidR="00103244" w:rsidRPr="006B65C8" w:rsidRDefault="00103244" w:rsidP="00B21B54">
      <w:pPr>
        <w:pStyle w:val="Level4"/>
      </w:pPr>
      <w:r w:rsidRPr="006B65C8">
        <w:t xml:space="preserve">if granted, result in the employee’s remaining accrued entitlement to paid annual leave being at any time less than 6 weeks when any other paid annual leave arrangements (whether made under </w:t>
      </w:r>
      <w:r w:rsidR="00F95FD8" w:rsidRPr="006B65C8">
        <w:t xml:space="preserve">clause </w:t>
      </w:r>
      <w:r w:rsidR="00F95FD8" w:rsidRPr="006B65C8">
        <w:fldChar w:fldCharType="begin"/>
      </w:r>
      <w:r w:rsidR="00F95FD8" w:rsidRPr="006B65C8">
        <w:instrText xml:space="preserve"> REF _Ref478651766 \w \h </w:instrText>
      </w:r>
      <w:r w:rsidR="006B65C8">
        <w:instrText xml:space="preserve"> \* MERGEFORMAT </w:instrText>
      </w:r>
      <w:r w:rsidR="00F95FD8" w:rsidRPr="006B65C8">
        <w:fldChar w:fldCharType="separate"/>
      </w:r>
      <w:r w:rsidR="005579D5">
        <w:t>32.5</w:t>
      </w:r>
      <w:r w:rsidR="00F95FD8" w:rsidRPr="006B65C8">
        <w:fldChar w:fldCharType="end"/>
      </w:r>
      <w:r w:rsidR="00F95FD8" w:rsidRPr="006B65C8">
        <w:t xml:space="preserve">, </w:t>
      </w:r>
      <w:r w:rsidR="00F95FD8" w:rsidRPr="006B65C8">
        <w:fldChar w:fldCharType="begin"/>
      </w:r>
      <w:r w:rsidR="00F95FD8" w:rsidRPr="006B65C8">
        <w:instrText xml:space="preserve"> REF _Ref478651919 \w \h </w:instrText>
      </w:r>
      <w:r w:rsidR="006B65C8">
        <w:instrText xml:space="preserve"> \* MERGEFORMAT </w:instrText>
      </w:r>
      <w:r w:rsidR="00F95FD8" w:rsidRPr="006B65C8">
        <w:fldChar w:fldCharType="separate"/>
      </w:r>
      <w:r w:rsidR="005579D5">
        <w:t>32.6</w:t>
      </w:r>
      <w:r w:rsidR="00F95FD8" w:rsidRPr="006B65C8">
        <w:fldChar w:fldCharType="end"/>
      </w:r>
      <w:r w:rsidR="00F95FD8" w:rsidRPr="006B65C8">
        <w:t xml:space="preserve"> or </w:t>
      </w:r>
      <w:r w:rsidR="00F95FD8" w:rsidRPr="006B65C8">
        <w:fldChar w:fldCharType="begin"/>
      </w:r>
      <w:r w:rsidR="00F95FD8" w:rsidRPr="006B65C8">
        <w:instrText xml:space="preserve"> REF _Ref478652011 \w \h </w:instrText>
      </w:r>
      <w:r w:rsidR="006B65C8">
        <w:instrText xml:space="preserve"> \* MERGEFORMAT </w:instrText>
      </w:r>
      <w:r w:rsidR="00F95FD8" w:rsidRPr="006B65C8">
        <w:fldChar w:fldCharType="separate"/>
      </w:r>
      <w:r w:rsidR="005579D5">
        <w:t>32.7</w:t>
      </w:r>
      <w:r w:rsidR="00F95FD8" w:rsidRPr="006B65C8">
        <w:fldChar w:fldCharType="end"/>
      </w:r>
      <w:r w:rsidR="00F95FD8" w:rsidRPr="006B65C8">
        <w:t xml:space="preserve"> or otherwise agreed</w:t>
      </w:r>
      <w:r w:rsidRPr="006B65C8">
        <w:t xml:space="preserve"> by the employer and employee) are taken into account; or</w:t>
      </w:r>
    </w:p>
    <w:p w:rsidR="00103244" w:rsidRPr="006B65C8" w:rsidRDefault="00103244" w:rsidP="00B21B54">
      <w:pPr>
        <w:pStyle w:val="Level4"/>
      </w:pPr>
      <w:r w:rsidRPr="006B65C8">
        <w:t>provide for the employee to take any period of paid annual leave of less than one week; or</w:t>
      </w:r>
    </w:p>
    <w:p w:rsidR="00103244" w:rsidRPr="006B65C8" w:rsidRDefault="00103244" w:rsidP="00B21B54">
      <w:pPr>
        <w:pStyle w:val="Level4"/>
      </w:pPr>
      <w:r w:rsidRPr="006B65C8">
        <w:t>provide for the employee to take a period of paid annual leave beginning less than 8 weeks, or more than 12 months, after the notice is given; or</w:t>
      </w:r>
    </w:p>
    <w:p w:rsidR="00103244" w:rsidRPr="006B65C8" w:rsidRDefault="00103244" w:rsidP="00B21B54">
      <w:pPr>
        <w:pStyle w:val="Level4"/>
      </w:pPr>
      <w:r w:rsidRPr="006B65C8">
        <w:t>be inconsistent with any leave arrangement agreed by the employer and employee.</w:t>
      </w:r>
    </w:p>
    <w:p w:rsidR="00103244" w:rsidRPr="006B65C8" w:rsidRDefault="00103244" w:rsidP="00B21B54">
      <w:pPr>
        <w:pStyle w:val="Level3"/>
      </w:pPr>
      <w:r w:rsidRPr="006B65C8">
        <w:t xml:space="preserve">An employee is not entitled to request by a notice under paragraph </w:t>
      </w:r>
      <w:r w:rsidRPr="006B65C8">
        <w:fldChar w:fldCharType="begin"/>
      </w:r>
      <w:r w:rsidRPr="006B65C8">
        <w:instrText xml:space="preserve"> REF _Ref457377034 \r \h </w:instrText>
      </w:r>
      <w:r w:rsidR="006B65C8">
        <w:instrText xml:space="preserve"> \* MERGEFORMAT </w:instrText>
      </w:r>
      <w:r w:rsidRPr="006B65C8">
        <w:fldChar w:fldCharType="separate"/>
      </w:r>
      <w:r w:rsidR="005579D5">
        <w:t>(b)</w:t>
      </w:r>
      <w:r w:rsidRPr="006B65C8">
        <w:fldChar w:fldCharType="end"/>
      </w:r>
      <w:r w:rsidRPr="006B65C8">
        <w:t xml:space="preserve"> more than 4 weeks’ paid annual leave (or 5 weeks’ paid annual leave for a shiftworker as defined by clause </w:t>
      </w:r>
      <w:r w:rsidRPr="006B65C8">
        <w:fldChar w:fldCharType="begin"/>
      </w:r>
      <w:r w:rsidRPr="006B65C8">
        <w:instrText xml:space="preserve"> REF _Ref476045697 \w \h </w:instrText>
      </w:r>
      <w:r w:rsidR="006B65C8">
        <w:instrText xml:space="preserve"> \* MERGEFORMAT </w:instrText>
      </w:r>
      <w:r w:rsidRPr="006B65C8">
        <w:fldChar w:fldCharType="separate"/>
      </w:r>
      <w:r w:rsidR="005579D5">
        <w:t>32.2</w:t>
      </w:r>
      <w:r w:rsidRPr="006B65C8">
        <w:fldChar w:fldCharType="end"/>
      </w:r>
      <w:r w:rsidRPr="006B65C8">
        <w:t>) in any period of 12 months.</w:t>
      </w:r>
    </w:p>
    <w:p w:rsidR="00103244" w:rsidRPr="006B65C8" w:rsidRDefault="00103244" w:rsidP="00B21B54">
      <w:pPr>
        <w:pStyle w:val="Level3"/>
      </w:pPr>
      <w:r w:rsidRPr="006B65C8">
        <w:t xml:space="preserve">The employer must grant paid annual leave requested by a notice under paragraph </w:t>
      </w:r>
      <w:r w:rsidRPr="006B65C8">
        <w:fldChar w:fldCharType="begin"/>
      </w:r>
      <w:r w:rsidRPr="006B65C8">
        <w:instrText xml:space="preserve"> REF _Ref457377034 \r \h </w:instrText>
      </w:r>
      <w:r w:rsidR="006B65C8">
        <w:instrText xml:space="preserve"> \* MERGEFORMAT </w:instrText>
      </w:r>
      <w:r w:rsidRPr="006B65C8">
        <w:fldChar w:fldCharType="separate"/>
      </w:r>
      <w:r w:rsidR="005579D5">
        <w:t>(b)</w:t>
      </w:r>
      <w:r w:rsidRPr="006B65C8">
        <w:fldChar w:fldCharType="end"/>
      </w:r>
      <w:r w:rsidRPr="006B65C8">
        <w:t>.</w:t>
      </w:r>
    </w:p>
    <w:p w:rsidR="00CA55E5" w:rsidRPr="006B65C8" w:rsidRDefault="00CA55E5" w:rsidP="0025156B">
      <w:pPr>
        <w:pStyle w:val="Level2Bold"/>
      </w:pPr>
      <w:bookmarkStart w:id="653" w:name="_Ref478652219"/>
      <w:r w:rsidRPr="006B65C8">
        <w:lastRenderedPageBreak/>
        <w:t>Annual leave in advance</w:t>
      </w:r>
      <w:bookmarkEnd w:id="653"/>
    </w:p>
    <w:p w:rsidR="00CA55E5" w:rsidRPr="006B65C8" w:rsidRDefault="00CA55E5" w:rsidP="00B21B54">
      <w:pPr>
        <w:pStyle w:val="Level3"/>
      </w:pPr>
      <w:r w:rsidRPr="006B65C8">
        <w:t>An employer and employee may agree in writing to the employee taking a period of paid annual leave before the employee has accrued an entitlement to the leave.</w:t>
      </w:r>
    </w:p>
    <w:p w:rsidR="00CA55E5" w:rsidRPr="006B65C8" w:rsidRDefault="00CA55E5" w:rsidP="00B21B54">
      <w:pPr>
        <w:pStyle w:val="Level3"/>
      </w:pPr>
      <w:r w:rsidRPr="006B65C8">
        <w:t>An agreement must:</w:t>
      </w:r>
    </w:p>
    <w:p w:rsidR="00CA55E5" w:rsidRPr="006B65C8" w:rsidRDefault="00CA55E5" w:rsidP="00B21B54">
      <w:pPr>
        <w:pStyle w:val="Level4"/>
      </w:pPr>
      <w:r w:rsidRPr="006B65C8">
        <w:t>state the amount of leave to be taken in advance and the date on which leave is to commence; and</w:t>
      </w:r>
    </w:p>
    <w:p w:rsidR="00CA55E5" w:rsidRPr="006B65C8" w:rsidRDefault="00CA55E5" w:rsidP="00B21B54">
      <w:pPr>
        <w:pStyle w:val="Level4"/>
      </w:pPr>
      <w:r w:rsidRPr="006B65C8">
        <w:t>be signed by the employer and employee and, if the employee is under 18 years of age, by the employee’s parent or guardian.</w:t>
      </w:r>
    </w:p>
    <w:p w:rsidR="00CA55E5" w:rsidRPr="006B65C8" w:rsidRDefault="00CA55E5" w:rsidP="00344331">
      <w:pPr>
        <w:pStyle w:val="Block2"/>
      </w:pPr>
      <w:r w:rsidRPr="006B65C8">
        <w:t xml:space="preserve">NOTE: An example of the type of agreement required by clause </w:t>
      </w:r>
      <w:r w:rsidRPr="006B65C8">
        <w:fldChar w:fldCharType="begin"/>
      </w:r>
      <w:r w:rsidRPr="006B65C8">
        <w:instrText xml:space="preserve"> REF _Ref478652219 \w \h </w:instrText>
      </w:r>
      <w:r w:rsidR="006B65C8">
        <w:instrText xml:space="preserve"> \* MERGEFORMAT </w:instrText>
      </w:r>
      <w:r w:rsidRPr="006B65C8">
        <w:fldChar w:fldCharType="separate"/>
      </w:r>
      <w:r w:rsidR="005579D5">
        <w:t>32.8</w:t>
      </w:r>
      <w:r w:rsidRPr="006B65C8">
        <w:fldChar w:fldCharType="end"/>
      </w:r>
      <w:r w:rsidRPr="006B65C8">
        <w:t xml:space="preserve"> is set out at </w:t>
      </w:r>
      <w:r w:rsidR="00953F2D">
        <w:fldChar w:fldCharType="begin"/>
      </w:r>
      <w:r w:rsidR="00953F2D">
        <w:instrText xml:space="preserve"> REF _Ref479243051 \w \h </w:instrText>
      </w:r>
      <w:r w:rsidR="00953F2D">
        <w:fldChar w:fldCharType="separate"/>
      </w:r>
      <w:r w:rsidR="005579D5">
        <w:t>Schedule F</w:t>
      </w:r>
      <w:r w:rsidR="00953F2D">
        <w:fldChar w:fldCharType="end"/>
      </w:r>
      <w:r w:rsidR="00914CDA">
        <w:fldChar w:fldCharType="begin"/>
      </w:r>
      <w:r w:rsidR="00914CDA">
        <w:instrText xml:space="preserve"> REF _Ref487012857 \h </w:instrText>
      </w:r>
      <w:r w:rsidR="00914CDA">
        <w:fldChar w:fldCharType="separate"/>
      </w:r>
      <w:r w:rsidR="005579D5" w:rsidRPr="00914CDA">
        <w:rPr>
          <w:strike/>
        </w:rPr>
        <w:t>—</w:t>
      </w:r>
      <w:r w:rsidR="005579D5" w:rsidRPr="00914CDA">
        <w:t>Agreement to Take Annual Leave in Advance</w:t>
      </w:r>
      <w:r w:rsidR="00914CDA">
        <w:fldChar w:fldCharType="end"/>
      </w:r>
      <w:r w:rsidR="000360CF" w:rsidRPr="006B65C8">
        <w:t xml:space="preserve">. </w:t>
      </w:r>
      <w:r w:rsidRPr="006B65C8">
        <w:t xml:space="preserve">There is no requirement to use the form of agreement set out at </w:t>
      </w:r>
      <w:r w:rsidR="00953F2D">
        <w:fldChar w:fldCharType="begin"/>
      </w:r>
      <w:r w:rsidR="00953F2D">
        <w:instrText xml:space="preserve"> REF _Ref479243051 \w \h </w:instrText>
      </w:r>
      <w:r w:rsidR="00953F2D">
        <w:fldChar w:fldCharType="separate"/>
      </w:r>
      <w:r w:rsidR="005579D5">
        <w:t>Schedule F</w:t>
      </w:r>
      <w:r w:rsidR="00953F2D">
        <w:fldChar w:fldCharType="end"/>
      </w:r>
      <w:r w:rsidR="00914CDA">
        <w:fldChar w:fldCharType="begin"/>
      </w:r>
      <w:r w:rsidR="00914CDA">
        <w:instrText xml:space="preserve"> REF _Ref487012858 \h </w:instrText>
      </w:r>
      <w:r w:rsidR="00914CDA">
        <w:fldChar w:fldCharType="separate"/>
      </w:r>
      <w:r w:rsidR="005579D5" w:rsidRPr="00914CDA">
        <w:rPr>
          <w:strike/>
        </w:rPr>
        <w:t>—</w:t>
      </w:r>
      <w:r w:rsidR="005579D5" w:rsidRPr="00914CDA">
        <w:t>Agreement to Take Annual Leave in Advance</w:t>
      </w:r>
      <w:r w:rsidR="00914CDA">
        <w:fldChar w:fldCharType="end"/>
      </w:r>
      <w:r w:rsidR="001C156B">
        <w:t>.</w:t>
      </w:r>
    </w:p>
    <w:p w:rsidR="00CA55E5" w:rsidRPr="006B65C8" w:rsidRDefault="00CA55E5" w:rsidP="00B21B54">
      <w:pPr>
        <w:pStyle w:val="Level3"/>
      </w:pPr>
      <w:r w:rsidRPr="006B65C8">
        <w:t xml:space="preserve">The employer must keep a copy of any agreement under clause </w:t>
      </w:r>
      <w:r w:rsidRPr="006B65C8">
        <w:fldChar w:fldCharType="begin"/>
      </w:r>
      <w:r w:rsidRPr="006B65C8">
        <w:instrText xml:space="preserve"> REF _Ref478652219 \w \h </w:instrText>
      </w:r>
      <w:r w:rsidR="006B65C8">
        <w:instrText xml:space="preserve"> \* MERGEFORMAT </w:instrText>
      </w:r>
      <w:r w:rsidRPr="006B65C8">
        <w:fldChar w:fldCharType="separate"/>
      </w:r>
      <w:r w:rsidR="005579D5">
        <w:t>32.8</w:t>
      </w:r>
      <w:r w:rsidRPr="006B65C8">
        <w:fldChar w:fldCharType="end"/>
      </w:r>
      <w:r w:rsidRPr="006B65C8">
        <w:t xml:space="preserve"> as an employee record.</w:t>
      </w:r>
    </w:p>
    <w:p w:rsidR="00CA55E5" w:rsidRPr="006B65C8" w:rsidRDefault="00CA55E5" w:rsidP="00B21B54">
      <w:pPr>
        <w:pStyle w:val="Level3"/>
      </w:pPr>
      <w:r w:rsidRPr="006B65C8">
        <w:t xml:space="preserve">If, on the termination of the employee’s employment, the employee has not accrued an entitlement to all of a period of paid annual leave already taken in accordance with an agreement under clause </w:t>
      </w:r>
      <w:r w:rsidRPr="006B65C8">
        <w:fldChar w:fldCharType="begin"/>
      </w:r>
      <w:r w:rsidRPr="006B65C8">
        <w:instrText xml:space="preserve"> REF _Ref478652219 \w \h </w:instrText>
      </w:r>
      <w:r w:rsidR="006B65C8">
        <w:instrText xml:space="preserve"> \* MERGEFORMAT </w:instrText>
      </w:r>
      <w:r w:rsidRPr="006B65C8">
        <w:fldChar w:fldCharType="separate"/>
      </w:r>
      <w:r w:rsidR="005579D5">
        <w:t>32.8</w:t>
      </w:r>
      <w:r w:rsidRPr="006B65C8">
        <w:fldChar w:fldCharType="end"/>
      </w:r>
      <w:r w:rsidRPr="006B65C8">
        <w:t>, the employer may deduct from any money due to the employee on termination an amount equal to the amount that was paid to the employee in respect of any part of the period of annual leave taken in advance to which an entitlement has not been accrued.</w:t>
      </w:r>
    </w:p>
    <w:p w:rsidR="00103244" w:rsidRPr="006B65C8" w:rsidRDefault="00103244" w:rsidP="0025156B">
      <w:pPr>
        <w:pStyle w:val="Level2Bold"/>
      </w:pPr>
      <w:bookmarkStart w:id="654" w:name="_Ref478652433"/>
      <w:r w:rsidRPr="006B65C8">
        <w:t>Cashing out of annual leave</w:t>
      </w:r>
      <w:bookmarkEnd w:id="654"/>
    </w:p>
    <w:p w:rsidR="00103244" w:rsidRPr="006B65C8" w:rsidRDefault="00103244" w:rsidP="00B21B54">
      <w:pPr>
        <w:pStyle w:val="Level3"/>
      </w:pPr>
      <w:bookmarkStart w:id="655" w:name="_Toc476150805"/>
      <w:r w:rsidRPr="006B65C8">
        <w:t xml:space="preserve">Paid annual leave must not be cashed out except in accordance with an agreement under paragraph </w:t>
      </w:r>
      <w:r w:rsidRPr="006B65C8">
        <w:fldChar w:fldCharType="begin"/>
      </w:r>
      <w:r w:rsidRPr="006B65C8">
        <w:instrText xml:space="preserve"> REF _Ref480289217 \n \h </w:instrText>
      </w:r>
      <w:r w:rsidR="006B65C8">
        <w:instrText xml:space="preserve"> \* MERGEFORMAT </w:instrText>
      </w:r>
      <w:r w:rsidRPr="006B65C8">
        <w:fldChar w:fldCharType="separate"/>
      </w:r>
      <w:r w:rsidR="005579D5">
        <w:t>(c)</w:t>
      </w:r>
      <w:r w:rsidRPr="006B65C8">
        <w:fldChar w:fldCharType="end"/>
      </w:r>
      <w:r w:rsidRPr="006B65C8">
        <w:t>.</w:t>
      </w:r>
    </w:p>
    <w:p w:rsidR="00103244" w:rsidRPr="006B65C8" w:rsidRDefault="00103244" w:rsidP="00B21B54">
      <w:pPr>
        <w:pStyle w:val="Level3"/>
      </w:pPr>
      <w:r w:rsidRPr="006B65C8">
        <w:t xml:space="preserve">Each cashing out of a particular amount of paid annual leave must be the subject of a separate agreement under paragraph </w:t>
      </w:r>
      <w:r w:rsidRPr="006B65C8">
        <w:fldChar w:fldCharType="begin"/>
      </w:r>
      <w:r w:rsidRPr="006B65C8">
        <w:instrText xml:space="preserve"> REF _Ref480289217 \n \h </w:instrText>
      </w:r>
      <w:r w:rsidR="006B65C8">
        <w:instrText xml:space="preserve"> \* MERGEFORMAT </w:instrText>
      </w:r>
      <w:r w:rsidRPr="006B65C8">
        <w:fldChar w:fldCharType="separate"/>
      </w:r>
      <w:r w:rsidR="005579D5">
        <w:t>(c)</w:t>
      </w:r>
      <w:r w:rsidRPr="006B65C8">
        <w:fldChar w:fldCharType="end"/>
      </w:r>
      <w:r w:rsidRPr="006B65C8">
        <w:t>.</w:t>
      </w:r>
    </w:p>
    <w:p w:rsidR="00103244" w:rsidRPr="006B65C8" w:rsidRDefault="00103244" w:rsidP="00B21B54">
      <w:pPr>
        <w:pStyle w:val="Level3"/>
      </w:pPr>
      <w:bookmarkStart w:id="656" w:name="_Ref480289217"/>
      <w:r w:rsidRPr="006B65C8">
        <w:t>An employer and an employee may agree in writing to the cashing out of a particular amount of accrued paid annual leave by the employee.</w:t>
      </w:r>
      <w:bookmarkEnd w:id="656"/>
    </w:p>
    <w:p w:rsidR="00103244" w:rsidRPr="006B65C8" w:rsidRDefault="00103244" w:rsidP="00B21B54">
      <w:pPr>
        <w:pStyle w:val="Level3"/>
      </w:pPr>
      <w:r w:rsidRPr="006B65C8">
        <w:t xml:space="preserve">An agreement under paragraph </w:t>
      </w:r>
      <w:r w:rsidRPr="006B65C8">
        <w:fldChar w:fldCharType="begin"/>
      </w:r>
      <w:r w:rsidRPr="006B65C8">
        <w:instrText xml:space="preserve"> REF _Ref480289217 \n \h </w:instrText>
      </w:r>
      <w:r w:rsidR="006B65C8">
        <w:instrText xml:space="preserve"> \* MERGEFORMAT </w:instrText>
      </w:r>
      <w:r w:rsidRPr="006B65C8">
        <w:fldChar w:fldCharType="separate"/>
      </w:r>
      <w:r w:rsidR="005579D5">
        <w:t>(c)</w:t>
      </w:r>
      <w:r w:rsidRPr="006B65C8">
        <w:fldChar w:fldCharType="end"/>
      </w:r>
      <w:r w:rsidRPr="006B65C8">
        <w:t xml:space="preserve"> must state:</w:t>
      </w:r>
    </w:p>
    <w:p w:rsidR="00103244" w:rsidRPr="006B65C8" w:rsidRDefault="00103244" w:rsidP="00B21B54">
      <w:pPr>
        <w:pStyle w:val="Level4"/>
      </w:pPr>
      <w:r w:rsidRPr="006B65C8">
        <w:t>the amount of leave to be cashed out and the payment to be made to the employee for it; and</w:t>
      </w:r>
    </w:p>
    <w:p w:rsidR="00103244" w:rsidRPr="006B65C8" w:rsidRDefault="00103244" w:rsidP="00B21B54">
      <w:pPr>
        <w:pStyle w:val="Level4"/>
      </w:pPr>
      <w:r w:rsidRPr="006B65C8">
        <w:t>the date on which the payment is to be made.</w:t>
      </w:r>
    </w:p>
    <w:p w:rsidR="00103244" w:rsidRPr="006B65C8" w:rsidRDefault="00103244" w:rsidP="00B21B54">
      <w:pPr>
        <w:pStyle w:val="Level3"/>
      </w:pPr>
      <w:r w:rsidRPr="006B65C8">
        <w:t xml:space="preserve">An agreement under paragraph </w:t>
      </w:r>
      <w:r w:rsidRPr="006B65C8">
        <w:fldChar w:fldCharType="begin"/>
      </w:r>
      <w:r w:rsidRPr="006B65C8">
        <w:instrText xml:space="preserve"> REF _Ref480289217 \n \h </w:instrText>
      </w:r>
      <w:r w:rsidR="006B65C8">
        <w:instrText xml:space="preserve"> \* MERGEFORMAT </w:instrText>
      </w:r>
      <w:r w:rsidRPr="006B65C8">
        <w:fldChar w:fldCharType="separate"/>
      </w:r>
      <w:r w:rsidR="005579D5">
        <w:t>(c)</w:t>
      </w:r>
      <w:r w:rsidRPr="006B65C8">
        <w:fldChar w:fldCharType="end"/>
      </w:r>
      <w:r w:rsidRPr="006B65C8">
        <w:t xml:space="preserve"> must be signed by the employer and employee and, if the employee is under 18 years of age, by the employee’s parent or guardian.</w:t>
      </w:r>
    </w:p>
    <w:p w:rsidR="00103244" w:rsidRPr="006B65C8" w:rsidRDefault="00103244" w:rsidP="00B21B54">
      <w:pPr>
        <w:pStyle w:val="Level3"/>
      </w:pPr>
      <w:r w:rsidRPr="006B65C8">
        <w:lastRenderedPageBreak/>
        <w:t>The payment must not be less than the amount that would have been payable had the employee taken the leave at the time the payment is made.</w:t>
      </w:r>
    </w:p>
    <w:p w:rsidR="00103244" w:rsidRPr="006B65C8" w:rsidRDefault="00103244" w:rsidP="00B21B54">
      <w:pPr>
        <w:pStyle w:val="Level3"/>
      </w:pPr>
      <w:r w:rsidRPr="006B65C8">
        <w:t>An agreement must not result in the employee’s remaining accrued entitlement to paid annual leave being less than 4 weeks.</w:t>
      </w:r>
    </w:p>
    <w:p w:rsidR="00103244" w:rsidRPr="006B65C8" w:rsidRDefault="00103244" w:rsidP="00B21B54">
      <w:pPr>
        <w:pStyle w:val="Level3"/>
      </w:pPr>
      <w:r w:rsidRPr="006B65C8">
        <w:t>The maximum amount of accrued paid annual leave that may be cashed out in any period of 12 months is 2 weeks.</w:t>
      </w:r>
    </w:p>
    <w:p w:rsidR="00103244" w:rsidRPr="006B65C8" w:rsidRDefault="00103244" w:rsidP="00B21B54">
      <w:pPr>
        <w:pStyle w:val="Level3"/>
      </w:pPr>
      <w:r w:rsidRPr="006B65C8">
        <w:t xml:space="preserve">The employer must keep a copy of any agreement under paragraph </w:t>
      </w:r>
      <w:r w:rsidRPr="006B65C8">
        <w:fldChar w:fldCharType="begin"/>
      </w:r>
      <w:r w:rsidRPr="006B65C8">
        <w:instrText xml:space="preserve"> REF _Ref480289217 \n \h </w:instrText>
      </w:r>
      <w:r w:rsidR="006B65C8">
        <w:instrText xml:space="preserve"> \* MERGEFORMAT </w:instrText>
      </w:r>
      <w:r w:rsidRPr="006B65C8">
        <w:fldChar w:fldCharType="separate"/>
      </w:r>
      <w:r w:rsidR="005579D5">
        <w:t>(c)</w:t>
      </w:r>
      <w:r w:rsidRPr="006B65C8">
        <w:fldChar w:fldCharType="end"/>
      </w:r>
      <w:r w:rsidRPr="006B65C8">
        <w:t xml:space="preserve"> as an employee record.</w:t>
      </w:r>
    </w:p>
    <w:p w:rsidR="00103244" w:rsidRPr="006B65C8" w:rsidRDefault="00103244" w:rsidP="00754950">
      <w:pPr>
        <w:pStyle w:val="Block1"/>
      </w:pPr>
      <w:r w:rsidRPr="006B65C8">
        <w:t xml:space="preserve">NOTE 1: Under section 344 of the </w:t>
      </w:r>
      <w:hyperlink r:id="rId57" w:history="1">
        <w:r w:rsidRPr="006B65C8">
          <w:rPr>
            <w:rStyle w:val="Hyperlink"/>
          </w:rPr>
          <w:t>Act</w:t>
        </w:r>
      </w:hyperlink>
      <w:r w:rsidRPr="006B65C8">
        <w:t xml:space="preserve">, an employer must not exert undue influence or undue pressure on an employee to make, or not make, an agreement under paragraph </w:t>
      </w:r>
      <w:r w:rsidRPr="006B65C8">
        <w:fldChar w:fldCharType="begin"/>
      </w:r>
      <w:r w:rsidRPr="006B65C8">
        <w:instrText xml:space="preserve"> REF _Ref480289217 \n \h </w:instrText>
      </w:r>
      <w:r w:rsidR="006B65C8">
        <w:instrText xml:space="preserve"> \* MERGEFORMAT </w:instrText>
      </w:r>
      <w:r w:rsidRPr="006B65C8">
        <w:fldChar w:fldCharType="separate"/>
      </w:r>
      <w:r w:rsidR="005579D5">
        <w:t>(c)</w:t>
      </w:r>
      <w:r w:rsidRPr="006B65C8">
        <w:fldChar w:fldCharType="end"/>
      </w:r>
      <w:r w:rsidRPr="006B65C8">
        <w:t>.</w:t>
      </w:r>
    </w:p>
    <w:p w:rsidR="00103244" w:rsidRPr="006B65C8" w:rsidRDefault="00103244" w:rsidP="00754950">
      <w:pPr>
        <w:pStyle w:val="Block1"/>
      </w:pPr>
      <w:r w:rsidRPr="006B65C8">
        <w:t xml:space="preserve">NOTE 2: Under section 345(1) of the </w:t>
      </w:r>
      <w:hyperlink r:id="rId58" w:history="1">
        <w:r w:rsidRPr="006B65C8">
          <w:rPr>
            <w:rStyle w:val="Hyperlink"/>
          </w:rPr>
          <w:t>Act</w:t>
        </w:r>
      </w:hyperlink>
      <w:r w:rsidRPr="006B65C8">
        <w:t xml:space="preserve">, a person must not knowingly or recklessly make a false or misleading representation about the workplace rights of another person under clause </w:t>
      </w:r>
      <w:r w:rsidRPr="006B65C8">
        <w:fldChar w:fldCharType="begin"/>
      </w:r>
      <w:r w:rsidRPr="006B65C8">
        <w:instrText xml:space="preserve"> REF _Ref478652433 \w \h </w:instrText>
      </w:r>
      <w:r w:rsidR="006B65C8">
        <w:instrText xml:space="preserve"> \* MERGEFORMAT </w:instrText>
      </w:r>
      <w:r w:rsidRPr="006B65C8">
        <w:fldChar w:fldCharType="separate"/>
      </w:r>
      <w:r w:rsidR="005579D5">
        <w:t>32.9</w:t>
      </w:r>
      <w:r w:rsidRPr="006B65C8">
        <w:fldChar w:fldCharType="end"/>
      </w:r>
      <w:r w:rsidRPr="006B65C8">
        <w:t>.</w:t>
      </w:r>
    </w:p>
    <w:p w:rsidR="00103244" w:rsidRPr="006B65C8" w:rsidRDefault="00103244" w:rsidP="00754950">
      <w:pPr>
        <w:pStyle w:val="Block1"/>
      </w:pPr>
      <w:r w:rsidRPr="006B65C8">
        <w:t xml:space="preserve">NOTE 3: An example of the type of agreement required by paragraph </w:t>
      </w:r>
      <w:r w:rsidRPr="006B65C8">
        <w:fldChar w:fldCharType="begin"/>
      </w:r>
      <w:r w:rsidRPr="006B65C8">
        <w:instrText xml:space="preserve"> REF _Ref480289217 \n \h </w:instrText>
      </w:r>
      <w:r w:rsidR="006B65C8">
        <w:instrText xml:space="preserve"> \* MERGEFORMAT </w:instrText>
      </w:r>
      <w:r w:rsidRPr="006B65C8">
        <w:fldChar w:fldCharType="separate"/>
      </w:r>
      <w:r w:rsidR="005579D5">
        <w:t>(c)</w:t>
      </w:r>
      <w:r w:rsidRPr="006B65C8">
        <w:fldChar w:fldCharType="end"/>
      </w:r>
      <w:r w:rsidRPr="006B65C8">
        <w:t xml:space="preserve"> is set out at</w:t>
      </w:r>
      <w:r w:rsidR="000360CF" w:rsidRPr="006B65C8">
        <w:t xml:space="preserve"> </w:t>
      </w:r>
      <w:r w:rsidR="00953F2D">
        <w:rPr>
          <w:highlight w:val="yellow"/>
        </w:rPr>
        <w:fldChar w:fldCharType="begin"/>
      </w:r>
      <w:r w:rsidR="00953F2D">
        <w:instrText xml:space="preserve"> REF _Ref481580282 \w \h </w:instrText>
      </w:r>
      <w:r w:rsidR="00953F2D">
        <w:rPr>
          <w:highlight w:val="yellow"/>
        </w:rPr>
      </w:r>
      <w:r w:rsidR="00953F2D">
        <w:rPr>
          <w:highlight w:val="yellow"/>
        </w:rPr>
        <w:fldChar w:fldCharType="separate"/>
      </w:r>
      <w:r w:rsidR="005579D5">
        <w:t>Schedule G</w:t>
      </w:r>
      <w:r w:rsidR="00953F2D">
        <w:rPr>
          <w:highlight w:val="yellow"/>
        </w:rPr>
        <w:fldChar w:fldCharType="end"/>
      </w:r>
      <w:r w:rsidR="00953F2D">
        <w:rPr>
          <w:highlight w:val="yellow"/>
        </w:rPr>
        <w:fldChar w:fldCharType="begin"/>
      </w:r>
      <w:r w:rsidR="00953F2D">
        <w:rPr>
          <w:highlight w:val="yellow"/>
        </w:rPr>
        <w:instrText xml:space="preserve"> REF _Ref481580292 \h </w:instrText>
      </w:r>
      <w:r w:rsidR="00953F2D">
        <w:rPr>
          <w:highlight w:val="yellow"/>
        </w:rPr>
      </w:r>
      <w:r w:rsidR="00953F2D">
        <w:rPr>
          <w:highlight w:val="yellow"/>
        </w:rPr>
        <w:fldChar w:fldCharType="separate"/>
      </w:r>
      <w:r w:rsidR="005579D5" w:rsidRPr="006B65C8">
        <w:t>—Agreement to Cash Out Annual Leave</w:t>
      </w:r>
      <w:r w:rsidR="00953F2D">
        <w:rPr>
          <w:highlight w:val="yellow"/>
        </w:rPr>
        <w:fldChar w:fldCharType="end"/>
      </w:r>
      <w:r w:rsidRPr="006B65C8">
        <w:t xml:space="preserve">. There is no requirement to use the form of agreement set out </w:t>
      </w:r>
      <w:r w:rsidR="00953F2D">
        <w:t xml:space="preserve">at </w:t>
      </w:r>
      <w:r w:rsidR="00953F2D">
        <w:rPr>
          <w:highlight w:val="yellow"/>
        </w:rPr>
        <w:fldChar w:fldCharType="begin"/>
      </w:r>
      <w:r w:rsidR="00953F2D">
        <w:instrText xml:space="preserve"> REF _Ref481580282 \w \h </w:instrText>
      </w:r>
      <w:r w:rsidR="00953F2D">
        <w:rPr>
          <w:highlight w:val="yellow"/>
        </w:rPr>
      </w:r>
      <w:r w:rsidR="00953F2D">
        <w:rPr>
          <w:highlight w:val="yellow"/>
        </w:rPr>
        <w:fldChar w:fldCharType="separate"/>
      </w:r>
      <w:r w:rsidR="005579D5">
        <w:t>Schedule G</w:t>
      </w:r>
      <w:r w:rsidR="00953F2D">
        <w:rPr>
          <w:highlight w:val="yellow"/>
        </w:rPr>
        <w:fldChar w:fldCharType="end"/>
      </w:r>
      <w:r w:rsidR="00953F2D">
        <w:rPr>
          <w:highlight w:val="yellow"/>
        </w:rPr>
        <w:fldChar w:fldCharType="begin"/>
      </w:r>
      <w:r w:rsidR="00953F2D">
        <w:rPr>
          <w:highlight w:val="yellow"/>
        </w:rPr>
        <w:instrText xml:space="preserve"> REF _Ref481580292 \h </w:instrText>
      </w:r>
      <w:r w:rsidR="00953F2D">
        <w:rPr>
          <w:highlight w:val="yellow"/>
        </w:rPr>
      </w:r>
      <w:r w:rsidR="00953F2D">
        <w:rPr>
          <w:highlight w:val="yellow"/>
        </w:rPr>
        <w:fldChar w:fldCharType="separate"/>
      </w:r>
      <w:r w:rsidR="005579D5" w:rsidRPr="006B65C8">
        <w:t>—Agreement to Cash Out Annual Leave</w:t>
      </w:r>
      <w:r w:rsidR="00953F2D">
        <w:rPr>
          <w:highlight w:val="yellow"/>
        </w:rPr>
        <w:fldChar w:fldCharType="end"/>
      </w:r>
      <w:r w:rsidR="000360CF" w:rsidRPr="006B65C8">
        <w:t>.</w:t>
      </w:r>
    </w:p>
    <w:p w:rsidR="00103244" w:rsidRPr="006B65C8" w:rsidRDefault="00103244" w:rsidP="00103244">
      <w:pPr>
        <w:pStyle w:val="Level1"/>
        <w:rPr>
          <w:rFonts w:cs="Times New Roman"/>
        </w:rPr>
      </w:pPr>
      <w:bookmarkStart w:id="657" w:name="_Toc480282999"/>
      <w:bookmarkStart w:id="658" w:name="_Toc481356981"/>
      <w:bookmarkStart w:id="659" w:name="_Toc481357161"/>
      <w:bookmarkStart w:id="660" w:name="_Toc481357281"/>
      <w:bookmarkStart w:id="661" w:name="_Toc481570073"/>
      <w:bookmarkStart w:id="662" w:name="_Toc481571052"/>
      <w:bookmarkStart w:id="663" w:name="_Ref483342940"/>
      <w:bookmarkStart w:id="664" w:name="_Toc484698961"/>
      <w:bookmarkStart w:id="665" w:name="_Toc484699969"/>
      <w:bookmarkStart w:id="666" w:name="_Toc487012835"/>
      <w:r w:rsidRPr="006B65C8">
        <w:rPr>
          <w:rFonts w:cs="Times New Roman"/>
        </w:rPr>
        <w:t>Personal/carer’s leave and compassionate leave</w:t>
      </w:r>
      <w:bookmarkEnd w:id="655"/>
      <w:bookmarkEnd w:id="657"/>
      <w:bookmarkEnd w:id="658"/>
      <w:bookmarkEnd w:id="659"/>
      <w:bookmarkEnd w:id="660"/>
      <w:bookmarkEnd w:id="661"/>
      <w:bookmarkEnd w:id="662"/>
      <w:bookmarkEnd w:id="663"/>
      <w:bookmarkEnd w:id="664"/>
      <w:bookmarkEnd w:id="665"/>
      <w:bookmarkEnd w:id="666"/>
    </w:p>
    <w:p w:rsidR="00103244" w:rsidRDefault="00103244" w:rsidP="0025156B">
      <w:pPr>
        <w:pStyle w:val="Level2"/>
      </w:pPr>
      <w:r w:rsidRPr="006B65C8">
        <w:t xml:space="preserve">Personal/carer’s leave and compassionate leave are provided for in the </w:t>
      </w:r>
      <w:hyperlink r:id="rId59" w:history="1">
        <w:r w:rsidRPr="006B65C8">
          <w:rPr>
            <w:color w:val="0000FF"/>
            <w:u w:val="single"/>
          </w:rPr>
          <w:t>NES</w:t>
        </w:r>
      </w:hyperlink>
      <w:r w:rsidRPr="006B65C8">
        <w:t>.</w:t>
      </w:r>
    </w:p>
    <w:p w:rsidR="0046151C" w:rsidRDefault="00987FC2" w:rsidP="0025156B">
      <w:pPr>
        <w:pStyle w:val="Level2"/>
      </w:pPr>
      <w:bookmarkStart w:id="667" w:name="_Ref483342776"/>
      <w:r>
        <w:t xml:space="preserve">Subject to clause </w:t>
      </w:r>
      <w:r>
        <w:fldChar w:fldCharType="begin"/>
      </w:r>
      <w:r>
        <w:instrText xml:space="preserve"> REF _Ref483343073 \w \h </w:instrText>
      </w:r>
      <w:r>
        <w:fldChar w:fldCharType="separate"/>
      </w:r>
      <w:r w:rsidR="005579D5">
        <w:t>33.3</w:t>
      </w:r>
      <w:r>
        <w:fldChar w:fldCharType="end"/>
      </w:r>
      <w:r>
        <w:t>, c</w:t>
      </w:r>
      <w:r w:rsidR="0046151C">
        <w:t>asual employees are entitled to</w:t>
      </w:r>
      <w:r>
        <w:t xml:space="preserve"> be absent from work (whether by </w:t>
      </w:r>
      <w:r w:rsidR="0046151C">
        <w:t>mak</w:t>
      </w:r>
      <w:r>
        <w:t>ing</w:t>
      </w:r>
      <w:r w:rsidR="0046151C">
        <w:t xml:space="preserve"> themselves unavailable for work or </w:t>
      </w:r>
      <w:r>
        <w:t>by leaving</w:t>
      </w:r>
      <w:r w:rsidR="0046151C">
        <w:t xml:space="preserve"> work</w:t>
      </w:r>
      <w:r>
        <w:t>)</w:t>
      </w:r>
      <w:r w:rsidR="0046151C">
        <w:t xml:space="preserve"> to care for a person who</w:t>
      </w:r>
      <w:r w:rsidR="001C156B">
        <w:t xml:space="preserve"> requires care </w:t>
      </w:r>
      <w:r w:rsidR="00A41A7C">
        <w:t xml:space="preserve">or support </w:t>
      </w:r>
      <w:r w:rsidR="001C156B">
        <w:t>because of</w:t>
      </w:r>
      <w:r w:rsidR="0046151C">
        <w:t>:</w:t>
      </w:r>
      <w:bookmarkEnd w:id="667"/>
    </w:p>
    <w:p w:rsidR="0046151C" w:rsidRDefault="001C156B" w:rsidP="0046151C">
      <w:pPr>
        <w:pStyle w:val="Level3"/>
      </w:pPr>
      <w:r>
        <w:t>illness or an injury</w:t>
      </w:r>
      <w:r w:rsidR="0046151C">
        <w:t>; or</w:t>
      </w:r>
    </w:p>
    <w:p w:rsidR="0046151C" w:rsidRDefault="0046151C" w:rsidP="0046151C">
      <w:pPr>
        <w:pStyle w:val="Level3"/>
      </w:pPr>
      <w:r>
        <w:t>an emergency.</w:t>
      </w:r>
    </w:p>
    <w:p w:rsidR="00987FC2" w:rsidRDefault="00987FC2" w:rsidP="0025156B">
      <w:pPr>
        <w:pStyle w:val="Level2"/>
      </w:pPr>
      <w:bookmarkStart w:id="668" w:name="_Ref483343073"/>
      <w:r>
        <w:t xml:space="preserve">A casual employee may only be absent from work under clause </w:t>
      </w:r>
      <w:r w:rsidR="00747869">
        <w:fldChar w:fldCharType="begin"/>
      </w:r>
      <w:r w:rsidR="00747869">
        <w:instrText xml:space="preserve"> REF _Ref483342776 \w \h </w:instrText>
      </w:r>
      <w:r w:rsidR="00747869">
        <w:fldChar w:fldCharType="separate"/>
      </w:r>
      <w:r w:rsidR="005579D5">
        <w:t>33.2</w:t>
      </w:r>
      <w:r w:rsidR="00747869">
        <w:fldChar w:fldCharType="end"/>
      </w:r>
      <w:r>
        <w:t xml:space="preserve"> for a period of up to 48 hours.</w:t>
      </w:r>
    </w:p>
    <w:p w:rsidR="00987FC2" w:rsidRPr="00987FC2" w:rsidRDefault="00987FC2" w:rsidP="0025156B">
      <w:pPr>
        <w:pStyle w:val="Level2"/>
      </w:pPr>
      <w:r>
        <w:t xml:space="preserve">With the agreement of the employer, a casual employee may be absent from work for a purpose mentioned in clause </w:t>
      </w:r>
      <w:r>
        <w:fldChar w:fldCharType="begin"/>
      </w:r>
      <w:r>
        <w:instrText xml:space="preserve"> REF _Ref483342776 \w \h </w:instrText>
      </w:r>
      <w:r>
        <w:fldChar w:fldCharType="separate"/>
      </w:r>
      <w:r w:rsidR="005579D5">
        <w:t>33.2</w:t>
      </w:r>
      <w:r>
        <w:fldChar w:fldCharType="end"/>
      </w:r>
      <w:r>
        <w:t xml:space="preserve"> for longer than 48 hours.</w:t>
      </w:r>
      <w:bookmarkEnd w:id="668"/>
    </w:p>
    <w:p w:rsidR="0046151C" w:rsidRDefault="0046151C" w:rsidP="0025156B">
      <w:pPr>
        <w:pStyle w:val="Level2"/>
      </w:pPr>
      <w:r>
        <w:t xml:space="preserve">A casual employee is not entitled </w:t>
      </w:r>
      <w:r w:rsidR="00987FC2">
        <w:t xml:space="preserve">to be paid for time </w:t>
      </w:r>
      <w:r w:rsidR="00747869">
        <w:t>away from work for a purpose mentioned</w:t>
      </w:r>
      <w:r w:rsidR="00987FC2">
        <w:t xml:space="preserve"> in clause </w:t>
      </w:r>
      <w:r w:rsidR="00987FC2">
        <w:fldChar w:fldCharType="begin"/>
      </w:r>
      <w:r w:rsidR="00987FC2">
        <w:instrText xml:space="preserve"> REF _Ref483342776 \w \h </w:instrText>
      </w:r>
      <w:r w:rsidR="00987FC2">
        <w:fldChar w:fldCharType="separate"/>
      </w:r>
      <w:r w:rsidR="005579D5">
        <w:t>33.2</w:t>
      </w:r>
      <w:r w:rsidR="00987FC2">
        <w:fldChar w:fldCharType="end"/>
      </w:r>
      <w:r w:rsidR="00987FC2">
        <w:t>.</w:t>
      </w:r>
    </w:p>
    <w:p w:rsidR="0065500D" w:rsidRPr="0087790C" w:rsidRDefault="0065500D" w:rsidP="0065500D">
      <w:pPr>
        <w:pStyle w:val="Level1"/>
      </w:pPr>
      <w:bookmarkStart w:id="669" w:name="_Toc418672933"/>
      <w:bookmarkStart w:id="670" w:name="_Toc473896184"/>
      <w:bookmarkStart w:id="671" w:name="_Toc484698962"/>
      <w:bookmarkStart w:id="672" w:name="_Toc484699970"/>
      <w:bookmarkStart w:id="673" w:name="_Toc487012836"/>
      <w:r w:rsidRPr="0087790C">
        <w:t>Parental leave and related entitlements</w:t>
      </w:r>
      <w:bookmarkEnd w:id="669"/>
      <w:bookmarkEnd w:id="670"/>
      <w:bookmarkEnd w:id="671"/>
      <w:bookmarkEnd w:id="672"/>
      <w:bookmarkEnd w:id="673"/>
    </w:p>
    <w:p w:rsidR="0065500D" w:rsidRDefault="0065500D" w:rsidP="0065500D">
      <w:r w:rsidRPr="0087790C">
        <w:t xml:space="preserve">Parental leave and related entitlements are provided for in the </w:t>
      </w:r>
      <w:hyperlink r:id="rId60" w:history="1">
        <w:r w:rsidRPr="0087790C">
          <w:rPr>
            <w:rStyle w:val="Hyperlink"/>
          </w:rPr>
          <w:t>NES</w:t>
        </w:r>
      </w:hyperlink>
      <w:r w:rsidRPr="0087790C">
        <w:t>.</w:t>
      </w:r>
    </w:p>
    <w:p w:rsidR="00103244" w:rsidRPr="006B65C8" w:rsidRDefault="00103244" w:rsidP="00103244">
      <w:pPr>
        <w:pStyle w:val="Level1"/>
        <w:rPr>
          <w:rFonts w:cs="Times New Roman"/>
        </w:rPr>
      </w:pPr>
      <w:bookmarkStart w:id="674" w:name="_Toc480283000"/>
      <w:bookmarkStart w:id="675" w:name="_Toc481356982"/>
      <w:bookmarkStart w:id="676" w:name="_Toc481357162"/>
      <w:bookmarkStart w:id="677" w:name="_Toc481357282"/>
      <w:bookmarkStart w:id="678" w:name="_Toc481570074"/>
      <w:bookmarkStart w:id="679" w:name="_Toc481571053"/>
      <w:bookmarkStart w:id="680" w:name="_Toc484698963"/>
      <w:bookmarkStart w:id="681" w:name="_Toc484699971"/>
      <w:bookmarkStart w:id="682" w:name="_Toc487012837"/>
      <w:r w:rsidRPr="006B65C8">
        <w:rPr>
          <w:rFonts w:cs="Times New Roman"/>
        </w:rPr>
        <w:lastRenderedPageBreak/>
        <w:t>Community service leave</w:t>
      </w:r>
      <w:bookmarkEnd w:id="674"/>
      <w:bookmarkEnd w:id="675"/>
      <w:bookmarkEnd w:id="676"/>
      <w:bookmarkEnd w:id="677"/>
      <w:bookmarkEnd w:id="678"/>
      <w:bookmarkEnd w:id="679"/>
      <w:bookmarkEnd w:id="680"/>
      <w:bookmarkEnd w:id="681"/>
      <w:bookmarkEnd w:id="682"/>
    </w:p>
    <w:p w:rsidR="00103244" w:rsidRPr="006B65C8" w:rsidRDefault="00103244" w:rsidP="00B21B54">
      <w:r w:rsidRPr="006B65C8">
        <w:t xml:space="preserve">Community service leave is provided for in the </w:t>
      </w:r>
      <w:hyperlink r:id="rId61" w:history="1">
        <w:r w:rsidRPr="006B65C8">
          <w:rPr>
            <w:color w:val="0000FF"/>
            <w:u w:val="single"/>
          </w:rPr>
          <w:t>NES</w:t>
        </w:r>
      </w:hyperlink>
      <w:r w:rsidRPr="006B65C8">
        <w:t xml:space="preserve">. </w:t>
      </w:r>
    </w:p>
    <w:p w:rsidR="00103244" w:rsidRPr="006B65C8" w:rsidRDefault="00103244" w:rsidP="00103244">
      <w:pPr>
        <w:pStyle w:val="Level1"/>
        <w:rPr>
          <w:rFonts w:cs="Times New Roman"/>
        </w:rPr>
      </w:pPr>
      <w:bookmarkStart w:id="683" w:name="_Toc476150807"/>
      <w:bookmarkStart w:id="684" w:name="_Toc480283001"/>
      <w:bookmarkStart w:id="685" w:name="_Toc481356983"/>
      <w:bookmarkStart w:id="686" w:name="_Toc481357163"/>
      <w:bookmarkStart w:id="687" w:name="_Toc481357283"/>
      <w:bookmarkStart w:id="688" w:name="_Toc481570075"/>
      <w:bookmarkStart w:id="689" w:name="_Toc481571054"/>
      <w:bookmarkStart w:id="690" w:name="_Toc484698964"/>
      <w:bookmarkStart w:id="691" w:name="_Toc484699972"/>
      <w:bookmarkStart w:id="692" w:name="_Toc487012838"/>
      <w:r w:rsidRPr="006B65C8">
        <w:rPr>
          <w:rFonts w:cs="Times New Roman"/>
        </w:rPr>
        <w:t>Public holidays</w:t>
      </w:r>
      <w:bookmarkEnd w:id="683"/>
      <w:bookmarkEnd w:id="684"/>
      <w:bookmarkEnd w:id="685"/>
      <w:bookmarkEnd w:id="686"/>
      <w:bookmarkEnd w:id="687"/>
      <w:bookmarkEnd w:id="688"/>
      <w:bookmarkEnd w:id="689"/>
      <w:bookmarkEnd w:id="690"/>
      <w:bookmarkEnd w:id="691"/>
      <w:bookmarkEnd w:id="692"/>
    </w:p>
    <w:p w:rsidR="00103244" w:rsidRPr="006B65C8" w:rsidRDefault="00103244" w:rsidP="0025156B">
      <w:pPr>
        <w:pStyle w:val="Level2"/>
      </w:pPr>
      <w:r w:rsidRPr="006B65C8">
        <w:t xml:space="preserve">Public holiday entitlements are provided for in the </w:t>
      </w:r>
      <w:hyperlink r:id="rId62" w:history="1">
        <w:r w:rsidRPr="006B65C8">
          <w:rPr>
            <w:color w:val="0000FF"/>
            <w:u w:val="single"/>
          </w:rPr>
          <w:t>NES</w:t>
        </w:r>
      </w:hyperlink>
      <w:r w:rsidRPr="006B65C8">
        <w:t>.</w:t>
      </w:r>
    </w:p>
    <w:p w:rsidR="00103244" w:rsidRPr="006B65C8" w:rsidRDefault="00103244" w:rsidP="0025156B">
      <w:pPr>
        <w:pStyle w:val="Level2Bold"/>
      </w:pPr>
      <w:bookmarkStart w:id="693" w:name="_Ref481352210"/>
      <w:r w:rsidRPr="006B65C8">
        <w:t>Substitution of public holidays by agreement</w:t>
      </w:r>
      <w:bookmarkEnd w:id="693"/>
    </w:p>
    <w:p w:rsidR="00103244" w:rsidRPr="006B65C8" w:rsidRDefault="00103244" w:rsidP="00754950">
      <w:pPr>
        <w:pStyle w:val="Block1"/>
      </w:pPr>
      <w:r w:rsidRPr="006B65C8">
        <w:t>The employer and a majority of the employees at a workplace may agree to substitute another day for a public holiday.</w:t>
      </w:r>
    </w:p>
    <w:p w:rsidR="00103244" w:rsidRPr="006B65C8" w:rsidRDefault="0065517E" w:rsidP="0025156B">
      <w:pPr>
        <w:pStyle w:val="Level2Bold"/>
      </w:pPr>
      <w:r w:rsidRPr="006B65C8">
        <w:t>Payment for work on public holiday or substitute day</w:t>
      </w:r>
    </w:p>
    <w:p w:rsidR="00103244" w:rsidRPr="006B65C8" w:rsidRDefault="00103244" w:rsidP="00B21B54">
      <w:pPr>
        <w:pStyle w:val="Level3"/>
      </w:pPr>
      <w:r w:rsidRPr="006B65C8">
        <w:t>An employer must</w:t>
      </w:r>
      <w:r w:rsidR="0065517E" w:rsidRPr="006B65C8">
        <w:t xml:space="preserve"> pay an employee who works on a public holiday or on a day that is substituted for a public holiday at the public holiday penalty rate set out in </w:t>
      </w:r>
      <w:r w:rsidR="001D3221">
        <w:fldChar w:fldCharType="begin"/>
      </w:r>
      <w:r w:rsidR="001D3221">
        <w:instrText xml:space="preserve"> REF Table_10 \h </w:instrText>
      </w:r>
      <w:r w:rsidR="001D3221">
        <w:fldChar w:fldCharType="separate"/>
      </w:r>
      <w:r w:rsidR="005579D5" w:rsidRPr="004825EB">
        <w:rPr>
          <w:b/>
        </w:rPr>
        <w:t>Table 10—Penalty rates</w:t>
      </w:r>
      <w:r w:rsidR="001D3221">
        <w:fldChar w:fldCharType="end"/>
      </w:r>
      <w:r w:rsidR="0065517E" w:rsidRPr="006B65C8">
        <w:t>.</w:t>
      </w:r>
    </w:p>
    <w:p w:rsidR="0065517E" w:rsidRPr="006B65C8" w:rsidRDefault="0065517E" w:rsidP="00B21B54">
      <w:pPr>
        <w:pStyle w:val="Level3"/>
      </w:pPr>
      <w:r w:rsidRPr="006B65C8">
        <w:t>However, if an employee works on both a public holiday and on a day that is substituted for the public holiday, the public holiday penalty rate is applicable to only one of those days.</w:t>
      </w:r>
      <w:r w:rsidR="003E1C65">
        <w:t xml:space="preserve"> </w:t>
      </w:r>
      <w:r w:rsidR="00F95FD8" w:rsidRPr="006B65C8">
        <w:t>The employee may choose which one is to be paid at the public holiday penalty rate.</w:t>
      </w:r>
      <w:r w:rsidR="00A72831">
        <w:t xml:space="preserve"> </w:t>
      </w:r>
    </w:p>
    <w:p w:rsidR="006061B4" w:rsidRPr="006B65C8" w:rsidRDefault="006061B4" w:rsidP="00B21B54">
      <w:pPr>
        <w:pStyle w:val="Partheading"/>
      </w:pPr>
      <w:bookmarkStart w:id="694" w:name="_Toc476150811"/>
      <w:bookmarkStart w:id="695" w:name="_Toc480283005"/>
      <w:bookmarkStart w:id="696" w:name="_Toc481356984"/>
      <w:bookmarkStart w:id="697" w:name="_Toc481357164"/>
      <w:bookmarkStart w:id="698" w:name="_Toc481357284"/>
      <w:bookmarkStart w:id="699" w:name="_Toc481570076"/>
      <w:bookmarkStart w:id="700" w:name="_Toc481571055"/>
      <w:bookmarkStart w:id="701" w:name="_Toc484698965"/>
      <w:bookmarkStart w:id="702" w:name="_Toc484699973"/>
      <w:bookmarkStart w:id="703" w:name="_Toc487012839"/>
      <w:r w:rsidRPr="006B65C8">
        <w:t>Consultation and Dispute Resolution</w:t>
      </w:r>
      <w:bookmarkEnd w:id="694"/>
      <w:bookmarkEnd w:id="695"/>
      <w:bookmarkEnd w:id="696"/>
      <w:bookmarkEnd w:id="697"/>
      <w:bookmarkEnd w:id="698"/>
      <w:bookmarkEnd w:id="699"/>
      <w:bookmarkEnd w:id="700"/>
      <w:bookmarkEnd w:id="701"/>
      <w:bookmarkEnd w:id="702"/>
      <w:bookmarkEnd w:id="703"/>
    </w:p>
    <w:p w:rsidR="006061B4" w:rsidRPr="006B65C8" w:rsidRDefault="006061B4" w:rsidP="006061B4">
      <w:pPr>
        <w:pStyle w:val="Level1"/>
        <w:rPr>
          <w:rFonts w:cs="Times New Roman"/>
        </w:rPr>
      </w:pPr>
      <w:bookmarkStart w:id="704" w:name="_Toc476150812"/>
      <w:bookmarkStart w:id="705" w:name="_Toc480283006"/>
      <w:bookmarkStart w:id="706" w:name="_Toc481356985"/>
      <w:bookmarkStart w:id="707" w:name="_Toc481357165"/>
      <w:bookmarkStart w:id="708" w:name="_Toc481357285"/>
      <w:bookmarkStart w:id="709" w:name="_Toc481570077"/>
      <w:bookmarkStart w:id="710" w:name="_Toc481571056"/>
      <w:bookmarkStart w:id="711" w:name="_Toc484698966"/>
      <w:bookmarkStart w:id="712" w:name="_Toc484699974"/>
      <w:bookmarkStart w:id="713" w:name="_Toc487012840"/>
      <w:r w:rsidRPr="006B65C8">
        <w:rPr>
          <w:rFonts w:cs="Times New Roman"/>
        </w:rPr>
        <w:t>Consultation about major workplace change</w:t>
      </w:r>
      <w:bookmarkStart w:id="714" w:name="_Toc476150813"/>
      <w:bookmarkEnd w:id="704"/>
      <w:bookmarkEnd w:id="705"/>
      <w:bookmarkEnd w:id="706"/>
      <w:bookmarkEnd w:id="707"/>
      <w:bookmarkEnd w:id="708"/>
      <w:bookmarkEnd w:id="709"/>
      <w:bookmarkEnd w:id="710"/>
      <w:bookmarkEnd w:id="711"/>
      <w:bookmarkEnd w:id="712"/>
      <w:bookmarkEnd w:id="713"/>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ook w:val="04A0" w:firstRow="1" w:lastRow="0" w:firstColumn="1" w:lastColumn="0" w:noHBand="0" w:noVBand="1"/>
      </w:tblPr>
      <w:tblGrid>
        <w:gridCol w:w="9246"/>
      </w:tblGrid>
      <w:tr w:rsidR="006061B4" w:rsidRPr="006B65C8" w:rsidTr="006E01E6">
        <w:tc>
          <w:tcPr>
            <w:tcW w:w="9246" w:type="dxa"/>
            <w:shd w:val="clear" w:color="auto" w:fill="D6E3BC" w:themeFill="accent3" w:themeFillTint="66"/>
          </w:tcPr>
          <w:p w:rsidR="006061B4" w:rsidRPr="00953F2D" w:rsidRDefault="006061B4" w:rsidP="00B21B54">
            <w:pPr>
              <w:rPr>
                <w:rFonts w:ascii="Arial" w:hAnsi="Arial" w:cs="Arial"/>
                <w:sz w:val="22"/>
                <w:szCs w:val="22"/>
              </w:rPr>
            </w:pPr>
            <w:r w:rsidRPr="00953F2D">
              <w:rPr>
                <w:rFonts w:ascii="Arial" w:hAnsi="Arial" w:cs="Arial"/>
                <w:sz w:val="22"/>
                <w:szCs w:val="22"/>
              </w:rPr>
              <w:t xml:space="preserve">Standard clause – not reproduced here. Standard clauses subject to conference on 11 April 2017. Please see Statement issued 27 March 2017 </w:t>
            </w:r>
            <w:hyperlink r:id="rId63" w:history="1">
              <w:r w:rsidRPr="00953F2D">
                <w:rPr>
                  <w:rStyle w:val="Hyperlink"/>
                  <w:rFonts w:ascii="Arial" w:hAnsi="Arial" w:cs="Arial"/>
                  <w:sz w:val="22"/>
                  <w:szCs w:val="22"/>
                </w:rPr>
                <w:t>PR591212</w:t>
              </w:r>
            </w:hyperlink>
          </w:p>
        </w:tc>
      </w:tr>
    </w:tbl>
    <w:p w:rsidR="006061B4" w:rsidRPr="006B65C8" w:rsidRDefault="006061B4" w:rsidP="006061B4">
      <w:pPr>
        <w:pStyle w:val="Level1"/>
        <w:rPr>
          <w:rFonts w:cs="Times New Roman"/>
        </w:rPr>
      </w:pPr>
      <w:bookmarkStart w:id="715" w:name="_Toc480283007"/>
      <w:bookmarkStart w:id="716" w:name="_Toc481356986"/>
      <w:bookmarkStart w:id="717" w:name="_Toc481357166"/>
      <w:bookmarkStart w:id="718" w:name="_Toc481357286"/>
      <w:bookmarkStart w:id="719" w:name="_Toc481570078"/>
      <w:bookmarkStart w:id="720" w:name="_Toc481571057"/>
      <w:bookmarkStart w:id="721" w:name="_Toc484698967"/>
      <w:bookmarkStart w:id="722" w:name="_Toc484699975"/>
      <w:bookmarkStart w:id="723" w:name="_Toc487012841"/>
      <w:r w:rsidRPr="006B65C8">
        <w:rPr>
          <w:rFonts w:cs="Times New Roman"/>
        </w:rPr>
        <w:t>Consultation about changes to rosters or hours of work</w:t>
      </w:r>
      <w:bookmarkStart w:id="724" w:name="_Toc476150814"/>
      <w:bookmarkStart w:id="725" w:name="_Ref477896137"/>
      <w:bookmarkStart w:id="726" w:name="_Ref478641025"/>
      <w:bookmarkStart w:id="727" w:name="_Ref478641051"/>
      <w:bookmarkEnd w:id="714"/>
      <w:bookmarkEnd w:id="715"/>
      <w:bookmarkEnd w:id="716"/>
      <w:bookmarkEnd w:id="717"/>
      <w:bookmarkEnd w:id="718"/>
      <w:bookmarkEnd w:id="719"/>
      <w:bookmarkEnd w:id="720"/>
      <w:bookmarkEnd w:id="721"/>
      <w:bookmarkEnd w:id="722"/>
      <w:bookmarkEnd w:id="723"/>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ook w:val="04A0" w:firstRow="1" w:lastRow="0" w:firstColumn="1" w:lastColumn="0" w:noHBand="0" w:noVBand="1"/>
      </w:tblPr>
      <w:tblGrid>
        <w:gridCol w:w="9246"/>
      </w:tblGrid>
      <w:tr w:rsidR="006061B4" w:rsidRPr="006B65C8" w:rsidTr="006E01E6">
        <w:tc>
          <w:tcPr>
            <w:tcW w:w="9246" w:type="dxa"/>
            <w:shd w:val="clear" w:color="auto" w:fill="D6E3BC" w:themeFill="accent3" w:themeFillTint="66"/>
          </w:tcPr>
          <w:p w:rsidR="006061B4" w:rsidRPr="00953F2D" w:rsidRDefault="006061B4" w:rsidP="00B21B54">
            <w:pPr>
              <w:rPr>
                <w:rFonts w:ascii="Arial" w:hAnsi="Arial" w:cs="Arial"/>
                <w:sz w:val="22"/>
                <w:szCs w:val="22"/>
              </w:rPr>
            </w:pPr>
            <w:r w:rsidRPr="00953F2D">
              <w:rPr>
                <w:rFonts w:ascii="Arial" w:hAnsi="Arial" w:cs="Arial"/>
                <w:sz w:val="22"/>
                <w:szCs w:val="22"/>
              </w:rPr>
              <w:t xml:space="preserve">Standard clause – not reproduced here. Standard clauses subject to conference on 11 April 2017. Please see Statement issued 27 March 2017 </w:t>
            </w:r>
            <w:hyperlink r:id="rId64" w:history="1">
              <w:r w:rsidRPr="00953F2D">
                <w:rPr>
                  <w:rStyle w:val="Hyperlink"/>
                  <w:rFonts w:ascii="Arial" w:hAnsi="Arial" w:cs="Arial"/>
                  <w:sz w:val="22"/>
                  <w:szCs w:val="22"/>
                </w:rPr>
                <w:t>PR591212</w:t>
              </w:r>
            </w:hyperlink>
          </w:p>
        </w:tc>
      </w:tr>
    </w:tbl>
    <w:p w:rsidR="006061B4" w:rsidRPr="006B65C8" w:rsidRDefault="006061B4" w:rsidP="006061B4">
      <w:pPr>
        <w:pStyle w:val="Level1"/>
        <w:rPr>
          <w:rFonts w:cs="Times New Roman"/>
        </w:rPr>
      </w:pPr>
      <w:bookmarkStart w:id="728" w:name="_Ref479172224"/>
      <w:bookmarkStart w:id="729" w:name="_Ref479172226"/>
      <w:bookmarkStart w:id="730" w:name="_Ref479172237"/>
      <w:bookmarkStart w:id="731" w:name="_Toc480283008"/>
      <w:bookmarkStart w:id="732" w:name="_Toc481356987"/>
      <w:bookmarkStart w:id="733" w:name="_Toc481357167"/>
      <w:bookmarkStart w:id="734" w:name="_Toc481357287"/>
      <w:bookmarkStart w:id="735" w:name="_Toc481570079"/>
      <w:bookmarkStart w:id="736" w:name="_Toc481571058"/>
      <w:bookmarkStart w:id="737" w:name="_Toc484698968"/>
      <w:bookmarkStart w:id="738" w:name="_Toc484699976"/>
      <w:bookmarkStart w:id="739" w:name="_Toc487012842"/>
      <w:r w:rsidRPr="006B65C8">
        <w:rPr>
          <w:rFonts w:cs="Times New Roman"/>
        </w:rPr>
        <w:t>Dispute resolution</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ook w:val="04A0" w:firstRow="1" w:lastRow="0" w:firstColumn="1" w:lastColumn="0" w:noHBand="0" w:noVBand="1"/>
      </w:tblPr>
      <w:tblGrid>
        <w:gridCol w:w="9246"/>
      </w:tblGrid>
      <w:tr w:rsidR="006061B4" w:rsidRPr="006B65C8" w:rsidTr="006E01E6">
        <w:tc>
          <w:tcPr>
            <w:tcW w:w="9246" w:type="dxa"/>
            <w:shd w:val="clear" w:color="auto" w:fill="D6E3BC" w:themeFill="accent3" w:themeFillTint="66"/>
          </w:tcPr>
          <w:p w:rsidR="006061B4" w:rsidRPr="00953F2D" w:rsidRDefault="006061B4" w:rsidP="00B21B54">
            <w:pPr>
              <w:rPr>
                <w:rFonts w:ascii="Arial" w:hAnsi="Arial" w:cs="Arial"/>
                <w:sz w:val="22"/>
                <w:szCs w:val="22"/>
              </w:rPr>
            </w:pPr>
            <w:r w:rsidRPr="00953F2D">
              <w:rPr>
                <w:rFonts w:ascii="Arial" w:hAnsi="Arial" w:cs="Arial"/>
                <w:sz w:val="22"/>
                <w:szCs w:val="22"/>
              </w:rPr>
              <w:t xml:space="preserve">Standard clause – not reproduced here. Standard clauses subject to conference on 11 April 2017. Please see Statement issued 27 March 2017 </w:t>
            </w:r>
            <w:hyperlink r:id="rId65" w:history="1">
              <w:r w:rsidRPr="00953F2D">
                <w:rPr>
                  <w:rStyle w:val="Hyperlink"/>
                  <w:rFonts w:ascii="Arial" w:hAnsi="Arial" w:cs="Arial"/>
                  <w:sz w:val="22"/>
                  <w:szCs w:val="22"/>
                </w:rPr>
                <w:t>PR591212</w:t>
              </w:r>
            </w:hyperlink>
          </w:p>
        </w:tc>
      </w:tr>
    </w:tbl>
    <w:p w:rsidR="006061B4" w:rsidRPr="006B65C8" w:rsidRDefault="006061B4" w:rsidP="00B21B54">
      <w:pPr>
        <w:pStyle w:val="Partheading"/>
      </w:pPr>
      <w:bookmarkStart w:id="740" w:name="_Toc476150815"/>
      <w:bookmarkStart w:id="741" w:name="_Toc480283009"/>
      <w:bookmarkStart w:id="742" w:name="_Toc481356988"/>
      <w:bookmarkStart w:id="743" w:name="_Toc481357168"/>
      <w:bookmarkStart w:id="744" w:name="_Toc481357288"/>
      <w:bookmarkStart w:id="745" w:name="_Toc481570080"/>
      <w:bookmarkStart w:id="746" w:name="_Toc481571059"/>
      <w:bookmarkStart w:id="747" w:name="_Toc484698969"/>
      <w:bookmarkStart w:id="748" w:name="_Toc484699977"/>
      <w:bookmarkStart w:id="749" w:name="_Toc487012843"/>
      <w:r w:rsidRPr="006B65C8">
        <w:lastRenderedPageBreak/>
        <w:t>Termination of Employment and Redundancy</w:t>
      </w:r>
      <w:bookmarkEnd w:id="740"/>
      <w:bookmarkEnd w:id="741"/>
      <w:bookmarkEnd w:id="742"/>
      <w:bookmarkEnd w:id="743"/>
      <w:bookmarkEnd w:id="744"/>
      <w:bookmarkEnd w:id="745"/>
      <w:bookmarkEnd w:id="746"/>
      <w:bookmarkEnd w:id="747"/>
      <w:bookmarkEnd w:id="748"/>
      <w:bookmarkEnd w:id="749"/>
    </w:p>
    <w:p w:rsidR="006061B4" w:rsidRPr="006B65C8" w:rsidRDefault="006061B4" w:rsidP="006061B4">
      <w:pPr>
        <w:pStyle w:val="Level1"/>
        <w:rPr>
          <w:rFonts w:cs="Times New Roman"/>
        </w:rPr>
      </w:pPr>
      <w:bookmarkStart w:id="750" w:name="_Toc476150816"/>
      <w:bookmarkStart w:id="751" w:name="_Toc480283010"/>
      <w:bookmarkStart w:id="752" w:name="_Toc481356989"/>
      <w:bookmarkStart w:id="753" w:name="_Toc481357169"/>
      <w:bookmarkStart w:id="754" w:name="_Toc481357289"/>
      <w:bookmarkStart w:id="755" w:name="_Toc481570081"/>
      <w:bookmarkStart w:id="756" w:name="_Toc481571060"/>
      <w:bookmarkStart w:id="757" w:name="_Toc484698970"/>
      <w:bookmarkStart w:id="758" w:name="_Toc484699978"/>
      <w:bookmarkStart w:id="759" w:name="_Toc487012844"/>
      <w:r w:rsidRPr="006B65C8">
        <w:rPr>
          <w:rFonts w:cs="Times New Roman"/>
        </w:rPr>
        <w:t>Termination of employment</w:t>
      </w:r>
      <w:bookmarkEnd w:id="750"/>
      <w:bookmarkEnd w:id="751"/>
      <w:bookmarkEnd w:id="752"/>
      <w:bookmarkEnd w:id="753"/>
      <w:bookmarkEnd w:id="754"/>
      <w:bookmarkEnd w:id="755"/>
      <w:bookmarkEnd w:id="756"/>
      <w:bookmarkEnd w:id="757"/>
      <w:bookmarkEnd w:id="758"/>
      <w:bookmarkEnd w:id="759"/>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ook w:val="04A0" w:firstRow="1" w:lastRow="0" w:firstColumn="1" w:lastColumn="0" w:noHBand="0" w:noVBand="1"/>
      </w:tblPr>
      <w:tblGrid>
        <w:gridCol w:w="9246"/>
      </w:tblGrid>
      <w:tr w:rsidR="006061B4" w:rsidRPr="006B65C8" w:rsidTr="006E01E6">
        <w:tc>
          <w:tcPr>
            <w:tcW w:w="9246" w:type="dxa"/>
            <w:shd w:val="clear" w:color="auto" w:fill="D6E3BC" w:themeFill="accent3" w:themeFillTint="66"/>
          </w:tcPr>
          <w:p w:rsidR="006061B4" w:rsidRPr="00953F2D" w:rsidRDefault="006061B4" w:rsidP="00B21B54">
            <w:pPr>
              <w:rPr>
                <w:rFonts w:ascii="Arial" w:hAnsi="Arial" w:cs="Arial"/>
                <w:sz w:val="22"/>
                <w:szCs w:val="22"/>
              </w:rPr>
            </w:pPr>
            <w:r w:rsidRPr="00953F2D">
              <w:rPr>
                <w:rFonts w:ascii="Arial" w:hAnsi="Arial" w:cs="Arial"/>
                <w:sz w:val="22"/>
                <w:szCs w:val="22"/>
              </w:rPr>
              <w:t xml:space="preserve">Standard clause – not reproduced here. Standard clauses subject to conference on 11 April 2017. Please see Statement issued 27 March 2017 </w:t>
            </w:r>
            <w:hyperlink r:id="rId66" w:history="1">
              <w:r w:rsidRPr="00953F2D">
                <w:rPr>
                  <w:rStyle w:val="Hyperlink"/>
                  <w:rFonts w:ascii="Arial" w:hAnsi="Arial" w:cs="Arial"/>
                  <w:sz w:val="22"/>
                  <w:szCs w:val="22"/>
                </w:rPr>
                <w:t>PR591212</w:t>
              </w:r>
            </w:hyperlink>
          </w:p>
        </w:tc>
      </w:tr>
    </w:tbl>
    <w:p w:rsidR="006061B4" w:rsidRPr="006B65C8" w:rsidRDefault="006061B4" w:rsidP="006061B4">
      <w:pPr>
        <w:pStyle w:val="Level1"/>
        <w:rPr>
          <w:rFonts w:cs="Times New Roman"/>
        </w:rPr>
      </w:pPr>
      <w:bookmarkStart w:id="760" w:name="_Toc476150817"/>
      <w:bookmarkStart w:id="761" w:name="_Toc480283011"/>
      <w:bookmarkStart w:id="762" w:name="_Toc481356990"/>
      <w:bookmarkStart w:id="763" w:name="_Toc481357170"/>
      <w:bookmarkStart w:id="764" w:name="_Toc481357290"/>
      <w:bookmarkStart w:id="765" w:name="_Toc481570082"/>
      <w:bookmarkStart w:id="766" w:name="_Toc481571061"/>
      <w:bookmarkStart w:id="767" w:name="_Toc484698971"/>
      <w:bookmarkStart w:id="768" w:name="_Toc484699979"/>
      <w:bookmarkStart w:id="769" w:name="_Toc487012845"/>
      <w:r w:rsidRPr="006B65C8">
        <w:rPr>
          <w:rFonts w:cs="Times New Roman"/>
        </w:rPr>
        <w:t>Redundancy</w:t>
      </w:r>
      <w:bookmarkEnd w:id="760"/>
      <w:bookmarkEnd w:id="761"/>
      <w:bookmarkEnd w:id="762"/>
      <w:bookmarkEnd w:id="763"/>
      <w:bookmarkEnd w:id="764"/>
      <w:bookmarkEnd w:id="765"/>
      <w:bookmarkEnd w:id="766"/>
      <w:bookmarkEnd w:id="767"/>
      <w:bookmarkEnd w:id="768"/>
      <w:bookmarkEnd w:id="769"/>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ook w:val="04A0" w:firstRow="1" w:lastRow="0" w:firstColumn="1" w:lastColumn="0" w:noHBand="0" w:noVBand="1"/>
      </w:tblPr>
      <w:tblGrid>
        <w:gridCol w:w="9246"/>
      </w:tblGrid>
      <w:tr w:rsidR="006061B4" w:rsidRPr="006B65C8" w:rsidTr="006E01E6">
        <w:tc>
          <w:tcPr>
            <w:tcW w:w="9246" w:type="dxa"/>
            <w:shd w:val="clear" w:color="auto" w:fill="D6E3BC" w:themeFill="accent3" w:themeFillTint="66"/>
          </w:tcPr>
          <w:p w:rsidR="006061B4" w:rsidRPr="00953F2D" w:rsidRDefault="006061B4" w:rsidP="00B21B54">
            <w:pPr>
              <w:rPr>
                <w:rFonts w:ascii="Arial" w:hAnsi="Arial" w:cs="Arial"/>
                <w:sz w:val="22"/>
                <w:szCs w:val="22"/>
              </w:rPr>
            </w:pPr>
            <w:r w:rsidRPr="00953F2D">
              <w:rPr>
                <w:rFonts w:ascii="Arial" w:hAnsi="Arial" w:cs="Arial"/>
                <w:sz w:val="22"/>
                <w:szCs w:val="22"/>
              </w:rPr>
              <w:t xml:space="preserve">Standard clause – not reproduced here. Standard clauses subject to conference on 11 April 2017. Please see Statement issued 27 March 2017 </w:t>
            </w:r>
            <w:hyperlink r:id="rId67" w:history="1">
              <w:r w:rsidRPr="00953F2D">
                <w:rPr>
                  <w:rStyle w:val="Hyperlink"/>
                  <w:rFonts w:ascii="Arial" w:hAnsi="Arial" w:cs="Arial"/>
                  <w:sz w:val="22"/>
                  <w:szCs w:val="22"/>
                </w:rPr>
                <w:t>PR591212</w:t>
              </w:r>
            </w:hyperlink>
          </w:p>
        </w:tc>
      </w:tr>
    </w:tbl>
    <w:p w:rsidR="006061B4" w:rsidRPr="006B65C8" w:rsidRDefault="006061B4" w:rsidP="006061B4">
      <w:pPr>
        <w:pStyle w:val="Level1"/>
        <w:rPr>
          <w:rFonts w:cs="Times New Roman"/>
        </w:rPr>
      </w:pPr>
      <w:bookmarkStart w:id="770" w:name="_Toc476150818"/>
      <w:bookmarkStart w:id="771" w:name="_Toc480283012"/>
      <w:bookmarkStart w:id="772" w:name="_Toc481356991"/>
      <w:bookmarkStart w:id="773" w:name="_Toc481357171"/>
      <w:bookmarkStart w:id="774" w:name="_Toc481357291"/>
      <w:bookmarkStart w:id="775" w:name="_Toc481570083"/>
      <w:bookmarkStart w:id="776" w:name="_Toc481571062"/>
      <w:bookmarkStart w:id="777" w:name="_Toc484698972"/>
      <w:bookmarkStart w:id="778" w:name="_Toc484699980"/>
      <w:bookmarkStart w:id="779" w:name="_Toc487012846"/>
      <w:r w:rsidRPr="006B65C8">
        <w:rPr>
          <w:rFonts w:cs="Times New Roman"/>
        </w:rPr>
        <w:t>Transfer to lower paid job on redundancy</w:t>
      </w:r>
      <w:bookmarkEnd w:id="770"/>
      <w:bookmarkEnd w:id="771"/>
      <w:bookmarkEnd w:id="772"/>
      <w:bookmarkEnd w:id="773"/>
      <w:bookmarkEnd w:id="774"/>
      <w:bookmarkEnd w:id="775"/>
      <w:bookmarkEnd w:id="776"/>
      <w:bookmarkEnd w:id="777"/>
      <w:bookmarkEnd w:id="778"/>
      <w:bookmarkEnd w:id="779"/>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ook w:val="04A0" w:firstRow="1" w:lastRow="0" w:firstColumn="1" w:lastColumn="0" w:noHBand="0" w:noVBand="1"/>
      </w:tblPr>
      <w:tblGrid>
        <w:gridCol w:w="9246"/>
      </w:tblGrid>
      <w:tr w:rsidR="006061B4" w:rsidRPr="006B65C8" w:rsidTr="006E01E6">
        <w:tc>
          <w:tcPr>
            <w:tcW w:w="9246" w:type="dxa"/>
            <w:shd w:val="clear" w:color="auto" w:fill="D6E3BC" w:themeFill="accent3" w:themeFillTint="66"/>
          </w:tcPr>
          <w:p w:rsidR="006061B4" w:rsidRPr="00953F2D" w:rsidRDefault="006061B4" w:rsidP="00B21B54">
            <w:pPr>
              <w:rPr>
                <w:rFonts w:ascii="Arial" w:hAnsi="Arial" w:cs="Arial"/>
                <w:sz w:val="22"/>
                <w:szCs w:val="22"/>
              </w:rPr>
            </w:pPr>
            <w:r w:rsidRPr="00953F2D">
              <w:rPr>
                <w:rFonts w:ascii="Arial" w:hAnsi="Arial" w:cs="Arial"/>
                <w:sz w:val="22"/>
                <w:szCs w:val="22"/>
              </w:rPr>
              <w:t xml:space="preserve">Standard clause – not reproduced here. Standard clauses subject to conference on 11 April 2017. Please see Statement issued 27 March 2017 </w:t>
            </w:r>
            <w:hyperlink r:id="rId68" w:history="1">
              <w:r w:rsidRPr="00953F2D">
                <w:rPr>
                  <w:rStyle w:val="Hyperlink"/>
                  <w:rFonts w:ascii="Arial" w:hAnsi="Arial" w:cs="Arial"/>
                  <w:sz w:val="22"/>
                  <w:szCs w:val="22"/>
                </w:rPr>
                <w:t>PR591212</w:t>
              </w:r>
            </w:hyperlink>
          </w:p>
        </w:tc>
      </w:tr>
    </w:tbl>
    <w:p w:rsidR="006061B4" w:rsidRPr="006B65C8" w:rsidRDefault="006061B4" w:rsidP="006061B4">
      <w:pPr>
        <w:pStyle w:val="Level1"/>
        <w:rPr>
          <w:rFonts w:cs="Times New Roman"/>
        </w:rPr>
      </w:pPr>
      <w:bookmarkStart w:id="780" w:name="_Toc476150819"/>
      <w:bookmarkStart w:id="781" w:name="_Toc480283013"/>
      <w:bookmarkStart w:id="782" w:name="_Toc481356992"/>
      <w:bookmarkStart w:id="783" w:name="_Toc481357172"/>
      <w:bookmarkStart w:id="784" w:name="_Toc481357292"/>
      <w:bookmarkStart w:id="785" w:name="_Toc481570084"/>
      <w:bookmarkStart w:id="786" w:name="_Toc481571063"/>
      <w:bookmarkStart w:id="787" w:name="_Toc484698973"/>
      <w:bookmarkStart w:id="788" w:name="_Toc484699981"/>
      <w:bookmarkStart w:id="789" w:name="_Toc487012847"/>
      <w:r w:rsidRPr="006B65C8">
        <w:rPr>
          <w:rFonts w:cs="Times New Roman"/>
        </w:rPr>
        <w:t>Employee leaving during redundancy notice period</w:t>
      </w:r>
      <w:bookmarkEnd w:id="780"/>
      <w:bookmarkEnd w:id="781"/>
      <w:bookmarkEnd w:id="782"/>
      <w:bookmarkEnd w:id="783"/>
      <w:bookmarkEnd w:id="784"/>
      <w:bookmarkEnd w:id="785"/>
      <w:bookmarkEnd w:id="786"/>
      <w:bookmarkEnd w:id="787"/>
      <w:bookmarkEnd w:id="788"/>
      <w:bookmarkEnd w:id="789"/>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ook w:val="04A0" w:firstRow="1" w:lastRow="0" w:firstColumn="1" w:lastColumn="0" w:noHBand="0" w:noVBand="1"/>
      </w:tblPr>
      <w:tblGrid>
        <w:gridCol w:w="9246"/>
      </w:tblGrid>
      <w:tr w:rsidR="006061B4" w:rsidRPr="006B65C8" w:rsidTr="006E01E6">
        <w:tc>
          <w:tcPr>
            <w:tcW w:w="9246" w:type="dxa"/>
            <w:shd w:val="clear" w:color="auto" w:fill="D6E3BC" w:themeFill="accent3" w:themeFillTint="66"/>
          </w:tcPr>
          <w:p w:rsidR="006061B4" w:rsidRPr="00953F2D" w:rsidRDefault="006061B4" w:rsidP="00B21B54">
            <w:pPr>
              <w:rPr>
                <w:rFonts w:ascii="Arial" w:hAnsi="Arial" w:cs="Arial"/>
                <w:sz w:val="22"/>
                <w:szCs w:val="22"/>
              </w:rPr>
            </w:pPr>
            <w:r w:rsidRPr="00953F2D">
              <w:rPr>
                <w:rFonts w:ascii="Arial" w:hAnsi="Arial" w:cs="Arial"/>
                <w:sz w:val="22"/>
                <w:szCs w:val="22"/>
              </w:rPr>
              <w:t xml:space="preserve">Standard clause – not reproduced here. Standard clauses subject to conference on 11 April 2017. Please see Statement issued 27 March 2017 </w:t>
            </w:r>
            <w:hyperlink r:id="rId69" w:history="1">
              <w:r w:rsidRPr="00953F2D">
                <w:rPr>
                  <w:rStyle w:val="Hyperlink"/>
                  <w:rFonts w:ascii="Arial" w:hAnsi="Arial" w:cs="Arial"/>
                  <w:sz w:val="22"/>
                  <w:szCs w:val="22"/>
                </w:rPr>
                <w:t>PR591212</w:t>
              </w:r>
            </w:hyperlink>
          </w:p>
        </w:tc>
      </w:tr>
    </w:tbl>
    <w:p w:rsidR="00953F2D" w:rsidRDefault="00953F2D">
      <w:pPr>
        <w:rPr>
          <w:rFonts w:cs="Arial"/>
          <w:b/>
          <w:bCs/>
          <w:kern w:val="32"/>
          <w:sz w:val="28"/>
          <w:szCs w:val="32"/>
        </w:rPr>
      </w:pPr>
      <w:bookmarkStart w:id="790" w:name="_Toc208370734"/>
      <w:bookmarkStart w:id="791" w:name="_Toc208643170"/>
      <w:bookmarkStart w:id="792" w:name="_Toc208718683"/>
      <w:bookmarkStart w:id="793" w:name="_Ref215392798"/>
      <w:bookmarkStart w:id="794" w:name="_Toc215394281"/>
      <w:bookmarkStart w:id="795" w:name="_Ref215901649"/>
      <w:bookmarkStart w:id="796" w:name="_Ref228337458"/>
      <w:bookmarkStart w:id="797" w:name="_Ref250626925"/>
      <w:bookmarkStart w:id="798" w:name="_Ref250626929"/>
      <w:bookmarkStart w:id="799" w:name="_Ref256519637"/>
      <w:bookmarkStart w:id="800" w:name="_Ref257024037"/>
      <w:bookmarkStart w:id="801" w:name="_Ref409772657"/>
      <w:bookmarkStart w:id="802" w:name="_Ref409772687"/>
      <w:bookmarkStart w:id="803" w:name="_Ref461014836"/>
      <w:bookmarkStart w:id="804" w:name="_Ref461014839"/>
      <w:bookmarkStart w:id="805" w:name="_Toc463334893"/>
      <w:bookmarkStart w:id="806" w:name="_Ref468873792"/>
      <w:bookmarkStart w:id="807" w:name="_Ref473817126"/>
      <w:bookmarkStart w:id="808" w:name="_Ref481236388"/>
      <w:bookmarkStart w:id="809" w:name="_Ref481237479"/>
      <w:bookmarkStart w:id="810" w:name="_Ref481238103"/>
      <w:bookmarkStart w:id="811" w:name="_Toc481356994"/>
      <w:bookmarkStart w:id="812" w:name="_Toc481357174"/>
      <w:bookmarkStart w:id="813" w:name="_Toc481357294"/>
      <w:bookmarkStart w:id="814" w:name="_Toc481570086"/>
      <w:bookmarkStart w:id="815" w:name="_Toc481571065"/>
      <w:bookmarkStart w:id="816" w:name="_Ref481572092"/>
      <w:bookmarkStart w:id="817" w:name="_Ref481572112"/>
      <w:bookmarkStart w:id="818" w:name="_Ref481572130"/>
      <w:bookmarkStart w:id="819" w:name="_Ref481572655"/>
      <w:bookmarkStart w:id="820" w:name="_Ref481572662"/>
      <w:bookmarkStart w:id="821" w:name="_Ref481573121"/>
      <w:bookmarkStart w:id="822" w:name="_Ref481577126"/>
      <w:bookmarkEnd w:id="629"/>
      <w:r>
        <w:br w:type="page"/>
      </w:r>
    </w:p>
    <w:p w:rsidR="007306D8" w:rsidRPr="006B65C8" w:rsidRDefault="007306D8" w:rsidP="004825EB">
      <w:pPr>
        <w:pStyle w:val="Subdocument"/>
      </w:pPr>
      <w:bookmarkStart w:id="823" w:name="_Ref481677788"/>
      <w:bookmarkStart w:id="824" w:name="_Ref481677805"/>
      <w:bookmarkStart w:id="825" w:name="_Ref482266323"/>
      <w:bookmarkStart w:id="826" w:name="_Ref482266326"/>
      <w:bookmarkStart w:id="827" w:name="_Toc484698974"/>
      <w:bookmarkStart w:id="828" w:name="_Toc484699982"/>
      <w:bookmarkStart w:id="829" w:name="_Toc487012848"/>
      <w:r w:rsidRPr="006B65C8">
        <w:lastRenderedPageBreak/>
        <w:t>—Classification</w:t>
      </w:r>
      <w:r w:rsidR="00372118" w:rsidRPr="006B65C8">
        <w:t xml:space="preserve"> </w:t>
      </w:r>
      <w:r w:rsidR="00CA43EC" w:rsidRPr="006B65C8">
        <w:t>Definition</w:t>
      </w:r>
      <w:r w:rsidRPr="006B65C8">
        <w:t>s</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rsidR="0080205D" w:rsidRPr="006B65C8" w:rsidRDefault="00D546DD" w:rsidP="004825EB">
      <w:pPr>
        <w:pStyle w:val="SubLevel1Bold"/>
      </w:pPr>
      <w:r w:rsidRPr="006B65C8">
        <w:t>Retail Employee Level 1</w:t>
      </w:r>
    </w:p>
    <w:p w:rsidR="007306D8" w:rsidRPr="006B65C8" w:rsidRDefault="00663208" w:rsidP="00B21B54">
      <w:pPr>
        <w:pStyle w:val="SubLevel2"/>
      </w:pPr>
      <w:r w:rsidRPr="006B65C8">
        <w:rPr>
          <w:b/>
        </w:rPr>
        <w:t xml:space="preserve">Retail </w:t>
      </w:r>
      <w:r w:rsidR="004B5562" w:rsidRPr="006B65C8">
        <w:rPr>
          <w:b/>
        </w:rPr>
        <w:t xml:space="preserve">Employee </w:t>
      </w:r>
      <w:r w:rsidRPr="006B65C8">
        <w:rPr>
          <w:b/>
        </w:rPr>
        <w:t>Level 1</w:t>
      </w:r>
      <w:r w:rsidR="00EC5FF3" w:rsidRPr="006B65C8">
        <w:rPr>
          <w:b/>
        </w:rPr>
        <w:t xml:space="preserve"> </w:t>
      </w:r>
      <w:r w:rsidRPr="006B65C8">
        <w:t>means an</w:t>
      </w:r>
      <w:r w:rsidR="00D546DD" w:rsidRPr="006B65C8">
        <w:t xml:space="preserve"> employee performing </w:t>
      </w:r>
      <w:r w:rsidR="004B5562" w:rsidRPr="006B65C8">
        <w:t>any</w:t>
      </w:r>
      <w:r w:rsidR="00D546DD" w:rsidRPr="006B65C8">
        <w:t xml:space="preserve"> of the following functions at a retail establishment:</w:t>
      </w:r>
    </w:p>
    <w:p w:rsidR="00D546DD" w:rsidRPr="006B65C8" w:rsidRDefault="00D546DD" w:rsidP="00B21B54">
      <w:pPr>
        <w:pStyle w:val="SubLevel3"/>
      </w:pPr>
      <w:r w:rsidRPr="006B65C8">
        <w:t xml:space="preserve">receiving </w:t>
      </w:r>
      <w:r w:rsidR="00E748F2" w:rsidRPr="006B65C8">
        <w:t>or</w:t>
      </w:r>
      <w:r w:rsidRPr="006B65C8">
        <w:t xml:space="preserve"> prepar</w:t>
      </w:r>
      <w:r w:rsidR="00663208" w:rsidRPr="006B65C8">
        <w:t>ing</w:t>
      </w:r>
      <w:r w:rsidRPr="006B65C8">
        <w:t xml:space="preserve"> for sale or display</w:t>
      </w:r>
      <w:r w:rsidR="00663208" w:rsidRPr="006B65C8">
        <w:t>ing</w:t>
      </w:r>
      <w:r w:rsidRPr="006B65C8">
        <w:t xml:space="preserve"> goods in or about a shop;</w:t>
      </w:r>
      <w:r w:rsidR="00E748F2" w:rsidRPr="006B65C8">
        <w:t xml:space="preserve"> or</w:t>
      </w:r>
    </w:p>
    <w:p w:rsidR="00D546DD" w:rsidRPr="006B65C8" w:rsidRDefault="00D546DD" w:rsidP="00B21B54">
      <w:pPr>
        <w:pStyle w:val="SubLevel3"/>
      </w:pPr>
      <w:r w:rsidRPr="006B65C8">
        <w:t>pre-packing</w:t>
      </w:r>
      <w:r w:rsidR="00E748F2" w:rsidRPr="006B65C8">
        <w:t>,</w:t>
      </w:r>
      <w:r w:rsidRPr="006B65C8">
        <w:t xml:space="preserve"> packing, weighing, assembling, pricing or preparing goods</w:t>
      </w:r>
      <w:r w:rsidR="00E748F2" w:rsidRPr="006B65C8">
        <w:t xml:space="preserve">, </w:t>
      </w:r>
      <w:r w:rsidRPr="006B65C8">
        <w:t>provisions or produce for sale;</w:t>
      </w:r>
      <w:r w:rsidR="00E748F2" w:rsidRPr="006B65C8">
        <w:t xml:space="preserve"> or</w:t>
      </w:r>
    </w:p>
    <w:p w:rsidR="00D546DD" w:rsidRPr="006B65C8" w:rsidRDefault="00D546DD" w:rsidP="00B21B54">
      <w:pPr>
        <w:pStyle w:val="SubLevel3"/>
      </w:pPr>
      <w:r w:rsidRPr="006B65C8">
        <w:t>display</w:t>
      </w:r>
      <w:r w:rsidR="00663208" w:rsidRPr="006B65C8">
        <w:t>ing</w:t>
      </w:r>
      <w:r w:rsidR="001C0FE2">
        <w:t xml:space="preserve">, </w:t>
      </w:r>
      <w:r w:rsidRPr="006B65C8">
        <w:t>filling</w:t>
      </w:r>
      <w:r w:rsidR="001C0FE2">
        <w:t xml:space="preserve"> shelves</w:t>
      </w:r>
      <w:r w:rsidRPr="006B65C8">
        <w:t>, replenishing or any other method of expos</w:t>
      </w:r>
      <w:r w:rsidR="00663208" w:rsidRPr="006B65C8">
        <w:t>ing</w:t>
      </w:r>
      <w:r w:rsidRPr="006B65C8">
        <w:t xml:space="preserve"> or present</w:t>
      </w:r>
      <w:r w:rsidR="00663208" w:rsidRPr="006B65C8">
        <w:t xml:space="preserve">ing goods </w:t>
      </w:r>
      <w:r w:rsidRPr="006B65C8">
        <w:t>for sale;</w:t>
      </w:r>
      <w:r w:rsidR="00E748F2" w:rsidRPr="006B65C8">
        <w:t xml:space="preserve"> or</w:t>
      </w:r>
    </w:p>
    <w:p w:rsidR="00D546DD" w:rsidRPr="006B65C8" w:rsidRDefault="00E748F2" w:rsidP="00B21B54">
      <w:pPr>
        <w:pStyle w:val="SubLevel3"/>
      </w:pPr>
      <w:r w:rsidRPr="006B65C8">
        <w:t>selling or hiring</w:t>
      </w:r>
      <w:r w:rsidR="00D546DD" w:rsidRPr="006B65C8">
        <w:t xml:space="preserve"> goods by any means;</w:t>
      </w:r>
      <w:r w:rsidRPr="006B65C8">
        <w:t xml:space="preserve"> or</w:t>
      </w:r>
    </w:p>
    <w:p w:rsidR="00D546DD" w:rsidRPr="006B65C8" w:rsidRDefault="00D546DD" w:rsidP="00B21B54">
      <w:pPr>
        <w:pStyle w:val="SubLevel3"/>
      </w:pPr>
      <w:r w:rsidRPr="006B65C8">
        <w:t xml:space="preserve">receiving, arranging or </w:t>
      </w:r>
      <w:r w:rsidR="00E748F2" w:rsidRPr="006B65C8">
        <w:t>paying</w:t>
      </w:r>
      <w:r w:rsidRPr="006B65C8">
        <w:t xml:space="preserve"> by any means;</w:t>
      </w:r>
      <w:r w:rsidR="00E748F2" w:rsidRPr="006B65C8">
        <w:t xml:space="preserve"> or</w:t>
      </w:r>
    </w:p>
    <w:p w:rsidR="00D546DD" w:rsidRPr="006B65C8" w:rsidRDefault="00D546DD" w:rsidP="00B21B54">
      <w:pPr>
        <w:pStyle w:val="SubLevel3"/>
      </w:pPr>
      <w:r w:rsidRPr="006B65C8">
        <w:t xml:space="preserve">recording </w:t>
      </w:r>
      <w:r w:rsidR="00E748F2" w:rsidRPr="006B65C8">
        <w:t xml:space="preserve">a sale or sales </w:t>
      </w:r>
      <w:r w:rsidRPr="006B65C8">
        <w:t>by any means;</w:t>
      </w:r>
      <w:r w:rsidR="00E748F2" w:rsidRPr="006B65C8">
        <w:t xml:space="preserve"> or</w:t>
      </w:r>
    </w:p>
    <w:p w:rsidR="00D546DD" w:rsidRPr="006B65C8" w:rsidRDefault="00E748F2" w:rsidP="00B21B54">
      <w:pPr>
        <w:pStyle w:val="SubLevel3"/>
      </w:pPr>
      <w:r w:rsidRPr="006B65C8">
        <w:t xml:space="preserve">wrapping or packing </w:t>
      </w:r>
      <w:r w:rsidR="00D546DD" w:rsidRPr="006B65C8">
        <w:t xml:space="preserve">goods for despatch </w:t>
      </w:r>
      <w:r w:rsidRPr="006B65C8">
        <w:t>or</w:t>
      </w:r>
      <w:r w:rsidR="00D546DD" w:rsidRPr="006B65C8">
        <w:t xml:space="preserve"> </w:t>
      </w:r>
      <w:r w:rsidRPr="006B65C8">
        <w:t>despatching</w:t>
      </w:r>
      <w:r w:rsidR="00D546DD" w:rsidRPr="006B65C8">
        <w:t xml:space="preserve"> goods;</w:t>
      </w:r>
      <w:r w:rsidRPr="006B65C8">
        <w:t xml:space="preserve"> or</w:t>
      </w:r>
    </w:p>
    <w:p w:rsidR="00D546DD" w:rsidRPr="006B65C8" w:rsidRDefault="00E748F2" w:rsidP="00B21B54">
      <w:pPr>
        <w:pStyle w:val="SubLevel3"/>
      </w:pPr>
      <w:r w:rsidRPr="006B65C8">
        <w:t>delivering</w:t>
      </w:r>
      <w:r w:rsidR="00D546DD" w:rsidRPr="006B65C8">
        <w:t xml:space="preserve"> goods;</w:t>
      </w:r>
      <w:r w:rsidRPr="006B65C8">
        <w:t xml:space="preserve"> or</w:t>
      </w:r>
    </w:p>
    <w:p w:rsidR="00D546DD" w:rsidRPr="006B65C8" w:rsidRDefault="00D546DD" w:rsidP="00B21B54">
      <w:pPr>
        <w:pStyle w:val="SubLevel3"/>
      </w:pPr>
      <w:r w:rsidRPr="006B65C8">
        <w:t xml:space="preserve">window dressing </w:t>
      </w:r>
      <w:r w:rsidR="00E748F2" w:rsidRPr="006B65C8">
        <w:t>or</w:t>
      </w:r>
      <w:r w:rsidRPr="006B65C8">
        <w:t xml:space="preserve"> merchandising;</w:t>
      </w:r>
      <w:r w:rsidR="00E748F2" w:rsidRPr="006B65C8">
        <w:t xml:space="preserve"> or</w:t>
      </w:r>
    </w:p>
    <w:p w:rsidR="00D546DD" w:rsidRPr="006B65C8" w:rsidRDefault="00D546DD" w:rsidP="00B21B54">
      <w:pPr>
        <w:pStyle w:val="SubLevel3"/>
      </w:pPr>
      <w:r w:rsidRPr="006B65C8">
        <w:t>loss prevention;</w:t>
      </w:r>
      <w:r w:rsidR="00E748F2" w:rsidRPr="006B65C8">
        <w:t xml:space="preserve"> or</w:t>
      </w:r>
    </w:p>
    <w:p w:rsidR="00D546DD" w:rsidRPr="006B65C8" w:rsidRDefault="00E748F2" w:rsidP="00B21B54">
      <w:pPr>
        <w:pStyle w:val="SubLevel3"/>
      </w:pPr>
      <w:r w:rsidRPr="006B65C8">
        <w:t>demonstrating</w:t>
      </w:r>
      <w:r w:rsidR="00D546DD" w:rsidRPr="006B65C8">
        <w:t xml:space="preserve"> goods for sale;</w:t>
      </w:r>
      <w:r w:rsidRPr="006B65C8">
        <w:t xml:space="preserve"> or</w:t>
      </w:r>
    </w:p>
    <w:p w:rsidR="00D546DD" w:rsidRPr="006B65C8" w:rsidRDefault="00E748F2" w:rsidP="00B21B54">
      <w:pPr>
        <w:pStyle w:val="SubLevel3"/>
      </w:pPr>
      <w:r w:rsidRPr="006B65C8">
        <w:t>providing</w:t>
      </w:r>
      <w:r w:rsidR="00D546DD" w:rsidRPr="006B65C8">
        <w:t xml:space="preserve"> information, advice </w:t>
      </w:r>
      <w:r w:rsidRPr="006B65C8">
        <w:t>or</w:t>
      </w:r>
      <w:r w:rsidR="00D546DD" w:rsidRPr="006B65C8">
        <w:t xml:space="preserve"> assistance to customers;</w:t>
      </w:r>
      <w:r w:rsidRPr="006B65C8">
        <w:t xml:space="preserve"> or</w:t>
      </w:r>
    </w:p>
    <w:p w:rsidR="00D546DD" w:rsidRPr="006B65C8" w:rsidRDefault="00E748F2" w:rsidP="00B21B54">
      <w:pPr>
        <w:pStyle w:val="SubLevel3"/>
      </w:pPr>
      <w:r w:rsidRPr="006B65C8">
        <w:t>receiving</w:t>
      </w:r>
      <w:r w:rsidR="00D546DD" w:rsidRPr="006B65C8">
        <w:t>, prepar</w:t>
      </w:r>
      <w:r w:rsidRPr="006B65C8">
        <w:t>ing or</w:t>
      </w:r>
      <w:r w:rsidR="00D546DD" w:rsidRPr="006B65C8">
        <w:t xml:space="preserve"> packing goods for repair or replacement </w:t>
      </w:r>
      <w:r w:rsidRPr="006B65C8">
        <w:t>or making</w:t>
      </w:r>
      <w:r w:rsidR="00D546DD" w:rsidRPr="006B65C8">
        <w:t xml:space="preserve"> minor repair</w:t>
      </w:r>
      <w:r w:rsidRPr="006B65C8">
        <w:t>s</w:t>
      </w:r>
      <w:r w:rsidR="00D546DD" w:rsidRPr="006B65C8">
        <w:t xml:space="preserve"> </w:t>
      </w:r>
      <w:r w:rsidRPr="006B65C8">
        <w:t>to</w:t>
      </w:r>
      <w:r w:rsidR="00D546DD" w:rsidRPr="006B65C8">
        <w:t xml:space="preserve"> goods;</w:t>
      </w:r>
      <w:r w:rsidRPr="006B65C8">
        <w:t xml:space="preserve"> or</w:t>
      </w:r>
    </w:p>
    <w:p w:rsidR="00D546DD" w:rsidRPr="006B65C8" w:rsidRDefault="00EC5FF3" w:rsidP="00B21B54">
      <w:pPr>
        <w:pStyle w:val="SubLevel3"/>
      </w:pPr>
      <w:r w:rsidRPr="006B65C8">
        <w:t xml:space="preserve">as a direct employee of the retailer, </w:t>
      </w:r>
      <w:r w:rsidR="004B5562" w:rsidRPr="006B65C8">
        <w:t xml:space="preserve">providing </w:t>
      </w:r>
      <w:r w:rsidR="00D546DD" w:rsidRPr="006B65C8">
        <w:t xml:space="preserve">cleaning, store greeting, security, </w:t>
      </w:r>
      <w:r w:rsidR="00E6588E" w:rsidRPr="006B65C8">
        <w:t>lift attending, store cafeteria services</w:t>
      </w:r>
      <w:r w:rsidR="00D546DD" w:rsidRPr="006B65C8">
        <w:t xml:space="preserve"> </w:t>
      </w:r>
      <w:r w:rsidR="00E6588E" w:rsidRPr="006B65C8">
        <w:t>or</w:t>
      </w:r>
      <w:r w:rsidR="00D546DD" w:rsidRPr="006B65C8">
        <w:t xml:space="preserve"> food services;</w:t>
      </w:r>
      <w:r w:rsidR="00E748F2" w:rsidRPr="006B65C8">
        <w:t xml:space="preserve"> or</w:t>
      </w:r>
    </w:p>
    <w:p w:rsidR="00D546DD" w:rsidRPr="006B65C8" w:rsidRDefault="00E748F2" w:rsidP="00B21B54">
      <w:pPr>
        <w:pStyle w:val="SubLevel3"/>
      </w:pPr>
      <w:r w:rsidRPr="006B65C8">
        <w:t xml:space="preserve">any function of a </w:t>
      </w:r>
      <w:r w:rsidR="00D546DD" w:rsidRPr="006B65C8">
        <w:t>Clerical Assistant Level 1;</w:t>
      </w:r>
      <w:r w:rsidR="00953F2D">
        <w:t xml:space="preserve"> or</w:t>
      </w:r>
    </w:p>
    <w:p w:rsidR="00D546DD" w:rsidRPr="006B65C8" w:rsidRDefault="00D546DD" w:rsidP="00B21B54">
      <w:pPr>
        <w:pStyle w:val="SubLevel3"/>
      </w:pPr>
      <w:r w:rsidRPr="006B65C8">
        <w:t xml:space="preserve">work </w:t>
      </w:r>
      <w:r w:rsidR="00E748F2" w:rsidRPr="006B65C8">
        <w:t>that</w:t>
      </w:r>
      <w:r w:rsidRPr="006B65C8">
        <w:t xml:space="preserve"> is incidental to</w:t>
      </w:r>
      <w:r w:rsidR="00E748F2" w:rsidRPr="006B65C8">
        <w:t>, or connected</w:t>
      </w:r>
      <w:r w:rsidRPr="006B65C8">
        <w:t xml:space="preserve"> with</w:t>
      </w:r>
      <w:r w:rsidR="00E748F2" w:rsidRPr="006B65C8">
        <w:t>,</w:t>
      </w:r>
      <w:r w:rsidRPr="006B65C8">
        <w:t xml:space="preserve"> any of the </w:t>
      </w:r>
      <w:r w:rsidR="00E748F2" w:rsidRPr="006B65C8">
        <w:t xml:space="preserve">functions mentioned in </w:t>
      </w:r>
      <w:r w:rsidR="00A72831" w:rsidRPr="006B65C8">
        <w:t>paragraphs</w:t>
      </w:r>
      <w:r w:rsidR="00E748F2" w:rsidRPr="006B65C8">
        <w:t xml:space="preserve"> (a) to (</w:t>
      </w:r>
      <w:r w:rsidR="004B5562" w:rsidRPr="006B65C8">
        <w:t>o</w:t>
      </w:r>
      <w:r w:rsidR="00E748F2" w:rsidRPr="006B65C8">
        <w:t>)</w:t>
      </w:r>
      <w:r w:rsidRPr="006B65C8">
        <w:t>.</w:t>
      </w:r>
    </w:p>
    <w:p w:rsidR="00D546DD" w:rsidRPr="006B65C8" w:rsidRDefault="004B5562" w:rsidP="00B21B54">
      <w:pPr>
        <w:pStyle w:val="SubLevel2"/>
      </w:pPr>
      <w:r w:rsidRPr="006B65C8">
        <w:t xml:space="preserve">A </w:t>
      </w:r>
      <w:r w:rsidR="00D546DD" w:rsidRPr="006B65C8">
        <w:t>Retail Employee</w:t>
      </w:r>
      <w:r w:rsidRPr="006B65C8">
        <w:t xml:space="preserve"> Level 1</w:t>
      </w:r>
      <w:r w:rsidR="00D546DD" w:rsidRPr="006B65C8">
        <w:t xml:space="preserve"> </w:t>
      </w:r>
      <w:r w:rsidR="00E6588E" w:rsidRPr="006B65C8">
        <w:t>must</w:t>
      </w:r>
      <w:r w:rsidR="00D546DD" w:rsidRPr="006B65C8">
        <w:t xml:space="preserve"> undertake duties as directed within the limits of their competence, skills and training</w:t>
      </w:r>
      <w:r w:rsidR="00E6588E" w:rsidRPr="006B65C8">
        <w:t>,</w:t>
      </w:r>
      <w:r w:rsidR="00D546DD" w:rsidRPr="006B65C8">
        <w:t xml:space="preserve"> including incidental cleaning. </w:t>
      </w:r>
      <w:r w:rsidR="00E6588E" w:rsidRPr="006B65C8">
        <w:t>For this purpose, t</w:t>
      </w:r>
      <w:r w:rsidR="00D546DD" w:rsidRPr="006B65C8">
        <w:t xml:space="preserve">he cleaning of toilets is not incidental cleaning except </w:t>
      </w:r>
      <w:r w:rsidR="00E6588E" w:rsidRPr="006B65C8">
        <w:t>for</w:t>
      </w:r>
      <w:r w:rsidR="00D546DD" w:rsidRPr="006B65C8">
        <w:t xml:space="preserve"> a take away food establishment.</w:t>
      </w:r>
    </w:p>
    <w:p w:rsidR="00D546DD" w:rsidRPr="006B65C8" w:rsidRDefault="00D546DD" w:rsidP="00B21B54">
      <w:pPr>
        <w:pStyle w:val="SubLevel2"/>
      </w:pPr>
      <w:r w:rsidRPr="006B65C8">
        <w:t xml:space="preserve">Indicative job titles </w:t>
      </w:r>
      <w:r w:rsidR="00E6588E" w:rsidRPr="006B65C8">
        <w:t>that</w:t>
      </w:r>
      <w:r w:rsidRPr="006B65C8">
        <w:t xml:space="preserve"> are usually within the defini</w:t>
      </w:r>
      <w:r w:rsidR="004825EB">
        <w:t>tion of a Retail Employee Level </w:t>
      </w:r>
      <w:r w:rsidRPr="006B65C8">
        <w:t>1 are:</w:t>
      </w:r>
      <w:r w:rsidR="00A72831">
        <w:t xml:space="preserve"> </w:t>
      </w:r>
    </w:p>
    <w:p w:rsidR="00D546DD" w:rsidRPr="006B65C8" w:rsidRDefault="000B445A" w:rsidP="00B21B54">
      <w:pPr>
        <w:pStyle w:val="SubLevel3"/>
      </w:pPr>
      <w:r>
        <w:t>shop a</w:t>
      </w:r>
      <w:r w:rsidR="00E6588E" w:rsidRPr="006B65C8">
        <w:t>ssistant;</w:t>
      </w:r>
      <w:r w:rsidR="00D546DD" w:rsidRPr="006B65C8">
        <w:t xml:space="preserve"> </w:t>
      </w:r>
    </w:p>
    <w:p w:rsidR="00D546DD" w:rsidRPr="006B65C8" w:rsidRDefault="000B445A" w:rsidP="00B21B54">
      <w:pPr>
        <w:pStyle w:val="SubLevel3"/>
      </w:pPr>
      <w:r>
        <w:lastRenderedPageBreak/>
        <w:t>c</w:t>
      </w:r>
      <w:r w:rsidR="00D546DD" w:rsidRPr="006B65C8">
        <w:t xml:space="preserve">lerical </w:t>
      </w:r>
      <w:r>
        <w:t>a</w:t>
      </w:r>
      <w:r w:rsidR="00D546DD" w:rsidRPr="006B65C8">
        <w:t>ssistant</w:t>
      </w:r>
      <w:r w:rsidR="00E6588E" w:rsidRPr="006B65C8">
        <w:t>;</w:t>
      </w:r>
      <w:r w:rsidR="00D546DD" w:rsidRPr="006B65C8">
        <w:t xml:space="preserve"> </w:t>
      </w:r>
    </w:p>
    <w:p w:rsidR="00D546DD" w:rsidRPr="006B65C8" w:rsidRDefault="000B445A" w:rsidP="00B21B54">
      <w:pPr>
        <w:pStyle w:val="SubLevel3"/>
      </w:pPr>
      <w:r>
        <w:t>c</w:t>
      </w:r>
      <w:r w:rsidR="00D546DD" w:rsidRPr="006B65C8">
        <w:t xml:space="preserve">heck-out </w:t>
      </w:r>
      <w:r>
        <w:t>o</w:t>
      </w:r>
      <w:r w:rsidR="00D546DD" w:rsidRPr="006B65C8">
        <w:t>perator</w:t>
      </w:r>
      <w:r w:rsidR="00E6588E" w:rsidRPr="006B65C8">
        <w:t>;</w:t>
      </w:r>
      <w:r w:rsidR="00D546DD" w:rsidRPr="006B65C8">
        <w:t xml:space="preserve"> </w:t>
      </w:r>
    </w:p>
    <w:p w:rsidR="00D546DD" w:rsidRPr="006B65C8" w:rsidRDefault="000B445A" w:rsidP="00B21B54">
      <w:pPr>
        <w:pStyle w:val="SubLevel3"/>
      </w:pPr>
      <w:r>
        <w:t>store w</w:t>
      </w:r>
      <w:r w:rsidR="00D546DD" w:rsidRPr="006B65C8">
        <w:t>orker</w:t>
      </w:r>
      <w:r w:rsidR="00E6588E" w:rsidRPr="006B65C8">
        <w:t>;</w:t>
      </w:r>
      <w:r w:rsidR="00D546DD" w:rsidRPr="006B65C8">
        <w:t xml:space="preserve"> </w:t>
      </w:r>
    </w:p>
    <w:p w:rsidR="00D546DD" w:rsidRPr="006B65C8" w:rsidRDefault="000B445A" w:rsidP="00B21B54">
      <w:pPr>
        <w:pStyle w:val="SubLevel3"/>
      </w:pPr>
      <w:r>
        <w:t>r</w:t>
      </w:r>
      <w:r w:rsidR="00D546DD" w:rsidRPr="006B65C8">
        <w:t xml:space="preserve">eserve </w:t>
      </w:r>
      <w:r>
        <w:t>s</w:t>
      </w:r>
      <w:r w:rsidR="00D546DD" w:rsidRPr="006B65C8">
        <w:t xml:space="preserve">tock </w:t>
      </w:r>
      <w:r>
        <w:t>h</w:t>
      </w:r>
      <w:r w:rsidR="00D546DD" w:rsidRPr="006B65C8">
        <w:t>and</w:t>
      </w:r>
      <w:r w:rsidR="00E6588E" w:rsidRPr="006B65C8">
        <w:t>;</w:t>
      </w:r>
      <w:r w:rsidR="00D546DD" w:rsidRPr="006B65C8">
        <w:t xml:space="preserve"> </w:t>
      </w:r>
    </w:p>
    <w:p w:rsidR="00D546DD" w:rsidRPr="006B65C8" w:rsidRDefault="000B445A" w:rsidP="00B21B54">
      <w:pPr>
        <w:pStyle w:val="SubLevel3"/>
      </w:pPr>
      <w:r>
        <w:t>d</w:t>
      </w:r>
      <w:r w:rsidR="00D546DD" w:rsidRPr="006B65C8">
        <w:t>river</w:t>
      </w:r>
      <w:r w:rsidR="00E6588E" w:rsidRPr="006B65C8">
        <w:t>;</w:t>
      </w:r>
      <w:r w:rsidR="00D546DD" w:rsidRPr="006B65C8">
        <w:t xml:space="preserve"> </w:t>
      </w:r>
    </w:p>
    <w:p w:rsidR="00D546DD" w:rsidRPr="006B65C8" w:rsidRDefault="000B445A" w:rsidP="00B21B54">
      <w:pPr>
        <w:pStyle w:val="SubLevel3"/>
      </w:pPr>
      <w:r>
        <w:t>boot or s</w:t>
      </w:r>
      <w:r w:rsidR="00D546DD" w:rsidRPr="006B65C8">
        <w:t xml:space="preserve">hoe </w:t>
      </w:r>
      <w:r>
        <w:t>r</w:t>
      </w:r>
      <w:r w:rsidR="00D7092A">
        <w:t>epairer (not q</w:t>
      </w:r>
      <w:r w:rsidR="00D546DD" w:rsidRPr="006B65C8">
        <w:t>ualified)</w:t>
      </w:r>
      <w:r w:rsidR="00EC5FF3" w:rsidRPr="006B65C8">
        <w:t>;</w:t>
      </w:r>
      <w:r w:rsidR="00D546DD" w:rsidRPr="006B65C8">
        <w:t xml:space="preserve"> </w:t>
      </w:r>
    </w:p>
    <w:p w:rsidR="00D546DD" w:rsidRPr="006B65C8" w:rsidRDefault="000B445A" w:rsidP="00B21B54">
      <w:pPr>
        <w:pStyle w:val="SubLevel3"/>
      </w:pPr>
      <w:r>
        <w:t>window d</w:t>
      </w:r>
      <w:r w:rsidR="00D7092A">
        <w:t>resser (not qu</w:t>
      </w:r>
      <w:r w:rsidR="00D546DD" w:rsidRPr="006B65C8">
        <w:t>alified)</w:t>
      </w:r>
      <w:r w:rsidR="00EC5FF3" w:rsidRPr="006B65C8">
        <w:t>;</w:t>
      </w:r>
      <w:r w:rsidR="00D546DD" w:rsidRPr="006B65C8">
        <w:t xml:space="preserve"> </w:t>
      </w:r>
    </w:p>
    <w:p w:rsidR="00D546DD" w:rsidRPr="006B65C8" w:rsidRDefault="000B445A" w:rsidP="00B21B54">
      <w:pPr>
        <w:pStyle w:val="SubLevel3"/>
      </w:pPr>
      <w:r>
        <w:t>l</w:t>
      </w:r>
      <w:r w:rsidR="00666C28">
        <w:t>oss prevention officer</w:t>
      </w:r>
      <w:r w:rsidR="00EC5FF3" w:rsidRPr="006B65C8">
        <w:t>;</w:t>
      </w:r>
      <w:r w:rsidR="00D546DD" w:rsidRPr="006B65C8">
        <w:t xml:space="preserve"> </w:t>
      </w:r>
    </w:p>
    <w:p w:rsidR="00D546DD" w:rsidRPr="006B65C8" w:rsidRDefault="000B445A" w:rsidP="00B21B54">
      <w:pPr>
        <w:pStyle w:val="SubLevel3"/>
      </w:pPr>
      <w:r>
        <w:t>p</w:t>
      </w:r>
      <w:r w:rsidR="00D546DD" w:rsidRPr="006B65C8">
        <w:t xml:space="preserve">hotographic </w:t>
      </w:r>
      <w:r>
        <w:t>e</w:t>
      </w:r>
      <w:r w:rsidR="00D546DD" w:rsidRPr="006B65C8">
        <w:t>mployee</w:t>
      </w:r>
      <w:r w:rsidR="00EC5FF3" w:rsidRPr="006B65C8">
        <w:t>;</w:t>
      </w:r>
      <w:r w:rsidR="00D546DD" w:rsidRPr="006B65C8">
        <w:t xml:space="preserve"> </w:t>
      </w:r>
    </w:p>
    <w:p w:rsidR="00D546DD" w:rsidRPr="006B65C8" w:rsidRDefault="000B445A" w:rsidP="00B21B54">
      <w:pPr>
        <w:pStyle w:val="SubLevel3"/>
      </w:pPr>
      <w:r>
        <w:t>s</w:t>
      </w:r>
      <w:r w:rsidR="00D546DD" w:rsidRPr="006B65C8">
        <w:t xml:space="preserve">tore </w:t>
      </w:r>
      <w:r>
        <w:t>g</w:t>
      </w:r>
      <w:r w:rsidR="00D546DD" w:rsidRPr="006B65C8">
        <w:t>reeter</w:t>
      </w:r>
      <w:r w:rsidR="00EC5FF3" w:rsidRPr="006B65C8">
        <w:t>;</w:t>
      </w:r>
      <w:r w:rsidR="00D546DD" w:rsidRPr="006B65C8">
        <w:t xml:space="preserve"> </w:t>
      </w:r>
    </w:p>
    <w:p w:rsidR="00D546DD" w:rsidRPr="006B65C8" w:rsidRDefault="000B445A" w:rsidP="00B21B54">
      <w:pPr>
        <w:pStyle w:val="SubLevel3"/>
      </w:pPr>
      <w:r>
        <w:t>a</w:t>
      </w:r>
      <w:r w:rsidR="00D546DD" w:rsidRPr="006B65C8">
        <w:t>ssembler</w:t>
      </w:r>
      <w:r w:rsidR="00EC5FF3" w:rsidRPr="006B65C8">
        <w:t>;</w:t>
      </w:r>
      <w:r w:rsidR="00D546DD" w:rsidRPr="006B65C8">
        <w:t xml:space="preserve"> </w:t>
      </w:r>
    </w:p>
    <w:p w:rsidR="00D546DD" w:rsidRPr="006B65C8" w:rsidRDefault="000B445A" w:rsidP="00B21B54">
      <w:pPr>
        <w:pStyle w:val="SubLevel3"/>
      </w:pPr>
      <w:r>
        <w:t>t</w:t>
      </w:r>
      <w:r w:rsidR="00D7092A">
        <w:t xml:space="preserve">icket </w:t>
      </w:r>
      <w:r>
        <w:t>w</w:t>
      </w:r>
      <w:r w:rsidR="00D7092A">
        <w:t>riter (not q</w:t>
      </w:r>
      <w:r w:rsidR="00D546DD" w:rsidRPr="006B65C8">
        <w:t>ualified)</w:t>
      </w:r>
      <w:r w:rsidR="00EC5FF3" w:rsidRPr="006B65C8">
        <w:t>;</w:t>
      </w:r>
      <w:r w:rsidR="00D546DD" w:rsidRPr="006B65C8">
        <w:t xml:space="preserve"> </w:t>
      </w:r>
    </w:p>
    <w:p w:rsidR="00D546DD" w:rsidRPr="006B65C8" w:rsidRDefault="000B445A" w:rsidP="00B21B54">
      <w:pPr>
        <w:pStyle w:val="SubLevel3"/>
      </w:pPr>
      <w:r>
        <w:t>trolley c</w:t>
      </w:r>
      <w:r w:rsidR="00D546DD" w:rsidRPr="006B65C8">
        <w:t>ollector</w:t>
      </w:r>
      <w:r w:rsidR="00EC5FF3" w:rsidRPr="006B65C8">
        <w:t>;</w:t>
      </w:r>
      <w:r w:rsidR="00D546DD" w:rsidRPr="006B65C8">
        <w:t xml:space="preserve"> </w:t>
      </w:r>
    </w:p>
    <w:p w:rsidR="00D546DD" w:rsidRPr="006B65C8" w:rsidRDefault="000B445A" w:rsidP="00B21B54">
      <w:pPr>
        <w:pStyle w:val="SubLevel3"/>
      </w:pPr>
      <w:r>
        <w:t>video h</w:t>
      </w:r>
      <w:r w:rsidR="00D546DD" w:rsidRPr="006B65C8">
        <w:t xml:space="preserve">ire </w:t>
      </w:r>
      <w:r>
        <w:t>w</w:t>
      </w:r>
      <w:r w:rsidR="00D546DD" w:rsidRPr="006B65C8">
        <w:t>orker</w:t>
      </w:r>
      <w:r w:rsidR="00EC5FF3" w:rsidRPr="006B65C8">
        <w:t>;</w:t>
      </w:r>
      <w:r w:rsidR="00D546DD" w:rsidRPr="006B65C8">
        <w:t xml:space="preserve"> </w:t>
      </w:r>
    </w:p>
    <w:p w:rsidR="00D546DD" w:rsidRPr="006B65C8" w:rsidRDefault="000B445A" w:rsidP="00B21B54">
      <w:pPr>
        <w:pStyle w:val="SubLevel3"/>
      </w:pPr>
      <w:r>
        <w:t>telephone o</w:t>
      </w:r>
      <w:r w:rsidR="00D546DD" w:rsidRPr="006B65C8">
        <w:t xml:space="preserve">rder </w:t>
      </w:r>
      <w:r>
        <w:t>s</w:t>
      </w:r>
      <w:r w:rsidR="00D546DD" w:rsidRPr="006B65C8">
        <w:t>alesperson</w:t>
      </w:r>
      <w:r w:rsidR="00EC5FF3" w:rsidRPr="006B65C8">
        <w:t>;</w:t>
      </w:r>
      <w:r w:rsidR="00D546DD" w:rsidRPr="006B65C8">
        <w:t xml:space="preserve"> </w:t>
      </w:r>
    </w:p>
    <w:p w:rsidR="00D546DD" w:rsidRPr="006B65C8" w:rsidRDefault="000B445A" w:rsidP="00B21B54">
      <w:pPr>
        <w:pStyle w:val="SubLevel3"/>
      </w:pPr>
      <w:r>
        <w:t>door-to-door s</w:t>
      </w:r>
      <w:r w:rsidR="00D546DD" w:rsidRPr="006B65C8">
        <w:t xml:space="preserve">alesperson or </w:t>
      </w:r>
      <w:r>
        <w:t>r</w:t>
      </w:r>
      <w:r w:rsidR="00D546DD" w:rsidRPr="006B65C8">
        <w:t xml:space="preserve">etail </w:t>
      </w:r>
      <w:r>
        <w:t>outdoor s</w:t>
      </w:r>
      <w:r w:rsidR="00D546DD" w:rsidRPr="006B65C8">
        <w:t>alesperson</w:t>
      </w:r>
      <w:r w:rsidR="00EC5FF3" w:rsidRPr="006B65C8">
        <w:t>;</w:t>
      </w:r>
      <w:r w:rsidR="00D546DD" w:rsidRPr="006B65C8">
        <w:t xml:space="preserve"> </w:t>
      </w:r>
    </w:p>
    <w:p w:rsidR="00D546DD" w:rsidRPr="006B65C8" w:rsidRDefault="000B445A" w:rsidP="00B21B54">
      <w:pPr>
        <w:pStyle w:val="SubLevel3"/>
      </w:pPr>
      <w:r>
        <w:t>d</w:t>
      </w:r>
      <w:r w:rsidR="00D546DD" w:rsidRPr="006B65C8">
        <w:t xml:space="preserve">emonstrator or </w:t>
      </w:r>
      <w:r>
        <w:t>m</w:t>
      </w:r>
      <w:r w:rsidR="00D546DD" w:rsidRPr="006B65C8">
        <w:t xml:space="preserve">erchandiser not elsewhere classified (including a </w:t>
      </w:r>
      <w:r>
        <w:t>d</w:t>
      </w:r>
      <w:r w:rsidR="00D546DD" w:rsidRPr="006B65C8">
        <w:t xml:space="preserve">emonstrator or </w:t>
      </w:r>
      <w:r>
        <w:t>m</w:t>
      </w:r>
      <w:r w:rsidR="00D546DD" w:rsidRPr="006B65C8">
        <w:t>erchandiser who is not a direct employee of the retailer).</w:t>
      </w:r>
    </w:p>
    <w:p w:rsidR="00D546DD" w:rsidRPr="006B65C8" w:rsidRDefault="00D546DD" w:rsidP="00B21B54">
      <w:pPr>
        <w:pStyle w:val="SubLevel2"/>
      </w:pPr>
      <w:r w:rsidRPr="006B65C8">
        <w:rPr>
          <w:b/>
        </w:rPr>
        <w:t xml:space="preserve">Clerical Assistant </w:t>
      </w:r>
      <w:r w:rsidR="00EC5FF3" w:rsidRPr="006B65C8">
        <w:rPr>
          <w:b/>
        </w:rPr>
        <w:t>Level 1</w:t>
      </w:r>
      <w:r w:rsidR="00EC5FF3" w:rsidRPr="006B65C8">
        <w:t xml:space="preserve"> </w:t>
      </w:r>
      <w:r w:rsidRPr="006B65C8">
        <w:t>means an employee accountable for clerical and office tasks as directed within the skill levels set out</w:t>
      </w:r>
      <w:r w:rsidR="00EC5FF3" w:rsidRPr="006B65C8">
        <w:t xml:space="preserve"> in this clause</w:t>
      </w:r>
      <w:r w:rsidRPr="006B65C8">
        <w:t xml:space="preserve">. </w:t>
      </w:r>
    </w:p>
    <w:p w:rsidR="00D546DD" w:rsidRPr="006B65C8" w:rsidRDefault="00D546DD" w:rsidP="00B21B54">
      <w:pPr>
        <w:pStyle w:val="SubLevel2"/>
      </w:pPr>
      <w:r w:rsidRPr="006B65C8">
        <w:t xml:space="preserve">Employees at this level may include the initial recruit who may have limited relevant experience. </w:t>
      </w:r>
      <w:r w:rsidR="00EC5FF3" w:rsidRPr="006B65C8">
        <w:t xml:space="preserve">An initial recruit performs </w:t>
      </w:r>
      <w:r w:rsidRPr="006B65C8">
        <w:t>work under close direction using established practices, procedures and instructions.</w:t>
      </w:r>
    </w:p>
    <w:p w:rsidR="00D546DD" w:rsidRPr="006B65C8" w:rsidRDefault="00EC5FF3" w:rsidP="00B21B54">
      <w:pPr>
        <w:pStyle w:val="SubLevel2"/>
      </w:pPr>
      <w:r w:rsidRPr="006B65C8">
        <w:t>Employees at Clerical Assistant Level 1</w:t>
      </w:r>
      <w:r w:rsidR="00D546DD" w:rsidRPr="006B65C8">
        <w:t xml:space="preserve"> perform routine clerical and office functions requiring an understanding of clear, straightforward rules or procedures and may be required to operate certain office equipment. Problems can usually be solved by reference to established practices, procedures and instructions.</w:t>
      </w:r>
    </w:p>
    <w:p w:rsidR="00D546DD" w:rsidRPr="006B65C8" w:rsidRDefault="00D546DD" w:rsidP="00B21B54">
      <w:pPr>
        <w:pStyle w:val="SubLevel2"/>
      </w:pPr>
      <w:r w:rsidRPr="006B65C8">
        <w:t>Employees at this level are responsible and accountable for their own work within established routines, methods and procedures and the less experienced employee’s work may be subject to checking at all stages. The more experienced employee may be required to give assistance to less experienced employees in the same classification.</w:t>
      </w:r>
    </w:p>
    <w:p w:rsidR="00D546DD" w:rsidRPr="006B65C8" w:rsidRDefault="00D546DD" w:rsidP="00B21B54">
      <w:pPr>
        <w:pStyle w:val="SubLevel2"/>
      </w:pPr>
      <w:r w:rsidRPr="006B65C8">
        <w:lastRenderedPageBreak/>
        <w:t xml:space="preserve">Indicative typical duties and skills </w:t>
      </w:r>
      <w:r w:rsidR="00EC5FF3" w:rsidRPr="006B65C8">
        <w:t xml:space="preserve">within the definition of a Clerical Assistant Level 1 </w:t>
      </w:r>
      <w:r w:rsidRPr="006B65C8">
        <w:t>include</w:t>
      </w:r>
      <w:r w:rsidR="00C20D26" w:rsidRPr="006B65C8">
        <w:t xml:space="preserve"> </w:t>
      </w:r>
      <w:r w:rsidR="004B5562" w:rsidRPr="006B65C8">
        <w:t xml:space="preserve">any of </w:t>
      </w:r>
      <w:r w:rsidR="00C20D26" w:rsidRPr="006B65C8">
        <w:t>the following</w:t>
      </w:r>
      <w:r w:rsidRPr="006B65C8">
        <w:t>:</w:t>
      </w:r>
    </w:p>
    <w:p w:rsidR="00D546DD" w:rsidRPr="006B65C8" w:rsidRDefault="000B445A" w:rsidP="00B21B54">
      <w:pPr>
        <w:pStyle w:val="SubLevel3"/>
      </w:pPr>
      <w:r>
        <w:t>r</w:t>
      </w:r>
      <w:r w:rsidR="00D546DD" w:rsidRPr="006B65C8">
        <w:t>eception</w:t>
      </w:r>
      <w:r>
        <w:t xml:space="preserve"> or </w:t>
      </w:r>
      <w:r w:rsidR="00D546DD" w:rsidRPr="006B65C8">
        <w:t xml:space="preserve">switchboard, </w:t>
      </w:r>
      <w:r w:rsidR="00EC5FF3" w:rsidRPr="006B65C8">
        <w:t>for example,</w:t>
      </w:r>
      <w:r w:rsidR="00D546DD" w:rsidRPr="006B65C8">
        <w:t xml:space="preserve"> directing telephone callers to appropriate staff, issuing </w:t>
      </w:r>
      <w:r w:rsidR="00C20D26" w:rsidRPr="006B65C8">
        <w:t>or</w:t>
      </w:r>
      <w:r w:rsidR="00D546DD" w:rsidRPr="006B65C8">
        <w:t xml:space="preserve"> receiving standard forms, relaying internal information </w:t>
      </w:r>
      <w:r w:rsidR="00C20D26" w:rsidRPr="006B65C8">
        <w:t>or</w:t>
      </w:r>
      <w:r w:rsidR="00D546DD" w:rsidRPr="006B65C8">
        <w:t xml:space="preserve"> </w:t>
      </w:r>
      <w:r w:rsidR="00C20D26" w:rsidRPr="006B65C8">
        <w:t xml:space="preserve">the </w:t>
      </w:r>
      <w:r w:rsidR="00D546DD" w:rsidRPr="006B65C8">
        <w:t>initial greeting of visitors;</w:t>
      </w:r>
      <w:r w:rsidR="00C20D26" w:rsidRPr="006B65C8">
        <w:t xml:space="preserve"> </w:t>
      </w:r>
      <w:r w:rsidR="004B5562" w:rsidRPr="006B65C8">
        <w:t>or</w:t>
      </w:r>
    </w:p>
    <w:p w:rsidR="00D546DD" w:rsidRPr="006B65C8" w:rsidRDefault="00C20D26" w:rsidP="00B21B54">
      <w:pPr>
        <w:pStyle w:val="SubLevel3"/>
      </w:pPr>
      <w:r w:rsidRPr="006B65C8">
        <w:t>maintaining</w:t>
      </w:r>
      <w:r w:rsidR="00D546DD" w:rsidRPr="006B65C8">
        <w:t xml:space="preserve"> basic records;</w:t>
      </w:r>
      <w:r w:rsidRPr="006B65C8">
        <w:t xml:space="preserve"> or</w:t>
      </w:r>
    </w:p>
    <w:p w:rsidR="00D546DD" w:rsidRPr="006B65C8" w:rsidRDefault="00D546DD" w:rsidP="00B21B54">
      <w:pPr>
        <w:pStyle w:val="SubLevel3"/>
      </w:pPr>
      <w:r w:rsidRPr="006B65C8">
        <w:t>fil</w:t>
      </w:r>
      <w:r w:rsidR="00C20D26" w:rsidRPr="006B65C8">
        <w:t>ing, collating</w:t>
      </w:r>
      <w:r w:rsidR="004B5562" w:rsidRPr="006B65C8">
        <w:t xml:space="preserve"> or</w:t>
      </w:r>
      <w:r w:rsidR="00C20D26" w:rsidRPr="006B65C8">
        <w:t xml:space="preserve"> photocopying</w:t>
      </w:r>
      <w:r w:rsidRPr="006B65C8">
        <w:t>;</w:t>
      </w:r>
      <w:r w:rsidR="00C20D26" w:rsidRPr="006B65C8">
        <w:t xml:space="preserve"> or</w:t>
      </w:r>
    </w:p>
    <w:p w:rsidR="00D546DD" w:rsidRPr="006B65C8" w:rsidRDefault="00D546DD" w:rsidP="00B21B54">
      <w:pPr>
        <w:pStyle w:val="SubLevel3"/>
      </w:pPr>
      <w:r w:rsidRPr="006B65C8">
        <w:t>handling or distributing mail</w:t>
      </w:r>
      <w:r w:rsidR="004B5562" w:rsidRPr="006B65C8">
        <w:t>,</w:t>
      </w:r>
      <w:r w:rsidRPr="006B65C8">
        <w:t xml:space="preserve"> including messenger service;</w:t>
      </w:r>
      <w:r w:rsidR="00C20D26" w:rsidRPr="006B65C8">
        <w:t xml:space="preserve"> or</w:t>
      </w:r>
    </w:p>
    <w:p w:rsidR="00D546DD" w:rsidRPr="006B65C8" w:rsidRDefault="00D546DD" w:rsidP="00B21B54">
      <w:pPr>
        <w:pStyle w:val="SubLevel3"/>
      </w:pPr>
      <w:r w:rsidRPr="006B65C8">
        <w:t xml:space="preserve">recording, matching, checking </w:t>
      </w:r>
      <w:r w:rsidR="004B5562" w:rsidRPr="006B65C8">
        <w:t>or</w:t>
      </w:r>
      <w:r w:rsidRPr="006B65C8">
        <w:t xml:space="preserve"> batching of accounts, invoices, orders</w:t>
      </w:r>
      <w:r w:rsidR="004B5562" w:rsidRPr="006B65C8">
        <w:t xml:space="preserve"> or</w:t>
      </w:r>
      <w:r w:rsidRPr="006B65C8">
        <w:t xml:space="preserve"> store requisitions; or</w:t>
      </w:r>
    </w:p>
    <w:p w:rsidR="00D546DD" w:rsidRPr="006B65C8" w:rsidRDefault="004B5562" w:rsidP="00B21B54">
      <w:pPr>
        <w:pStyle w:val="SubLevel3"/>
      </w:pPr>
      <w:r w:rsidRPr="006B65C8">
        <w:t>operating</w:t>
      </w:r>
      <w:r w:rsidR="00D546DD" w:rsidRPr="006B65C8">
        <w:t xml:space="preserve"> keyboard </w:t>
      </w:r>
      <w:r w:rsidRPr="006B65C8">
        <w:t>or</w:t>
      </w:r>
      <w:r w:rsidR="00D546DD" w:rsidRPr="006B65C8">
        <w:t xml:space="preserve"> other allied equipment in order to achieve competency as </w:t>
      </w:r>
      <w:r w:rsidRPr="006B65C8">
        <w:t>set out</w:t>
      </w:r>
      <w:r w:rsidR="00D546DD" w:rsidRPr="006B65C8">
        <w:t xml:space="preserve"> in Level 2.</w:t>
      </w:r>
    </w:p>
    <w:p w:rsidR="00D546DD" w:rsidRPr="006B65C8" w:rsidRDefault="00D546DD" w:rsidP="004825EB">
      <w:pPr>
        <w:pStyle w:val="SubLevel1Bold"/>
      </w:pPr>
      <w:r w:rsidRPr="006B65C8">
        <w:t>Retail Employee Level 2</w:t>
      </w:r>
    </w:p>
    <w:p w:rsidR="00D546DD" w:rsidRPr="006B65C8" w:rsidRDefault="00C20D26" w:rsidP="00B21B54">
      <w:pPr>
        <w:pStyle w:val="SubLevel2"/>
      </w:pPr>
      <w:r w:rsidRPr="006B65C8">
        <w:rPr>
          <w:b/>
        </w:rPr>
        <w:t>Retail Employee Level 2</w:t>
      </w:r>
      <w:r w:rsidRPr="006B65C8">
        <w:t xml:space="preserve"> means a</w:t>
      </w:r>
      <w:r w:rsidR="00D546DD" w:rsidRPr="006B65C8">
        <w:t>n employee performing work at a retail establishment at a higher skill level than a Retail Employee Level 1.</w:t>
      </w:r>
    </w:p>
    <w:p w:rsidR="00D546DD" w:rsidRPr="006B65C8" w:rsidRDefault="00D546DD" w:rsidP="00B21B54">
      <w:pPr>
        <w:pStyle w:val="SubLevel2"/>
      </w:pPr>
      <w:r w:rsidRPr="006B65C8">
        <w:t xml:space="preserve">Indicative job titles </w:t>
      </w:r>
      <w:r w:rsidR="00C20D26" w:rsidRPr="006B65C8">
        <w:t>that</w:t>
      </w:r>
      <w:r w:rsidRPr="006B65C8">
        <w:t xml:space="preserve"> are usually within the definition of a Retail Employee Level 2 include:</w:t>
      </w:r>
    </w:p>
    <w:p w:rsidR="00D546DD" w:rsidRPr="006B65C8" w:rsidRDefault="000B445A" w:rsidP="00B21B54">
      <w:pPr>
        <w:pStyle w:val="SubLevel3"/>
      </w:pPr>
      <w:r>
        <w:t>f</w:t>
      </w:r>
      <w:r w:rsidR="004B5562" w:rsidRPr="006B65C8">
        <w:t xml:space="preserve">orklift </w:t>
      </w:r>
      <w:r>
        <w:t>o</w:t>
      </w:r>
      <w:r w:rsidR="004B5562" w:rsidRPr="006B65C8">
        <w:t>perator;</w:t>
      </w:r>
    </w:p>
    <w:p w:rsidR="00D546DD" w:rsidRPr="006B65C8" w:rsidRDefault="000B445A" w:rsidP="00B21B54">
      <w:pPr>
        <w:pStyle w:val="SubLevel3"/>
      </w:pPr>
      <w:r>
        <w:t>r</w:t>
      </w:r>
      <w:r w:rsidR="00D546DD" w:rsidRPr="006B65C8">
        <w:t xml:space="preserve">ide on </w:t>
      </w:r>
      <w:r>
        <w:t>e</w:t>
      </w:r>
      <w:r w:rsidR="00D546DD" w:rsidRPr="006B65C8">
        <w:t xml:space="preserve">quipment </w:t>
      </w:r>
      <w:r>
        <w:t>o</w:t>
      </w:r>
      <w:r w:rsidR="00D546DD" w:rsidRPr="006B65C8">
        <w:t>perator.</w:t>
      </w:r>
    </w:p>
    <w:p w:rsidR="00D546DD" w:rsidRPr="006B65C8" w:rsidRDefault="00D546DD" w:rsidP="004825EB">
      <w:pPr>
        <w:pStyle w:val="SubLevel1Bold"/>
      </w:pPr>
      <w:r w:rsidRPr="006B65C8">
        <w:t>Retail Employee Level 3</w:t>
      </w:r>
    </w:p>
    <w:p w:rsidR="00D546DD" w:rsidRPr="006B65C8" w:rsidRDefault="00C20D26" w:rsidP="00B21B54">
      <w:pPr>
        <w:pStyle w:val="SubLevel2"/>
      </w:pPr>
      <w:r w:rsidRPr="006B65C8">
        <w:rPr>
          <w:b/>
        </w:rPr>
        <w:t>Retail Employee Level 3</w:t>
      </w:r>
      <w:r w:rsidRPr="006B65C8">
        <w:t xml:space="preserve"> means a</w:t>
      </w:r>
      <w:r w:rsidR="00D546DD" w:rsidRPr="006B65C8">
        <w:t>n employee performing work at a retail establishment at a higher level than a Retail Employee Level 2.</w:t>
      </w:r>
    </w:p>
    <w:p w:rsidR="00D546DD" w:rsidRPr="006B65C8" w:rsidRDefault="00D546DD" w:rsidP="00B21B54">
      <w:pPr>
        <w:pStyle w:val="SubLevel2"/>
      </w:pPr>
      <w:r w:rsidRPr="006B65C8">
        <w:t xml:space="preserve">Indicative of the tasks </w:t>
      </w:r>
      <w:r w:rsidR="00C20D26" w:rsidRPr="006B65C8">
        <w:t>that</w:t>
      </w:r>
      <w:r w:rsidRPr="006B65C8">
        <w:t xml:space="preserve"> might be required at this level are the following:</w:t>
      </w:r>
    </w:p>
    <w:p w:rsidR="00D546DD" w:rsidRPr="006B65C8" w:rsidRDefault="000B445A" w:rsidP="00B21B54">
      <w:pPr>
        <w:pStyle w:val="SubLevel3"/>
      </w:pPr>
      <w:r>
        <w:t>p</w:t>
      </w:r>
      <w:r w:rsidR="00C20D26" w:rsidRPr="006B65C8">
        <w:t>roviding s</w:t>
      </w:r>
      <w:r w:rsidR="00D546DD" w:rsidRPr="006B65C8">
        <w:t>upervisory assistance to a designated</w:t>
      </w:r>
      <w:r w:rsidR="00C20D26" w:rsidRPr="006B65C8">
        <w:t xml:space="preserve"> section manager or team leader; or</w:t>
      </w:r>
    </w:p>
    <w:p w:rsidR="00D546DD" w:rsidRPr="006B65C8" w:rsidRDefault="00AE1610" w:rsidP="00B21B54">
      <w:pPr>
        <w:pStyle w:val="SubLevel3"/>
      </w:pPr>
      <w:r w:rsidRPr="006B65C8">
        <w:t>o</w:t>
      </w:r>
      <w:r w:rsidR="00D546DD" w:rsidRPr="006B65C8">
        <w:t xml:space="preserve">pening </w:t>
      </w:r>
      <w:r w:rsidRPr="006B65C8">
        <w:t>or</w:t>
      </w:r>
      <w:r w:rsidR="00D546DD" w:rsidRPr="006B65C8">
        <w:t xml:space="preserve"> closing </w:t>
      </w:r>
      <w:r w:rsidRPr="006B65C8">
        <w:t>the</w:t>
      </w:r>
      <w:r w:rsidR="00D546DD" w:rsidRPr="006B65C8">
        <w:t xml:space="preserve"> p</w:t>
      </w:r>
      <w:r w:rsidR="00C20D26" w:rsidRPr="006B65C8">
        <w:t xml:space="preserve">remises </w:t>
      </w:r>
      <w:r w:rsidR="004B5562" w:rsidRPr="006B65C8">
        <w:t>or</w:t>
      </w:r>
      <w:r w:rsidR="00C20D26" w:rsidRPr="006B65C8">
        <w:t xml:space="preserve"> </w:t>
      </w:r>
      <w:r w:rsidRPr="006B65C8">
        <w:t xml:space="preserve">providing </w:t>
      </w:r>
      <w:r w:rsidR="00C20D26" w:rsidRPr="006B65C8">
        <w:t>associated security; or</w:t>
      </w:r>
    </w:p>
    <w:p w:rsidR="00D546DD" w:rsidRPr="006B65C8" w:rsidRDefault="00AE1610" w:rsidP="00B21B54">
      <w:pPr>
        <w:pStyle w:val="SubLevel3"/>
      </w:pPr>
      <w:r w:rsidRPr="006B65C8">
        <w:t>securing</w:t>
      </w:r>
      <w:r w:rsidR="00D546DD" w:rsidRPr="006B65C8">
        <w:t xml:space="preserve"> cash</w:t>
      </w:r>
      <w:r w:rsidR="00C20D26" w:rsidRPr="006B65C8">
        <w:t>;</w:t>
      </w:r>
      <w:r w:rsidR="00D546DD" w:rsidRPr="006B65C8">
        <w:t xml:space="preserve"> or</w:t>
      </w:r>
    </w:p>
    <w:p w:rsidR="00D546DD" w:rsidRPr="006B65C8" w:rsidRDefault="00AE1610" w:rsidP="00B21B54">
      <w:pPr>
        <w:pStyle w:val="SubLevel3"/>
      </w:pPr>
      <w:r w:rsidRPr="006B65C8">
        <w:t>f</w:t>
      </w:r>
      <w:r w:rsidR="00D546DD" w:rsidRPr="006B65C8">
        <w:t>itting</w:t>
      </w:r>
      <w:r w:rsidRPr="006B65C8">
        <w:t xml:space="preserve"> a</w:t>
      </w:r>
      <w:r w:rsidR="00D546DD" w:rsidRPr="006B65C8">
        <w:t xml:space="preserve"> surgical corset.</w:t>
      </w:r>
    </w:p>
    <w:p w:rsidR="00D546DD" w:rsidRPr="006B65C8" w:rsidRDefault="00D546DD" w:rsidP="00B21B54">
      <w:pPr>
        <w:pStyle w:val="SubLevel2"/>
      </w:pPr>
      <w:r w:rsidRPr="006B65C8">
        <w:t xml:space="preserve">Indicative job titles </w:t>
      </w:r>
      <w:r w:rsidR="00AE1610" w:rsidRPr="006B65C8">
        <w:t>that</w:t>
      </w:r>
      <w:r w:rsidRPr="006B65C8">
        <w:t xml:space="preserve"> are usually within the definition of a Retail Employee </w:t>
      </w:r>
      <w:r w:rsidR="00AE1610" w:rsidRPr="006B65C8">
        <w:t xml:space="preserve">Level </w:t>
      </w:r>
      <w:r w:rsidRPr="006B65C8">
        <w:t>3 include:</w:t>
      </w:r>
    </w:p>
    <w:p w:rsidR="00D546DD" w:rsidRPr="006B65C8" w:rsidRDefault="000B445A" w:rsidP="00B21B54">
      <w:pPr>
        <w:pStyle w:val="SubLevel3"/>
      </w:pPr>
      <w:r>
        <w:t>m</w:t>
      </w:r>
      <w:r w:rsidR="00AE1610" w:rsidRPr="006B65C8">
        <w:t>achine operators;</w:t>
      </w:r>
    </w:p>
    <w:p w:rsidR="00D546DD" w:rsidRPr="006B65C8" w:rsidRDefault="000B445A" w:rsidP="00B21B54">
      <w:pPr>
        <w:pStyle w:val="SubLevel3"/>
      </w:pPr>
      <w:r>
        <w:lastRenderedPageBreak/>
        <w:t>second-in-charge</w:t>
      </w:r>
      <w:r w:rsidR="004B5562" w:rsidRPr="006B65C8">
        <w:t xml:space="preserve"> to </w:t>
      </w:r>
      <w:r>
        <w:t>d</w:t>
      </w:r>
      <w:r w:rsidR="004B5562" w:rsidRPr="006B65C8">
        <w:t>epartment</w:t>
      </w:r>
      <w:r w:rsidR="00AE1610" w:rsidRPr="006B65C8">
        <w:t xml:space="preserve"> </w:t>
      </w:r>
      <w:r>
        <w:t>m</w:t>
      </w:r>
      <w:r w:rsidR="00AE1610" w:rsidRPr="006B65C8">
        <w:t>anager;</w:t>
      </w:r>
    </w:p>
    <w:p w:rsidR="00D546DD" w:rsidRPr="006B65C8" w:rsidRDefault="000B445A" w:rsidP="00B21B54">
      <w:pPr>
        <w:pStyle w:val="SubLevel3"/>
      </w:pPr>
      <w:r>
        <w:t>senior s</w:t>
      </w:r>
      <w:r w:rsidR="00AE1610" w:rsidRPr="006B65C8">
        <w:t>alesperson</w:t>
      </w:r>
      <w:r w:rsidR="00666C28">
        <w:t xml:space="preserve"> (including d</w:t>
      </w:r>
      <w:r w:rsidR="00666C28" w:rsidRPr="006B65C8">
        <w:t>esignated second-in-charge of a section</w:t>
      </w:r>
      <w:r w:rsidR="00666C28">
        <w:t>)</w:t>
      </w:r>
      <w:r w:rsidR="00AE1610" w:rsidRPr="006B65C8">
        <w:t>;</w:t>
      </w:r>
    </w:p>
    <w:p w:rsidR="00D546DD" w:rsidRPr="006B65C8" w:rsidRDefault="000B445A" w:rsidP="00B21B54">
      <w:pPr>
        <w:pStyle w:val="SubLevel3"/>
      </w:pPr>
      <w:r>
        <w:t>c</w:t>
      </w:r>
      <w:r w:rsidR="00AE1610" w:rsidRPr="006B65C8">
        <w:t>orsetiere;</w:t>
      </w:r>
    </w:p>
    <w:p w:rsidR="00D546DD" w:rsidRPr="006B65C8" w:rsidRDefault="000B445A" w:rsidP="00B21B54">
      <w:pPr>
        <w:pStyle w:val="SubLevel3"/>
      </w:pPr>
      <w:r>
        <w:t>d</w:t>
      </w:r>
      <w:r w:rsidR="00AE1610" w:rsidRPr="006B65C8">
        <w:t xml:space="preserve">river </w:t>
      </w:r>
      <w:r>
        <w:t>s</w:t>
      </w:r>
      <w:r w:rsidR="00AE1610" w:rsidRPr="006B65C8">
        <w:t xml:space="preserve">elling </w:t>
      </w:r>
      <w:r>
        <w:t>s</w:t>
      </w:r>
      <w:r w:rsidR="00AE1610" w:rsidRPr="006B65C8">
        <w:t>tock;</w:t>
      </w:r>
    </w:p>
    <w:p w:rsidR="00D546DD" w:rsidRPr="006B65C8" w:rsidRDefault="000B445A" w:rsidP="00B21B54">
      <w:pPr>
        <w:pStyle w:val="SubLevel3"/>
      </w:pPr>
      <w:r>
        <w:t>c</w:t>
      </w:r>
      <w:r w:rsidR="00D7092A">
        <w:t>ook (not q</w:t>
      </w:r>
      <w:r w:rsidR="00D546DD" w:rsidRPr="006B65C8">
        <w:t>ualified) in a cafet</w:t>
      </w:r>
      <w:r w:rsidR="00AE1610" w:rsidRPr="006B65C8">
        <w:t>eria;</w:t>
      </w:r>
    </w:p>
    <w:p w:rsidR="00D546DD" w:rsidRPr="006B65C8" w:rsidRDefault="000B445A" w:rsidP="00B21B54">
      <w:pPr>
        <w:pStyle w:val="SubLevel3"/>
      </w:pPr>
      <w:r>
        <w:t>s</w:t>
      </w:r>
      <w:r w:rsidR="00D546DD" w:rsidRPr="006B65C8">
        <w:t>en</w:t>
      </w:r>
      <w:r w:rsidR="00666C28">
        <w:t>ior loss prevention officer</w:t>
      </w:r>
      <w:r w:rsidR="00AE1610" w:rsidRPr="006B65C8">
        <w:t xml:space="preserve">, including </w:t>
      </w:r>
      <w:r w:rsidR="00666C28">
        <w:t>an armed loss prevention officer</w:t>
      </w:r>
      <w:r w:rsidR="00AE1610" w:rsidRPr="006B65C8">
        <w:t>;</w:t>
      </w:r>
    </w:p>
    <w:p w:rsidR="00D546DD" w:rsidRPr="006B65C8" w:rsidRDefault="000B445A" w:rsidP="00B21B54">
      <w:pPr>
        <w:pStyle w:val="SubLevel3"/>
      </w:pPr>
      <w:r>
        <w:t>l</w:t>
      </w:r>
      <w:r w:rsidR="00666C28">
        <w:t>oss prevention officer s</w:t>
      </w:r>
      <w:r w:rsidR="00AE1610" w:rsidRPr="006B65C8">
        <w:t>upervisor;</w:t>
      </w:r>
    </w:p>
    <w:p w:rsidR="00D546DD" w:rsidRPr="006B65C8" w:rsidRDefault="00D546DD" w:rsidP="00B21B54">
      <w:pPr>
        <w:pStyle w:val="SubLevel3"/>
      </w:pPr>
      <w:r w:rsidRPr="006B65C8">
        <w:t>Designated second-in-charge to a service supervisor</w:t>
      </w:r>
      <w:r w:rsidR="00AE1610" w:rsidRPr="006B65C8">
        <w:t>;</w:t>
      </w:r>
    </w:p>
    <w:p w:rsidR="00D546DD" w:rsidRPr="006B65C8" w:rsidRDefault="000B445A" w:rsidP="00B21B54">
      <w:pPr>
        <w:pStyle w:val="SubLevel3"/>
      </w:pPr>
      <w:r>
        <w:t>p</w:t>
      </w:r>
      <w:r w:rsidR="00D546DD" w:rsidRPr="006B65C8">
        <w:t>erson employed alone, with responsibilities for the security and general running of a shop.</w:t>
      </w:r>
    </w:p>
    <w:p w:rsidR="00D546DD" w:rsidRPr="006B65C8" w:rsidRDefault="00D546DD" w:rsidP="004825EB">
      <w:pPr>
        <w:pStyle w:val="SubLevel1Bold"/>
      </w:pPr>
      <w:r w:rsidRPr="006B65C8">
        <w:t>Retail Employee Level 4</w:t>
      </w:r>
    </w:p>
    <w:p w:rsidR="00D546DD" w:rsidRPr="006B65C8" w:rsidRDefault="00AE1610" w:rsidP="00B21B54">
      <w:pPr>
        <w:pStyle w:val="SubLevel2"/>
      </w:pPr>
      <w:r w:rsidRPr="006B65C8">
        <w:rPr>
          <w:b/>
        </w:rPr>
        <w:t>Retail Employee Level 4</w:t>
      </w:r>
      <w:r w:rsidRPr="006B65C8">
        <w:t xml:space="preserve"> means a</w:t>
      </w:r>
      <w:r w:rsidR="00D546DD" w:rsidRPr="006B65C8">
        <w:t>n employee performing work at a retail establishment at a higher level than a Retail Employee Level 3.</w:t>
      </w:r>
      <w:r w:rsidR="003E1C65">
        <w:t xml:space="preserve"> </w:t>
      </w:r>
      <w:r w:rsidR="009E4008" w:rsidRPr="006B65C8">
        <w:t>This may include an employee who has completed an appropriate trades course or holds an appropriate Certificate III and is required to use their qualifications in the course of their work.</w:t>
      </w:r>
    </w:p>
    <w:p w:rsidR="00D546DD" w:rsidRPr="006B65C8" w:rsidRDefault="00D546DD" w:rsidP="00B21B54">
      <w:pPr>
        <w:pStyle w:val="SubLevel2"/>
      </w:pPr>
      <w:r w:rsidRPr="006B65C8">
        <w:t xml:space="preserve">Indicative of the tasks </w:t>
      </w:r>
      <w:r w:rsidR="00AE1610" w:rsidRPr="006B65C8">
        <w:t>that</w:t>
      </w:r>
      <w:r w:rsidRPr="006B65C8">
        <w:t xml:space="preserve"> might be required at this level are the following:</w:t>
      </w:r>
    </w:p>
    <w:p w:rsidR="00D546DD" w:rsidRPr="006B65C8" w:rsidRDefault="00AE1610" w:rsidP="00B21B54">
      <w:pPr>
        <w:pStyle w:val="SubLevel3"/>
      </w:pPr>
      <w:r w:rsidRPr="006B65C8">
        <w:t xml:space="preserve">managing </w:t>
      </w:r>
      <w:r w:rsidR="00D546DD" w:rsidRPr="006B65C8">
        <w:t>a defined department</w:t>
      </w:r>
      <w:r w:rsidR="00B357B5">
        <w:t xml:space="preserve"> or section</w:t>
      </w:r>
      <w:r w:rsidRPr="006B65C8">
        <w:t>; or</w:t>
      </w:r>
    </w:p>
    <w:p w:rsidR="00D546DD" w:rsidRPr="006B65C8" w:rsidRDefault="00AE1610" w:rsidP="00B21B54">
      <w:pPr>
        <w:pStyle w:val="SubLevel3"/>
      </w:pPr>
      <w:r w:rsidRPr="006B65C8">
        <w:t>s</w:t>
      </w:r>
      <w:r w:rsidR="00D546DD" w:rsidRPr="006B65C8">
        <w:t>upervisi</w:t>
      </w:r>
      <w:r w:rsidRPr="006B65C8">
        <w:t>ng</w:t>
      </w:r>
      <w:r w:rsidR="00D546DD" w:rsidRPr="006B65C8">
        <w:t xml:space="preserve"> up to 4 sales staff (including self)</w:t>
      </w:r>
      <w:r w:rsidRPr="006B65C8">
        <w:t>; or</w:t>
      </w:r>
    </w:p>
    <w:p w:rsidR="00D546DD" w:rsidRPr="006B65C8" w:rsidRDefault="00AE1610" w:rsidP="00B21B54">
      <w:pPr>
        <w:pStyle w:val="SubLevel3"/>
      </w:pPr>
      <w:r w:rsidRPr="006B65C8">
        <w:t>s</w:t>
      </w:r>
      <w:r w:rsidR="00D546DD" w:rsidRPr="006B65C8">
        <w:t>tock control</w:t>
      </w:r>
      <w:r w:rsidRPr="006B65C8">
        <w:t>; or</w:t>
      </w:r>
    </w:p>
    <w:p w:rsidR="00D546DD" w:rsidRPr="006B65C8" w:rsidRDefault="00AE1610" w:rsidP="00B21B54">
      <w:pPr>
        <w:pStyle w:val="SubLevel3"/>
      </w:pPr>
      <w:r w:rsidRPr="006B65C8">
        <w:t xml:space="preserve">buying or </w:t>
      </w:r>
      <w:r w:rsidR="00D546DD" w:rsidRPr="006B65C8">
        <w:t xml:space="preserve">ordering </w:t>
      </w:r>
      <w:r w:rsidRPr="006B65C8">
        <w:t>requir</w:t>
      </w:r>
      <w:r w:rsidR="002115DF" w:rsidRPr="006B65C8">
        <w:t>ing</w:t>
      </w:r>
      <w:r w:rsidR="00D546DD" w:rsidRPr="006B65C8">
        <w:t xml:space="preserve"> the exercise of discretion as to price, quantity, quality </w:t>
      </w:r>
      <w:r w:rsidRPr="006B65C8">
        <w:t>and other matters; or</w:t>
      </w:r>
    </w:p>
    <w:p w:rsidR="00D546DD" w:rsidRPr="006B65C8" w:rsidRDefault="00AE1610" w:rsidP="00B21B54">
      <w:pPr>
        <w:pStyle w:val="SubLevel3"/>
      </w:pPr>
      <w:r w:rsidRPr="006B65C8">
        <w:t>u</w:t>
      </w:r>
      <w:r w:rsidR="00D546DD" w:rsidRPr="006B65C8">
        <w:t>tilis</w:t>
      </w:r>
      <w:r w:rsidRPr="006B65C8">
        <w:t>ing</w:t>
      </w:r>
      <w:r w:rsidR="00D546DD" w:rsidRPr="006B65C8">
        <w:t xml:space="preserve"> the skills of a trades qualification for the majority of the time in a week</w:t>
      </w:r>
      <w:r w:rsidRPr="006B65C8">
        <w:t>;</w:t>
      </w:r>
      <w:r w:rsidR="00D546DD" w:rsidRPr="006B65C8">
        <w:t xml:space="preserve"> or</w:t>
      </w:r>
    </w:p>
    <w:p w:rsidR="00D546DD" w:rsidRPr="006B65C8" w:rsidRDefault="00AE1610" w:rsidP="00B21B54">
      <w:pPr>
        <w:pStyle w:val="SubLevel3"/>
      </w:pPr>
      <w:r w:rsidRPr="006B65C8">
        <w:t xml:space="preserve">any function of a </w:t>
      </w:r>
      <w:r w:rsidR="00D546DD" w:rsidRPr="006B65C8">
        <w:t xml:space="preserve">Clerical </w:t>
      </w:r>
      <w:r w:rsidRPr="006B65C8">
        <w:t xml:space="preserve">Officer </w:t>
      </w:r>
      <w:r w:rsidR="00D546DD" w:rsidRPr="006B65C8">
        <w:t xml:space="preserve">Level 2. </w:t>
      </w:r>
    </w:p>
    <w:p w:rsidR="00D546DD" w:rsidRPr="006B65C8" w:rsidRDefault="00D546DD" w:rsidP="00B21B54">
      <w:pPr>
        <w:pStyle w:val="SubLevel2"/>
      </w:pPr>
      <w:r w:rsidRPr="006B65C8">
        <w:t xml:space="preserve">Indicative job titles </w:t>
      </w:r>
      <w:r w:rsidR="00AE1610" w:rsidRPr="006B65C8">
        <w:t>that</w:t>
      </w:r>
      <w:r w:rsidRPr="006B65C8">
        <w:t xml:space="preserve"> are usually within the definition of a Retail Employee </w:t>
      </w:r>
      <w:r w:rsidR="002115DF" w:rsidRPr="006B65C8">
        <w:t xml:space="preserve">Level </w:t>
      </w:r>
      <w:r w:rsidRPr="006B65C8">
        <w:t>4 include:</w:t>
      </w:r>
    </w:p>
    <w:p w:rsidR="00D546DD" w:rsidRPr="006B65C8" w:rsidRDefault="000B445A" w:rsidP="00B21B54">
      <w:pPr>
        <w:pStyle w:val="SubLevel3"/>
      </w:pPr>
      <w:r>
        <w:t>a</w:t>
      </w:r>
      <w:r w:rsidR="00D546DD" w:rsidRPr="006B65C8">
        <w:t xml:space="preserve">ssistant, </w:t>
      </w:r>
      <w:r>
        <w:t>d</w:t>
      </w:r>
      <w:r w:rsidR="00D546DD" w:rsidRPr="006B65C8">
        <w:t xml:space="preserve">eputy, or </w:t>
      </w:r>
      <w:r>
        <w:t>second-in-charge s</w:t>
      </w:r>
      <w:r w:rsidR="00D546DD" w:rsidRPr="006B65C8">
        <w:t xml:space="preserve">hop </w:t>
      </w:r>
      <w:r>
        <w:t>m</w:t>
      </w:r>
      <w:r w:rsidR="00D546DD" w:rsidRPr="006B65C8">
        <w:t>anage</w:t>
      </w:r>
      <w:r w:rsidR="00AE1610" w:rsidRPr="006B65C8">
        <w:t xml:space="preserve">r of a shop without </w:t>
      </w:r>
      <w:r>
        <w:t>d</w:t>
      </w:r>
      <w:r w:rsidR="00AE1610" w:rsidRPr="006B65C8">
        <w:t>epartments;</w:t>
      </w:r>
    </w:p>
    <w:p w:rsidR="00D546DD" w:rsidRPr="006B65C8" w:rsidRDefault="000B445A" w:rsidP="00B21B54">
      <w:pPr>
        <w:pStyle w:val="SubLevel3"/>
      </w:pPr>
      <w:r>
        <w:t>b</w:t>
      </w:r>
      <w:r w:rsidR="00AE1610" w:rsidRPr="006B65C8">
        <w:t xml:space="preserve">utcher, </w:t>
      </w:r>
      <w:r>
        <w:t>b</w:t>
      </w:r>
      <w:r w:rsidR="00AE1610" w:rsidRPr="006B65C8">
        <w:t xml:space="preserve">aker, </w:t>
      </w:r>
      <w:r>
        <w:t>pastry c</w:t>
      </w:r>
      <w:r w:rsidR="00AE1610" w:rsidRPr="006B65C8">
        <w:t xml:space="preserve">ook or </w:t>
      </w:r>
      <w:r>
        <w:t>f</w:t>
      </w:r>
      <w:r w:rsidR="00AE1610" w:rsidRPr="006B65C8">
        <w:t>lorist (for a</w:t>
      </w:r>
      <w:r w:rsidR="00D546DD" w:rsidRPr="006B65C8">
        <w:t>n employee who is required t</w:t>
      </w:r>
      <w:r>
        <w:t>o utilise the skills of a trade</w:t>
      </w:r>
      <w:r w:rsidR="00D546DD" w:rsidRPr="006B65C8">
        <w:t xml:space="preserve"> qualifi</w:t>
      </w:r>
      <w:r w:rsidR="002115DF" w:rsidRPr="006B65C8">
        <w:t>cation</w:t>
      </w:r>
      <w:r w:rsidR="00D546DD" w:rsidRPr="006B65C8">
        <w:t xml:space="preserve"> for the majority of the time in a week</w:t>
      </w:r>
      <w:r w:rsidR="00AE1610" w:rsidRPr="006B65C8">
        <w:t>);</w:t>
      </w:r>
    </w:p>
    <w:p w:rsidR="00D546DD" w:rsidRPr="006B65C8" w:rsidRDefault="000B445A" w:rsidP="00B21B54">
      <w:pPr>
        <w:pStyle w:val="SubLevel3"/>
      </w:pPr>
      <w:r>
        <w:rPr>
          <w:bCs/>
        </w:rPr>
        <w:t>q</w:t>
      </w:r>
      <w:r w:rsidR="00D546DD" w:rsidRPr="006B65C8">
        <w:rPr>
          <w:bCs/>
        </w:rPr>
        <w:t>ualified</w:t>
      </w:r>
      <w:r w:rsidR="00D546DD" w:rsidRPr="006B65C8">
        <w:t xml:space="preserve"> </w:t>
      </w:r>
      <w:r>
        <w:t>a</w:t>
      </w:r>
      <w:r w:rsidR="00D546DD" w:rsidRPr="006B65C8">
        <w:t xml:space="preserve">uto </w:t>
      </w:r>
      <w:r>
        <w:t>p</w:t>
      </w:r>
      <w:r w:rsidR="00D546DD" w:rsidRPr="006B65C8">
        <w:t xml:space="preserve">arts and </w:t>
      </w:r>
      <w:r>
        <w:t>a</w:t>
      </w:r>
      <w:r w:rsidR="00D546DD" w:rsidRPr="006B65C8">
        <w:t xml:space="preserve">ccessories </w:t>
      </w:r>
      <w:r>
        <w:t>s</w:t>
      </w:r>
      <w:r w:rsidR="00D546DD" w:rsidRPr="006B65C8">
        <w:t>alesperson</w:t>
      </w:r>
      <w:r w:rsidR="00AE1610" w:rsidRPr="006B65C8">
        <w:t>;</w:t>
      </w:r>
    </w:p>
    <w:p w:rsidR="00D546DD" w:rsidRPr="006B65C8" w:rsidRDefault="000B445A" w:rsidP="00B21B54">
      <w:pPr>
        <w:pStyle w:val="SubLevel3"/>
        <w:rPr>
          <w:lang w:val="en-US"/>
        </w:rPr>
      </w:pPr>
      <w:r>
        <w:rPr>
          <w:bCs/>
        </w:rPr>
        <w:lastRenderedPageBreak/>
        <w:t>w</w:t>
      </w:r>
      <w:r w:rsidR="00D546DD" w:rsidRPr="006B65C8">
        <w:rPr>
          <w:bCs/>
        </w:rPr>
        <w:t>indow</w:t>
      </w:r>
      <w:r w:rsidR="00D546DD" w:rsidRPr="006B65C8">
        <w:t xml:space="preserve"> </w:t>
      </w:r>
      <w:r>
        <w:t>d</w:t>
      </w:r>
      <w:r w:rsidR="00D546DD" w:rsidRPr="006B65C8">
        <w:t>resser (Cert</w:t>
      </w:r>
      <w:r w:rsidR="00666C28">
        <w:t>ificate</w:t>
      </w:r>
      <w:r w:rsidR="00D546DD" w:rsidRPr="006B65C8">
        <w:t xml:space="preserve"> III or equivalent experience)</w:t>
      </w:r>
      <w:r w:rsidR="00AE1610" w:rsidRPr="006B65C8">
        <w:t>;</w:t>
      </w:r>
    </w:p>
    <w:p w:rsidR="00D546DD" w:rsidRPr="006B65C8" w:rsidRDefault="000B445A" w:rsidP="00B21B54">
      <w:pPr>
        <w:pStyle w:val="SubLevel3"/>
      </w:pPr>
      <w:r>
        <w:rPr>
          <w:bCs/>
        </w:rPr>
        <w:t>b</w:t>
      </w:r>
      <w:r w:rsidR="00D546DD" w:rsidRPr="006B65C8">
        <w:rPr>
          <w:bCs/>
        </w:rPr>
        <w:t>oot</w:t>
      </w:r>
      <w:r w:rsidR="00666C28">
        <w:t xml:space="preserve"> or </w:t>
      </w:r>
      <w:r>
        <w:t>s</w:t>
      </w:r>
      <w:r w:rsidR="00D546DD" w:rsidRPr="006B65C8">
        <w:t xml:space="preserve">hoe </w:t>
      </w:r>
      <w:r>
        <w:t>r</w:t>
      </w:r>
      <w:r w:rsidR="00D546DD" w:rsidRPr="006B65C8">
        <w:t>epairer (Cert</w:t>
      </w:r>
      <w:r w:rsidR="00666C28">
        <w:t>i</w:t>
      </w:r>
      <w:r w:rsidR="00203001">
        <w:t>fi</w:t>
      </w:r>
      <w:r w:rsidR="00666C28">
        <w:t>cate</w:t>
      </w:r>
      <w:r w:rsidR="00D546DD" w:rsidRPr="006B65C8">
        <w:t xml:space="preserve"> III)</w:t>
      </w:r>
      <w:r w:rsidR="00AE1610" w:rsidRPr="006B65C8">
        <w:t>;</w:t>
      </w:r>
    </w:p>
    <w:p w:rsidR="00D546DD" w:rsidRPr="006B65C8" w:rsidRDefault="000B445A" w:rsidP="00B21B54">
      <w:pPr>
        <w:pStyle w:val="SubLevel3"/>
      </w:pPr>
      <w:r>
        <w:t>s</w:t>
      </w:r>
      <w:r w:rsidR="00D546DD" w:rsidRPr="006B65C8">
        <w:t xml:space="preserve">hiftwork </w:t>
      </w:r>
      <w:r>
        <w:t>s</w:t>
      </w:r>
      <w:r w:rsidR="00D546DD" w:rsidRPr="006B65C8">
        <w:t>upervisor</w:t>
      </w:r>
      <w:r w:rsidR="00AE1610" w:rsidRPr="006B65C8">
        <w:t>;</w:t>
      </w:r>
    </w:p>
    <w:p w:rsidR="00D546DD" w:rsidRPr="006B65C8" w:rsidRDefault="000B445A" w:rsidP="00B21B54">
      <w:pPr>
        <w:pStyle w:val="SubLevel3"/>
      </w:pPr>
      <w:r>
        <w:t>d</w:t>
      </w:r>
      <w:r w:rsidR="00D546DD" w:rsidRPr="006B65C8">
        <w:t xml:space="preserve">epartment </w:t>
      </w:r>
      <w:r w:rsidR="00666C28">
        <w:t xml:space="preserve">or section </w:t>
      </w:r>
      <w:r w:rsidR="00D546DD" w:rsidRPr="006B65C8">
        <w:t>manager with up to 2 employees (including self)</w:t>
      </w:r>
      <w:r w:rsidR="00AE1610" w:rsidRPr="006B65C8">
        <w:t>;</w:t>
      </w:r>
    </w:p>
    <w:p w:rsidR="00D546DD" w:rsidRPr="006B65C8" w:rsidRDefault="000B445A" w:rsidP="00B21B54">
      <w:pPr>
        <w:pStyle w:val="SubLevel3"/>
      </w:pPr>
      <w:r>
        <w:rPr>
          <w:bCs/>
        </w:rPr>
        <w:t>s</w:t>
      </w:r>
      <w:r w:rsidR="00D546DD" w:rsidRPr="006B65C8">
        <w:rPr>
          <w:bCs/>
        </w:rPr>
        <w:t>ervice</w:t>
      </w:r>
      <w:r w:rsidR="00D546DD" w:rsidRPr="006B65C8">
        <w:t xml:space="preserve"> </w:t>
      </w:r>
      <w:r>
        <w:t>s</w:t>
      </w:r>
      <w:r w:rsidR="00D546DD" w:rsidRPr="006B65C8">
        <w:t>upervisor of up to 15 employees</w:t>
      </w:r>
      <w:r w:rsidR="00AE1610" w:rsidRPr="006B65C8">
        <w:t>;</w:t>
      </w:r>
    </w:p>
    <w:p w:rsidR="00D546DD" w:rsidRPr="006B65C8" w:rsidRDefault="000B445A" w:rsidP="00B21B54">
      <w:pPr>
        <w:pStyle w:val="SubLevel3"/>
      </w:pPr>
      <w:r>
        <w:rPr>
          <w:bCs/>
        </w:rPr>
        <w:t>n</w:t>
      </w:r>
      <w:r w:rsidR="00D546DD" w:rsidRPr="006B65C8">
        <w:rPr>
          <w:bCs/>
        </w:rPr>
        <w:t>ightfill</w:t>
      </w:r>
      <w:r w:rsidR="00666C28">
        <w:t xml:space="preserve"> </w:t>
      </w:r>
      <w:r>
        <w:t>s</w:t>
      </w:r>
      <w:r w:rsidR="00666C28">
        <w:t xml:space="preserve">upervisor or </w:t>
      </w:r>
      <w:r>
        <w:t>l</w:t>
      </w:r>
      <w:r w:rsidR="00D546DD" w:rsidRPr="006B65C8">
        <w:t>eader</w:t>
      </w:r>
      <w:r w:rsidR="00AE1610" w:rsidRPr="006B65C8">
        <w:t>.</w:t>
      </w:r>
    </w:p>
    <w:p w:rsidR="00D546DD" w:rsidRPr="006B65C8" w:rsidRDefault="00D546DD" w:rsidP="004825EB">
      <w:pPr>
        <w:pStyle w:val="SubLevel2Bold"/>
      </w:pPr>
      <w:r w:rsidRPr="006B65C8">
        <w:t>Clerical Officer Level 2 characteristics:</w:t>
      </w:r>
    </w:p>
    <w:p w:rsidR="00D546DD" w:rsidRPr="006B65C8" w:rsidRDefault="009E4008" w:rsidP="00B21B54">
      <w:pPr>
        <w:pStyle w:val="SubLevel3"/>
      </w:pPr>
      <w:r w:rsidRPr="006B65C8">
        <w:t>Clerical Officer Level 2</w:t>
      </w:r>
      <w:r w:rsidR="00D546DD" w:rsidRPr="006B65C8">
        <w:t xml:space="preserve"> caters for employees who hav</w:t>
      </w:r>
      <w:r w:rsidRPr="006B65C8">
        <w:t xml:space="preserve">e had sufficient experience </w:t>
      </w:r>
      <w:r w:rsidR="00D546DD" w:rsidRPr="006B65C8">
        <w:t>or training to enable them to carry out their assigned duties under general direction.</w:t>
      </w:r>
    </w:p>
    <w:p w:rsidR="00D546DD" w:rsidRPr="006B65C8" w:rsidRDefault="00D546DD" w:rsidP="00B21B54">
      <w:pPr>
        <w:pStyle w:val="SubLevel3"/>
      </w:pPr>
      <w:r w:rsidRPr="006B65C8">
        <w:t>Employees at this level are responsible and accountable for their own work which is performed within established guidelines. In some situations detailed instructions may be necessary. This may require the employee to exercise limited judgment and initiative within the range of their skills and knowledge.</w:t>
      </w:r>
    </w:p>
    <w:p w:rsidR="00D546DD" w:rsidRPr="006B65C8" w:rsidRDefault="00D546DD" w:rsidP="00B21B54">
      <w:pPr>
        <w:pStyle w:val="SubLevel3"/>
      </w:pPr>
      <w:r w:rsidRPr="006B65C8">
        <w:t>The work of these employees may be subject to final checking and</w:t>
      </w:r>
      <w:r w:rsidR="002115DF" w:rsidRPr="006B65C8">
        <w:t>,</w:t>
      </w:r>
      <w:r w:rsidRPr="006B65C8">
        <w:t xml:space="preserve"> as required</w:t>
      </w:r>
      <w:r w:rsidR="002115DF" w:rsidRPr="006B65C8">
        <w:t>,</w:t>
      </w:r>
      <w:r w:rsidRPr="006B65C8">
        <w:t xml:space="preserve"> progress checking. </w:t>
      </w:r>
      <w:r w:rsidR="009E4008" w:rsidRPr="006B65C8">
        <w:t>These</w:t>
      </w:r>
      <w:r w:rsidRPr="006B65C8">
        <w:t xml:space="preserve"> employees may be required to check the wor</w:t>
      </w:r>
      <w:r w:rsidR="009E4008" w:rsidRPr="006B65C8">
        <w:t xml:space="preserve">k of, </w:t>
      </w:r>
      <w:r w:rsidRPr="006B65C8">
        <w:t>or provide guidance to</w:t>
      </w:r>
      <w:r w:rsidR="009E4008" w:rsidRPr="006B65C8">
        <w:t>,</w:t>
      </w:r>
      <w:r w:rsidRPr="006B65C8">
        <w:t xml:space="preserve"> other</w:t>
      </w:r>
      <w:r w:rsidR="009E4008" w:rsidRPr="006B65C8">
        <w:t xml:space="preserve"> employees at a lower level </w:t>
      </w:r>
      <w:r w:rsidRPr="006B65C8">
        <w:t>or provide assistance to less experienced employees at the same level.</w:t>
      </w:r>
    </w:p>
    <w:p w:rsidR="00D546DD" w:rsidRPr="006B65C8" w:rsidRDefault="00D546DD" w:rsidP="00B21B54">
      <w:pPr>
        <w:pStyle w:val="SubLevel2"/>
      </w:pPr>
      <w:r w:rsidRPr="006B65C8">
        <w:t xml:space="preserve">Indicative typical duties and skills </w:t>
      </w:r>
      <w:r w:rsidR="009E4008" w:rsidRPr="006B65C8">
        <w:t xml:space="preserve">within the definition of Clerical Officer Level 2 </w:t>
      </w:r>
      <w:r w:rsidRPr="006B65C8">
        <w:t>include:</w:t>
      </w:r>
    </w:p>
    <w:p w:rsidR="00D546DD" w:rsidRPr="006B65C8" w:rsidRDefault="00FE2512" w:rsidP="00B21B54">
      <w:pPr>
        <w:pStyle w:val="SubLevel3"/>
      </w:pPr>
      <w:r>
        <w:t>r</w:t>
      </w:r>
      <w:r w:rsidR="00D546DD" w:rsidRPr="006B65C8">
        <w:t>ecep</w:t>
      </w:r>
      <w:r w:rsidR="00666C28">
        <w:t xml:space="preserve">tion or </w:t>
      </w:r>
      <w:r w:rsidR="00D546DD" w:rsidRPr="006B65C8">
        <w:t>switchboard duties as in Level 1 and</w:t>
      </w:r>
      <w:r w:rsidR="00666C28">
        <w:t>,</w:t>
      </w:r>
      <w:r w:rsidR="00D546DD" w:rsidRPr="006B65C8">
        <w:t xml:space="preserve"> in addition</w:t>
      </w:r>
      <w:r w:rsidR="00666C28">
        <w:t>,</w:t>
      </w:r>
      <w:r w:rsidR="00D546DD" w:rsidRPr="006B65C8">
        <w:t xml:space="preserve"> responding to enquiries as appropriate, consistent with the acquired knowledge of the organisation</w:t>
      </w:r>
      <w:r w:rsidR="009E4008" w:rsidRPr="006B65C8">
        <w:t xml:space="preserve">’s operations and services, </w:t>
      </w:r>
      <w:r w:rsidR="00D546DD" w:rsidRPr="006B65C8">
        <w:t>or where presentation and use of interpersonal skills a</w:t>
      </w:r>
      <w:r w:rsidR="009E4008" w:rsidRPr="006B65C8">
        <w:t>re a key aspect of the position; or</w:t>
      </w:r>
    </w:p>
    <w:p w:rsidR="00D546DD" w:rsidRPr="006B65C8" w:rsidRDefault="009E4008" w:rsidP="00B21B54">
      <w:pPr>
        <w:pStyle w:val="SubLevel3"/>
      </w:pPr>
      <w:r w:rsidRPr="006B65C8">
        <w:t xml:space="preserve">operating computerised radio </w:t>
      </w:r>
      <w:r w:rsidR="00D546DD" w:rsidRPr="006B65C8">
        <w:t>telephone equipment, micro</w:t>
      </w:r>
      <w:r w:rsidR="002115DF" w:rsidRPr="006B65C8">
        <w:t xml:space="preserve"> </w:t>
      </w:r>
      <w:r w:rsidR="00D546DD" w:rsidRPr="006B65C8">
        <w:t>personal computer, printing device</w:t>
      </w:r>
      <w:r w:rsidR="002115DF" w:rsidRPr="006B65C8">
        <w:t>s attached to personal computer or</w:t>
      </w:r>
      <w:r w:rsidR="00D546DD" w:rsidRPr="006B65C8">
        <w:t xml:space="preserve"> </w:t>
      </w:r>
      <w:r w:rsidRPr="006B65C8">
        <w:t>dictaphone equipment; or</w:t>
      </w:r>
    </w:p>
    <w:p w:rsidR="00D546DD" w:rsidRPr="006B65C8" w:rsidRDefault="009E4008" w:rsidP="00B21B54">
      <w:pPr>
        <w:pStyle w:val="SubLevel3"/>
      </w:pPr>
      <w:r w:rsidRPr="006B65C8">
        <w:t>using</w:t>
      </w:r>
      <w:r w:rsidR="00D546DD" w:rsidRPr="006B65C8">
        <w:t xml:space="preserve"> a word processing software package to create, format, edit, correct, print </w:t>
      </w:r>
      <w:r w:rsidRPr="006B65C8">
        <w:t>and</w:t>
      </w:r>
      <w:r w:rsidR="00D546DD" w:rsidRPr="006B65C8">
        <w:t xml:space="preserve"> save text documents, </w:t>
      </w:r>
      <w:r w:rsidRPr="006B65C8">
        <w:t>for example,</w:t>
      </w:r>
      <w:r w:rsidR="00D546DD" w:rsidRPr="006B65C8">
        <w:t xml:space="preserve"> standard corres</w:t>
      </w:r>
      <w:r w:rsidRPr="006B65C8">
        <w:t>pondence and business documents; or</w:t>
      </w:r>
    </w:p>
    <w:p w:rsidR="00D546DD" w:rsidRPr="006B65C8" w:rsidRDefault="002115DF" w:rsidP="00B21B54">
      <w:pPr>
        <w:pStyle w:val="SubLevel3"/>
      </w:pPr>
      <w:r w:rsidRPr="006B65C8">
        <w:t>s</w:t>
      </w:r>
      <w:r w:rsidR="00FE2512">
        <w:t xml:space="preserve">tenographer or </w:t>
      </w:r>
      <w:r w:rsidR="00D546DD" w:rsidRPr="006B65C8">
        <w:t>person solely employed to take shorthand and to transcribe by means of</w:t>
      </w:r>
      <w:r w:rsidR="009E4008" w:rsidRPr="006B65C8">
        <w:t xml:space="preserve"> appropriate keyboard equipment; or</w:t>
      </w:r>
    </w:p>
    <w:p w:rsidR="00D546DD" w:rsidRPr="006B65C8" w:rsidRDefault="002115DF" w:rsidP="00B21B54">
      <w:pPr>
        <w:pStyle w:val="SubLevel3"/>
      </w:pPr>
      <w:r w:rsidRPr="006B65C8">
        <w:t>c</w:t>
      </w:r>
      <w:r w:rsidR="009E4008" w:rsidRPr="006B65C8">
        <w:t>opy typing and audio typing; or</w:t>
      </w:r>
    </w:p>
    <w:p w:rsidR="00D546DD" w:rsidRPr="006B65C8" w:rsidRDefault="009E4008" w:rsidP="00B21B54">
      <w:pPr>
        <w:pStyle w:val="SubLevel3"/>
      </w:pPr>
      <w:r w:rsidRPr="006B65C8">
        <w:t xml:space="preserve">maintaining records </w:t>
      </w:r>
      <w:r w:rsidR="00D546DD" w:rsidRPr="006B65C8">
        <w:t>or journals</w:t>
      </w:r>
      <w:r w:rsidRPr="006B65C8">
        <w:t>,</w:t>
      </w:r>
      <w:r w:rsidR="00D546DD" w:rsidRPr="006B65C8">
        <w:t xml:space="preserve"> including initial processing and recording relating to </w:t>
      </w:r>
      <w:r w:rsidRPr="006B65C8">
        <w:t xml:space="preserve">any of </w:t>
      </w:r>
      <w:r w:rsidR="00D546DD" w:rsidRPr="006B65C8">
        <w:t>the following:</w:t>
      </w:r>
    </w:p>
    <w:p w:rsidR="00D546DD" w:rsidRPr="006B65C8" w:rsidRDefault="00D546DD" w:rsidP="00B21B54">
      <w:pPr>
        <w:pStyle w:val="SubLevel4"/>
      </w:pPr>
      <w:r w:rsidRPr="006B65C8">
        <w:lastRenderedPageBreak/>
        <w:t>reconciliation of accounts to balance;</w:t>
      </w:r>
      <w:r w:rsidR="009E4008" w:rsidRPr="006B65C8">
        <w:t xml:space="preserve"> or</w:t>
      </w:r>
    </w:p>
    <w:p w:rsidR="00D546DD" w:rsidRPr="006B65C8" w:rsidRDefault="00FE2512" w:rsidP="00B21B54">
      <w:pPr>
        <w:pStyle w:val="SubLevel4"/>
      </w:pPr>
      <w:r>
        <w:t xml:space="preserve">incoming or </w:t>
      </w:r>
      <w:r w:rsidR="00D546DD" w:rsidRPr="006B65C8">
        <w:t>outgoing cheques;</w:t>
      </w:r>
      <w:r w:rsidR="009E4008" w:rsidRPr="006B65C8">
        <w:t xml:space="preserve"> or</w:t>
      </w:r>
    </w:p>
    <w:p w:rsidR="00D546DD" w:rsidRPr="006B65C8" w:rsidRDefault="00D546DD" w:rsidP="00B21B54">
      <w:pPr>
        <w:pStyle w:val="SubLevel4"/>
      </w:pPr>
      <w:r w:rsidRPr="006B65C8">
        <w:t>invoices;</w:t>
      </w:r>
      <w:r w:rsidR="009E4008" w:rsidRPr="006B65C8">
        <w:t xml:space="preserve"> or</w:t>
      </w:r>
    </w:p>
    <w:p w:rsidR="00D546DD" w:rsidRPr="006B65C8" w:rsidRDefault="00FE2512" w:rsidP="00B21B54">
      <w:pPr>
        <w:pStyle w:val="SubLevel4"/>
      </w:pPr>
      <w:r>
        <w:t xml:space="preserve">debit or </w:t>
      </w:r>
      <w:r w:rsidR="00D546DD" w:rsidRPr="006B65C8">
        <w:t>credit items;</w:t>
      </w:r>
      <w:r w:rsidR="009E4008" w:rsidRPr="006B65C8">
        <w:t xml:space="preserve"> or</w:t>
      </w:r>
    </w:p>
    <w:p w:rsidR="00D546DD" w:rsidRPr="006B65C8" w:rsidRDefault="00D546DD" w:rsidP="00B21B54">
      <w:pPr>
        <w:pStyle w:val="SubLevel4"/>
      </w:pPr>
      <w:r w:rsidRPr="006B65C8">
        <w:t>payroll data;</w:t>
      </w:r>
      <w:r w:rsidR="009E4008" w:rsidRPr="006B65C8">
        <w:t xml:space="preserve"> or</w:t>
      </w:r>
    </w:p>
    <w:p w:rsidR="00D546DD" w:rsidRPr="006B65C8" w:rsidRDefault="00FE2512" w:rsidP="00B21B54">
      <w:pPr>
        <w:pStyle w:val="SubLevel4"/>
      </w:pPr>
      <w:r>
        <w:t>petty cash imprest s</w:t>
      </w:r>
      <w:r w:rsidR="00D546DD" w:rsidRPr="006B65C8">
        <w:t>ystem;</w:t>
      </w:r>
      <w:r w:rsidR="009E4008" w:rsidRPr="006B65C8">
        <w:t xml:space="preserve"> or</w:t>
      </w:r>
    </w:p>
    <w:p w:rsidR="00D546DD" w:rsidRPr="006B65C8" w:rsidRDefault="009E4008" w:rsidP="00B21B54">
      <w:pPr>
        <w:pStyle w:val="SubLevel4"/>
      </w:pPr>
      <w:r w:rsidRPr="006B65C8">
        <w:t>letters</w:t>
      </w:r>
      <w:r w:rsidR="00D00A28" w:rsidRPr="006B65C8">
        <w:t>; or</w:t>
      </w:r>
    </w:p>
    <w:p w:rsidR="00D546DD" w:rsidRPr="006B65C8" w:rsidRDefault="002115DF" w:rsidP="00B21B54">
      <w:pPr>
        <w:pStyle w:val="SubLevel3"/>
      </w:pPr>
      <w:r w:rsidRPr="006B65C8">
        <w:t>u</w:t>
      </w:r>
      <w:r w:rsidR="00D00A28" w:rsidRPr="006B65C8">
        <w:t>sing</w:t>
      </w:r>
      <w:r w:rsidR="00D546DD" w:rsidRPr="006B65C8">
        <w:t xml:space="preserve"> a software package </w:t>
      </w:r>
      <w:r w:rsidR="00D00A28" w:rsidRPr="006B65C8">
        <w:t>that</w:t>
      </w:r>
      <w:r w:rsidR="00D546DD" w:rsidRPr="006B65C8">
        <w:t xml:space="preserve"> may include </w:t>
      </w:r>
      <w:r w:rsidR="00D00A28" w:rsidRPr="006B65C8">
        <w:t>any</w:t>
      </w:r>
      <w:r w:rsidR="00D546DD" w:rsidRPr="006B65C8">
        <w:t xml:space="preserve"> of the following functions:</w:t>
      </w:r>
    </w:p>
    <w:p w:rsidR="00D546DD" w:rsidRPr="006B65C8" w:rsidRDefault="00D546DD" w:rsidP="00953F2D">
      <w:pPr>
        <w:pStyle w:val="SubLevel4"/>
        <w:numPr>
          <w:ilvl w:val="4"/>
          <w:numId w:val="19"/>
        </w:numPr>
      </w:pPr>
      <w:r w:rsidRPr="006B65C8">
        <w:t>creat</w:t>
      </w:r>
      <w:r w:rsidR="00D00A28" w:rsidRPr="006B65C8">
        <w:t>ing</w:t>
      </w:r>
      <w:r w:rsidRPr="006B65C8">
        <w:t xml:space="preserve"> new files </w:t>
      </w:r>
      <w:r w:rsidR="00D00A28" w:rsidRPr="006B65C8">
        <w:t>or</w:t>
      </w:r>
      <w:r w:rsidRPr="006B65C8">
        <w:t xml:space="preserve"> records;</w:t>
      </w:r>
      <w:r w:rsidR="00D00A28" w:rsidRPr="006B65C8">
        <w:t xml:space="preserve"> or</w:t>
      </w:r>
    </w:p>
    <w:p w:rsidR="00D546DD" w:rsidRPr="006B65C8" w:rsidRDefault="00FE2512" w:rsidP="00B21B54">
      <w:pPr>
        <w:pStyle w:val="SubLevel4"/>
      </w:pPr>
      <w:r>
        <w:t xml:space="preserve">spreadsheet or </w:t>
      </w:r>
      <w:r w:rsidR="00D546DD" w:rsidRPr="006B65C8">
        <w:t>worksheet;</w:t>
      </w:r>
      <w:r w:rsidR="00D00A28" w:rsidRPr="006B65C8">
        <w:t xml:space="preserve"> or</w:t>
      </w:r>
    </w:p>
    <w:p w:rsidR="00D546DD" w:rsidRPr="006B65C8" w:rsidRDefault="00D546DD" w:rsidP="00B21B54">
      <w:pPr>
        <w:pStyle w:val="SubLevel4"/>
      </w:pPr>
      <w:r w:rsidRPr="006B65C8">
        <w:t>graphics;</w:t>
      </w:r>
      <w:r w:rsidR="00D00A28" w:rsidRPr="006B65C8">
        <w:t xml:space="preserve"> or</w:t>
      </w:r>
    </w:p>
    <w:p w:rsidR="00D546DD" w:rsidRPr="006B65C8" w:rsidRDefault="00D546DD" w:rsidP="00B21B54">
      <w:pPr>
        <w:pStyle w:val="SubLevel4"/>
      </w:pPr>
      <w:r w:rsidRPr="006B65C8">
        <w:t>accounting</w:t>
      </w:r>
      <w:r w:rsidR="00FE2512">
        <w:t xml:space="preserve"> or </w:t>
      </w:r>
      <w:r w:rsidRPr="006B65C8">
        <w:t>payroll file;</w:t>
      </w:r>
      <w:r w:rsidR="00D00A28" w:rsidRPr="006B65C8">
        <w:t xml:space="preserve"> or</w:t>
      </w:r>
    </w:p>
    <w:p w:rsidR="00D546DD" w:rsidRPr="006B65C8" w:rsidRDefault="00D546DD" w:rsidP="00B21B54">
      <w:pPr>
        <w:pStyle w:val="SubLevel4"/>
      </w:pPr>
      <w:r w:rsidRPr="006B65C8">
        <w:t>following standard procedures and using existi</w:t>
      </w:r>
      <w:r w:rsidR="00D00A28" w:rsidRPr="006B65C8">
        <w:t>ng models</w:t>
      </w:r>
      <w:r w:rsidR="002115DF" w:rsidRPr="006B65C8">
        <w:t xml:space="preserve"> or </w:t>
      </w:r>
      <w:r w:rsidR="00D00A28" w:rsidRPr="006B65C8">
        <w:t>fields of information; or</w:t>
      </w:r>
    </w:p>
    <w:p w:rsidR="00D546DD" w:rsidRPr="006B65C8" w:rsidRDefault="00D00A28" w:rsidP="00B21B54">
      <w:pPr>
        <w:pStyle w:val="SubLevel3"/>
      </w:pPr>
      <w:r w:rsidRPr="006B65C8">
        <w:t>a</w:t>
      </w:r>
      <w:r w:rsidR="00D546DD" w:rsidRPr="006B65C8">
        <w:t>rrang</w:t>
      </w:r>
      <w:r w:rsidRPr="006B65C8">
        <w:t>ing</w:t>
      </w:r>
      <w:r w:rsidR="00D546DD" w:rsidRPr="006B65C8">
        <w:t xml:space="preserve"> routine travel bookings and itineraries</w:t>
      </w:r>
      <w:r w:rsidRPr="006B65C8">
        <w:t xml:space="preserve"> or</w:t>
      </w:r>
      <w:r w:rsidR="00D546DD" w:rsidRPr="006B65C8">
        <w:t xml:space="preserve"> mak</w:t>
      </w:r>
      <w:r w:rsidRPr="006B65C8">
        <w:t>ing appointments; or</w:t>
      </w:r>
    </w:p>
    <w:p w:rsidR="00D546DD" w:rsidRPr="006B65C8" w:rsidRDefault="00D00A28" w:rsidP="00B21B54">
      <w:pPr>
        <w:pStyle w:val="SubLevel3"/>
      </w:pPr>
      <w:r w:rsidRPr="006B65C8">
        <w:t>p</w:t>
      </w:r>
      <w:r w:rsidR="00D546DD" w:rsidRPr="006B65C8">
        <w:t>rovid</w:t>
      </w:r>
      <w:r w:rsidR="002115DF" w:rsidRPr="006B65C8">
        <w:t>ing</w:t>
      </w:r>
      <w:r w:rsidR="00D546DD" w:rsidRPr="006B65C8">
        <w:t xml:space="preserve"> general advice </w:t>
      </w:r>
      <w:r w:rsidRPr="006B65C8">
        <w:t>or</w:t>
      </w:r>
      <w:r w:rsidR="00D546DD" w:rsidRPr="006B65C8">
        <w:t xml:space="preserve"> information on the organisation’s products and services, </w:t>
      </w:r>
      <w:r w:rsidRPr="006B65C8">
        <w:t>for example,</w:t>
      </w:r>
      <w:r w:rsidR="000B445A">
        <w:t xml:space="preserve"> front counter or </w:t>
      </w:r>
      <w:r w:rsidR="00D546DD" w:rsidRPr="006B65C8">
        <w:t>telephone.</w:t>
      </w:r>
    </w:p>
    <w:p w:rsidR="00D546DD" w:rsidRPr="006B65C8" w:rsidRDefault="00D546DD" w:rsidP="004773F0">
      <w:pPr>
        <w:pStyle w:val="SubLevel1Bold"/>
      </w:pPr>
      <w:r w:rsidRPr="006B65C8">
        <w:t>Retail Employee Level 5</w:t>
      </w:r>
    </w:p>
    <w:p w:rsidR="00D546DD" w:rsidRPr="006B65C8" w:rsidRDefault="00D00A28" w:rsidP="00B21B54">
      <w:pPr>
        <w:pStyle w:val="SubLevel2"/>
      </w:pPr>
      <w:r w:rsidRPr="006B65C8">
        <w:rPr>
          <w:b/>
        </w:rPr>
        <w:t>Retail E</w:t>
      </w:r>
      <w:r w:rsidR="00D546DD" w:rsidRPr="006B65C8">
        <w:rPr>
          <w:b/>
        </w:rPr>
        <w:t xml:space="preserve">mployee </w:t>
      </w:r>
      <w:r w:rsidRPr="006B65C8">
        <w:rPr>
          <w:b/>
        </w:rPr>
        <w:t>Level 5</w:t>
      </w:r>
      <w:r w:rsidRPr="006B65C8">
        <w:t xml:space="preserve"> means an employee </w:t>
      </w:r>
      <w:r w:rsidR="00D546DD" w:rsidRPr="006B65C8">
        <w:t>performing work in or in connection with a retail establishment at a higher level than a Retail Employee Level 4.</w:t>
      </w:r>
    </w:p>
    <w:p w:rsidR="00D546DD" w:rsidRPr="006B65C8" w:rsidRDefault="00D546DD" w:rsidP="00B21B54">
      <w:pPr>
        <w:pStyle w:val="SubLevel2"/>
      </w:pPr>
      <w:r w:rsidRPr="006B65C8">
        <w:t xml:space="preserve">Indicative job titles </w:t>
      </w:r>
      <w:r w:rsidR="00D00A28" w:rsidRPr="006B65C8">
        <w:t>that</w:t>
      </w:r>
      <w:r w:rsidRPr="006B65C8">
        <w:t xml:space="preserve"> are usually within the definition of a Retail Employee </w:t>
      </w:r>
      <w:r w:rsidR="00D00A28" w:rsidRPr="006B65C8">
        <w:t xml:space="preserve">Level </w:t>
      </w:r>
      <w:r w:rsidRPr="006B65C8">
        <w:t>5 include:</w:t>
      </w:r>
    </w:p>
    <w:p w:rsidR="00D546DD" w:rsidRPr="006B65C8" w:rsidRDefault="000B445A" w:rsidP="00B21B54">
      <w:pPr>
        <w:pStyle w:val="SubLevel3"/>
      </w:pPr>
      <w:r>
        <w:t>t</w:t>
      </w:r>
      <w:r w:rsidR="00D546DD" w:rsidRPr="006B65C8">
        <w:t>radesperson in charge of other tradespersons</w:t>
      </w:r>
      <w:r w:rsidR="00D00A28" w:rsidRPr="006B65C8">
        <w:t xml:space="preserve"> within </w:t>
      </w:r>
      <w:r w:rsidR="00B712DA">
        <w:t>a</w:t>
      </w:r>
      <w:r w:rsidR="00D00A28" w:rsidRPr="006B65C8">
        <w:t xml:space="preserve"> department</w:t>
      </w:r>
      <w:r w:rsidR="00B712DA">
        <w:t xml:space="preserve"> or section</w:t>
      </w:r>
      <w:r w:rsidR="00D00A28" w:rsidRPr="006B65C8">
        <w:t>;</w:t>
      </w:r>
    </w:p>
    <w:p w:rsidR="00D546DD" w:rsidRPr="006B65C8" w:rsidRDefault="000B445A" w:rsidP="00B21B54">
      <w:pPr>
        <w:pStyle w:val="SubLevel3"/>
      </w:pPr>
      <w:r>
        <w:t>s</w:t>
      </w:r>
      <w:r w:rsidR="00D546DD" w:rsidRPr="006B65C8">
        <w:t xml:space="preserve">ervice </w:t>
      </w:r>
      <w:r>
        <w:t>s</w:t>
      </w:r>
      <w:r w:rsidR="00D546DD" w:rsidRPr="006B65C8">
        <w:rPr>
          <w:bCs/>
        </w:rPr>
        <w:t>upervisor</w:t>
      </w:r>
      <w:r w:rsidR="00D546DD" w:rsidRPr="006B65C8">
        <w:t xml:space="preserve"> (more than 15 employees).</w:t>
      </w:r>
    </w:p>
    <w:p w:rsidR="00D546DD" w:rsidRPr="006B65C8" w:rsidRDefault="00D546DD" w:rsidP="004773F0">
      <w:pPr>
        <w:pStyle w:val="SubLevel1Bold"/>
      </w:pPr>
      <w:r w:rsidRPr="006B65C8">
        <w:t>Retail Employee Level 6</w:t>
      </w:r>
    </w:p>
    <w:p w:rsidR="00D546DD" w:rsidRPr="006B65C8" w:rsidRDefault="00D00A28" w:rsidP="00B21B54">
      <w:pPr>
        <w:pStyle w:val="SubLevel2"/>
      </w:pPr>
      <w:r w:rsidRPr="006B65C8">
        <w:rPr>
          <w:b/>
        </w:rPr>
        <w:t>Retail Employee Level 6</w:t>
      </w:r>
      <w:r w:rsidRPr="006B65C8">
        <w:t xml:space="preserve"> means a</w:t>
      </w:r>
      <w:r w:rsidR="00D546DD" w:rsidRPr="006B65C8">
        <w:t>n employee performing work in or in connection with a retail establishment at a higher level than a Retail Employee Level 5.</w:t>
      </w:r>
    </w:p>
    <w:p w:rsidR="00D546DD" w:rsidRPr="006B65C8" w:rsidRDefault="00D546DD" w:rsidP="00B21B54">
      <w:pPr>
        <w:pStyle w:val="SubLevel2"/>
      </w:pPr>
      <w:r w:rsidRPr="006B65C8">
        <w:t xml:space="preserve">Indicative job titles </w:t>
      </w:r>
      <w:r w:rsidR="00D00A28" w:rsidRPr="006B65C8">
        <w:t>that</w:t>
      </w:r>
      <w:r w:rsidRPr="006B65C8">
        <w:t xml:space="preserve"> are usually within the definition of a Retail Employee </w:t>
      </w:r>
      <w:r w:rsidR="00D00A28" w:rsidRPr="006B65C8">
        <w:t xml:space="preserve">Level </w:t>
      </w:r>
      <w:r w:rsidRPr="006B65C8">
        <w:t>6 include:</w:t>
      </w:r>
    </w:p>
    <w:p w:rsidR="00D546DD" w:rsidRPr="006B65C8" w:rsidRDefault="000B445A" w:rsidP="00B21B54">
      <w:pPr>
        <w:pStyle w:val="SubLevel3"/>
      </w:pPr>
      <w:r>
        <w:lastRenderedPageBreak/>
        <w:t>d</w:t>
      </w:r>
      <w:r w:rsidR="00D546DD" w:rsidRPr="006B65C8">
        <w:t>epartment</w:t>
      </w:r>
      <w:r w:rsidR="00B712DA">
        <w:t xml:space="preserve"> or section</w:t>
      </w:r>
      <w:r w:rsidR="00D546DD" w:rsidRPr="006B65C8">
        <w:t xml:space="preserve"> manager with 5 or more employees (including self)</w:t>
      </w:r>
      <w:r w:rsidR="00D00A28" w:rsidRPr="006B65C8">
        <w:t>;</w:t>
      </w:r>
    </w:p>
    <w:p w:rsidR="00D546DD" w:rsidRPr="006B65C8" w:rsidRDefault="000B445A" w:rsidP="00B21B54">
      <w:pPr>
        <w:pStyle w:val="SubLevel3"/>
      </w:pPr>
      <w:r>
        <w:t>m</w:t>
      </w:r>
      <w:r w:rsidR="00FE2512">
        <w:t xml:space="preserve">anager or </w:t>
      </w:r>
      <w:r>
        <w:t>d</w:t>
      </w:r>
      <w:r w:rsidR="00D546DD" w:rsidRPr="006B65C8">
        <w:t xml:space="preserve">uty </w:t>
      </w:r>
      <w:r>
        <w:t>m</w:t>
      </w:r>
      <w:r w:rsidR="00D546DD" w:rsidRPr="006B65C8">
        <w:t xml:space="preserve">anager in a shop without </w:t>
      </w:r>
      <w:r w:rsidR="00B712DA">
        <w:t>departments or s</w:t>
      </w:r>
      <w:r w:rsidR="00D546DD" w:rsidRPr="006B65C8">
        <w:t xml:space="preserve">ections (may be under direction of </w:t>
      </w:r>
      <w:r w:rsidR="00D00A28" w:rsidRPr="006B65C8">
        <w:t xml:space="preserve">a </w:t>
      </w:r>
      <w:r w:rsidR="00D546DD" w:rsidRPr="006B65C8">
        <w:t>person not exclusive</w:t>
      </w:r>
      <w:r w:rsidR="00D00A28" w:rsidRPr="006B65C8">
        <w:t>ly involved in shop management);</w:t>
      </w:r>
    </w:p>
    <w:p w:rsidR="00D546DD" w:rsidRPr="006B65C8" w:rsidRDefault="000B445A" w:rsidP="00B21B54">
      <w:pPr>
        <w:pStyle w:val="SubLevel3"/>
      </w:pPr>
      <w:r>
        <w:t>a</w:t>
      </w:r>
      <w:r w:rsidR="00FE2512">
        <w:t xml:space="preserve">ssistant or </w:t>
      </w:r>
      <w:r>
        <w:t>d</w:t>
      </w:r>
      <w:r w:rsidR="00FE2512">
        <w:t>eputy or second-in-charge to a</w:t>
      </w:r>
      <w:r w:rsidR="00D546DD" w:rsidRPr="006B65C8">
        <w:t xml:space="preserve"> </w:t>
      </w:r>
      <w:r>
        <w:t>s</w:t>
      </w:r>
      <w:r w:rsidR="00D546DD" w:rsidRPr="006B65C8">
        <w:t xml:space="preserve">hop </w:t>
      </w:r>
      <w:r>
        <w:t>m</w:t>
      </w:r>
      <w:r w:rsidR="00D546DD" w:rsidRPr="006B65C8">
        <w:t>anager of a</w:t>
      </w:r>
      <w:r w:rsidR="00D00A28" w:rsidRPr="006B65C8">
        <w:t xml:space="preserve"> shop with </w:t>
      </w:r>
      <w:r w:rsidR="00990E8F" w:rsidRPr="006B65C8">
        <w:t>d</w:t>
      </w:r>
      <w:r w:rsidR="00B712DA">
        <w:t xml:space="preserve">epartments or </w:t>
      </w:r>
      <w:r w:rsidR="00990E8F" w:rsidRPr="006B65C8">
        <w:t>s</w:t>
      </w:r>
      <w:r w:rsidR="00D00A28" w:rsidRPr="006B65C8">
        <w:t>ections;</w:t>
      </w:r>
    </w:p>
    <w:p w:rsidR="00D546DD" w:rsidRPr="006B65C8" w:rsidRDefault="00D546DD" w:rsidP="00B21B54">
      <w:pPr>
        <w:pStyle w:val="SubLevel3"/>
      </w:pPr>
      <w:r w:rsidRPr="006B65C8">
        <w:t>Clerical Officer Level 3.</w:t>
      </w:r>
    </w:p>
    <w:p w:rsidR="00D546DD" w:rsidRPr="006B65C8" w:rsidRDefault="00D546DD" w:rsidP="004773F0">
      <w:pPr>
        <w:pStyle w:val="SubLevel2Bold"/>
      </w:pPr>
      <w:r w:rsidRPr="006B65C8">
        <w:t>Clerical Officer Level 3 characteristics:</w:t>
      </w:r>
    </w:p>
    <w:p w:rsidR="00D546DD" w:rsidRPr="006B65C8" w:rsidRDefault="00D546DD" w:rsidP="00B21B54">
      <w:pPr>
        <w:pStyle w:val="SubLevel3"/>
      </w:pPr>
      <w:r w:rsidRPr="006B65C8">
        <w:t>Employees at this level have achieved a standard to be able to perform specialised or non-routine tasks or features of the work. Employees require only general guidance or direction and there is scope for the exercise of limited initiative, discretion and judgment in carrying out their assigned duties.</w:t>
      </w:r>
    </w:p>
    <w:p w:rsidR="00D546DD" w:rsidRPr="006B65C8" w:rsidRDefault="002115DF" w:rsidP="00B21B54">
      <w:pPr>
        <w:pStyle w:val="SubLevel3"/>
      </w:pPr>
      <w:r w:rsidRPr="006B65C8">
        <w:t>E</w:t>
      </w:r>
      <w:r w:rsidR="00D546DD" w:rsidRPr="006B65C8">
        <w:t xml:space="preserve">mployees may be </w:t>
      </w:r>
      <w:r w:rsidR="00D00A28" w:rsidRPr="006B65C8">
        <w:t xml:space="preserve">required to give assistance </w:t>
      </w:r>
      <w:r w:rsidR="00D546DD" w:rsidRPr="006B65C8">
        <w:t xml:space="preserve">or guidance (including guidance in relation to quality of work and </w:t>
      </w:r>
      <w:r w:rsidR="00D00A28" w:rsidRPr="006B65C8">
        <w:t>that</w:t>
      </w:r>
      <w:r w:rsidR="00D546DD" w:rsidRPr="006B65C8">
        <w:t xml:space="preserve"> may require some allocation of duties) to employees </w:t>
      </w:r>
      <w:r w:rsidRPr="006B65C8">
        <w:t>at</w:t>
      </w:r>
      <w:r w:rsidR="00D546DD" w:rsidRPr="006B65C8">
        <w:t xml:space="preserve"> Levels 1 and 2 and be able to train such employees by means of personal instruction and demonstration.</w:t>
      </w:r>
    </w:p>
    <w:p w:rsidR="00D546DD" w:rsidRPr="006B65C8" w:rsidRDefault="00D546DD" w:rsidP="00B21B54">
      <w:pPr>
        <w:pStyle w:val="SubLevel2"/>
      </w:pPr>
      <w:r w:rsidRPr="006B65C8">
        <w:t>Indicative typical duti</w:t>
      </w:r>
      <w:r w:rsidR="00D00A28" w:rsidRPr="006B65C8">
        <w:t xml:space="preserve">es and skills at this level </w:t>
      </w:r>
      <w:r w:rsidRPr="006B65C8">
        <w:t>include:</w:t>
      </w:r>
    </w:p>
    <w:p w:rsidR="00D546DD" w:rsidRPr="006B65C8" w:rsidRDefault="00D00A28" w:rsidP="00B21B54">
      <w:pPr>
        <w:pStyle w:val="SubLevel3"/>
      </w:pPr>
      <w:r w:rsidRPr="006B65C8">
        <w:t>preparing</w:t>
      </w:r>
      <w:r w:rsidR="00D546DD" w:rsidRPr="006B65C8">
        <w:t xml:space="preserve"> cash payment summaries, banking report</w:t>
      </w:r>
      <w:r w:rsidR="002115DF" w:rsidRPr="006B65C8">
        <w:t>s</w:t>
      </w:r>
      <w:r w:rsidR="00D546DD" w:rsidRPr="006B65C8">
        <w:t xml:space="preserve"> and bank statements; calculat</w:t>
      </w:r>
      <w:r w:rsidRPr="006B65C8">
        <w:t>ing</w:t>
      </w:r>
      <w:r w:rsidR="00D546DD" w:rsidRPr="006B65C8">
        <w:t xml:space="preserve"> and maintain</w:t>
      </w:r>
      <w:r w:rsidRPr="006B65C8">
        <w:t>ing</w:t>
      </w:r>
      <w:r w:rsidR="00D546DD" w:rsidRPr="006B65C8">
        <w:t xml:space="preserve"> wage and salary records; follow</w:t>
      </w:r>
      <w:r w:rsidRPr="006B65C8">
        <w:t>ing</w:t>
      </w:r>
      <w:r w:rsidR="00D546DD" w:rsidRPr="006B65C8">
        <w:t xml:space="preserve"> credit referral procedures; apply</w:t>
      </w:r>
      <w:r w:rsidRPr="006B65C8">
        <w:t>ing</w:t>
      </w:r>
      <w:r w:rsidR="00D546DD" w:rsidRPr="006B65C8">
        <w:t xml:space="preserve"> purchasing and inventory control requir</w:t>
      </w:r>
      <w:r w:rsidRPr="006B65C8">
        <w:t>ements; post journals to ledger; or</w:t>
      </w:r>
    </w:p>
    <w:p w:rsidR="00D546DD" w:rsidRPr="006B65C8" w:rsidRDefault="00D00A28" w:rsidP="00B21B54">
      <w:pPr>
        <w:pStyle w:val="SubLevel3"/>
      </w:pPr>
      <w:r w:rsidRPr="006B65C8">
        <w:t>p</w:t>
      </w:r>
      <w:r w:rsidR="00D546DD" w:rsidRPr="006B65C8">
        <w:t>rovid</w:t>
      </w:r>
      <w:r w:rsidRPr="006B65C8">
        <w:t>ing</w:t>
      </w:r>
      <w:r w:rsidR="00D546DD" w:rsidRPr="006B65C8">
        <w:t xml:space="preserve"> specialised advice </w:t>
      </w:r>
      <w:r w:rsidRPr="006B65C8">
        <w:t>or</w:t>
      </w:r>
      <w:r w:rsidR="00D546DD" w:rsidRPr="006B65C8">
        <w:t xml:space="preserve"> information on the organisation’s products and services; respond</w:t>
      </w:r>
      <w:r w:rsidR="003D020A" w:rsidRPr="006B65C8">
        <w:t>ing</w:t>
      </w:r>
      <w:r w:rsidR="00FE2512">
        <w:t xml:space="preserve"> to client or public or </w:t>
      </w:r>
      <w:r w:rsidR="00D546DD" w:rsidRPr="006B65C8">
        <w:t>supplier problems within own functional area utilising a high</w:t>
      </w:r>
      <w:r w:rsidRPr="006B65C8">
        <w:t xml:space="preserve"> degree of interpersonal skills; or</w:t>
      </w:r>
    </w:p>
    <w:p w:rsidR="00D546DD" w:rsidRPr="006B65C8" w:rsidRDefault="00D00A28" w:rsidP="00B21B54">
      <w:pPr>
        <w:pStyle w:val="SubLevel3"/>
      </w:pPr>
      <w:r w:rsidRPr="006B65C8">
        <w:t>a</w:t>
      </w:r>
      <w:r w:rsidR="00D546DD" w:rsidRPr="006B65C8">
        <w:t>pply</w:t>
      </w:r>
      <w:r w:rsidRPr="006B65C8">
        <w:t>ing</w:t>
      </w:r>
      <w:r w:rsidR="00D546DD" w:rsidRPr="006B65C8">
        <w:t xml:space="preserve"> one or more computer software packages developed for a micro</w:t>
      </w:r>
      <w:r w:rsidR="002115DF" w:rsidRPr="006B65C8">
        <w:t xml:space="preserve"> </w:t>
      </w:r>
      <w:r w:rsidR="00D546DD" w:rsidRPr="006B65C8">
        <w:t xml:space="preserve">personal computer or a central computer resource to </w:t>
      </w:r>
      <w:r w:rsidRPr="006B65C8">
        <w:t>do any of the following</w:t>
      </w:r>
      <w:r w:rsidR="00D546DD" w:rsidRPr="006B65C8">
        <w:t>:</w:t>
      </w:r>
    </w:p>
    <w:p w:rsidR="00D546DD" w:rsidRPr="006B65C8" w:rsidRDefault="00D546DD" w:rsidP="00B21B54">
      <w:pPr>
        <w:pStyle w:val="SubLevel4"/>
      </w:pPr>
      <w:r w:rsidRPr="006B65C8">
        <w:t xml:space="preserve">create new files </w:t>
      </w:r>
      <w:r w:rsidR="00D00A28" w:rsidRPr="006B65C8">
        <w:t>or</w:t>
      </w:r>
      <w:r w:rsidRPr="006B65C8">
        <w:t xml:space="preserve"> records;</w:t>
      </w:r>
      <w:r w:rsidR="00D00A28" w:rsidRPr="006B65C8">
        <w:t xml:space="preserve"> or</w:t>
      </w:r>
    </w:p>
    <w:p w:rsidR="00D546DD" w:rsidRPr="006B65C8" w:rsidRDefault="00D546DD" w:rsidP="00B21B54">
      <w:pPr>
        <w:pStyle w:val="SubLevel4"/>
      </w:pPr>
      <w:r w:rsidRPr="006B65C8">
        <w:t>maintain computer based records management systems;</w:t>
      </w:r>
      <w:r w:rsidR="00D00A28" w:rsidRPr="006B65C8">
        <w:t xml:space="preserve"> or</w:t>
      </w:r>
    </w:p>
    <w:p w:rsidR="00D546DD" w:rsidRPr="006B65C8" w:rsidRDefault="00D546DD" w:rsidP="00B21B54">
      <w:pPr>
        <w:pStyle w:val="SubLevel4"/>
      </w:pPr>
      <w:r w:rsidRPr="006B65C8">
        <w:t xml:space="preserve">identify and extract information from internal and external sources; </w:t>
      </w:r>
      <w:r w:rsidR="00D00A28" w:rsidRPr="006B65C8">
        <w:t>or</w:t>
      </w:r>
    </w:p>
    <w:p w:rsidR="00D546DD" w:rsidRPr="006B65C8" w:rsidRDefault="00D00A28" w:rsidP="00B21B54">
      <w:pPr>
        <w:pStyle w:val="SubLevel4"/>
      </w:pPr>
      <w:r w:rsidRPr="006B65C8">
        <w:t xml:space="preserve">use </w:t>
      </w:r>
      <w:r w:rsidR="00D546DD" w:rsidRPr="006B65C8">
        <w:t>advanced wor</w:t>
      </w:r>
      <w:r w:rsidR="00FE2512">
        <w:t xml:space="preserve">d processing or </w:t>
      </w:r>
      <w:r w:rsidR="002115DF" w:rsidRPr="006B65C8">
        <w:t>keyboard functions; or</w:t>
      </w:r>
    </w:p>
    <w:p w:rsidR="003D020A" w:rsidRPr="006B65C8" w:rsidRDefault="00FE2512" w:rsidP="000B445A">
      <w:pPr>
        <w:pStyle w:val="Block2"/>
      </w:pPr>
      <w:r>
        <w:t xml:space="preserve">NOTE: These typical duties or </w:t>
      </w:r>
      <w:r w:rsidR="003D020A" w:rsidRPr="006B65C8">
        <w:t>skills may be either at Level 3 or Level 4 dependent on the characteristics of that particular Level.</w:t>
      </w:r>
    </w:p>
    <w:p w:rsidR="00D546DD" w:rsidRPr="006B65C8" w:rsidRDefault="00D00A28" w:rsidP="00B21B54">
      <w:pPr>
        <w:pStyle w:val="SubLevel3"/>
      </w:pPr>
      <w:r w:rsidRPr="006B65C8">
        <w:t>a</w:t>
      </w:r>
      <w:r w:rsidR="00D546DD" w:rsidRPr="006B65C8">
        <w:t>rrang</w:t>
      </w:r>
      <w:r w:rsidR="003D020A" w:rsidRPr="006B65C8">
        <w:t>ing</w:t>
      </w:r>
      <w:r w:rsidR="00D546DD" w:rsidRPr="006B65C8">
        <w:t xml:space="preserve"> travel bookings and itineraries; mak</w:t>
      </w:r>
      <w:r w:rsidR="003D020A" w:rsidRPr="006B65C8">
        <w:t>ing</w:t>
      </w:r>
      <w:r w:rsidR="00D546DD" w:rsidRPr="006B65C8">
        <w:t xml:space="preserve"> appointments; screen</w:t>
      </w:r>
      <w:r w:rsidR="003D020A" w:rsidRPr="006B65C8">
        <w:t>ing</w:t>
      </w:r>
      <w:r w:rsidR="00D546DD" w:rsidRPr="006B65C8">
        <w:t xml:space="preserve"> telephone calls; respond</w:t>
      </w:r>
      <w:r w:rsidR="003D020A" w:rsidRPr="006B65C8">
        <w:t>ing</w:t>
      </w:r>
      <w:r w:rsidR="00D546DD" w:rsidRPr="006B65C8">
        <w:t xml:space="preserve"> to invitations; organis</w:t>
      </w:r>
      <w:r w:rsidR="003D020A" w:rsidRPr="006B65C8">
        <w:t>ing</w:t>
      </w:r>
      <w:r w:rsidR="00D546DD" w:rsidRPr="006B65C8">
        <w:t xml:space="preserve"> internal meetings on </w:t>
      </w:r>
      <w:r w:rsidR="00D546DD" w:rsidRPr="006B65C8">
        <w:lastRenderedPageBreak/>
        <w:t>behalf of executive(s); establish</w:t>
      </w:r>
      <w:r w:rsidR="003D020A" w:rsidRPr="006B65C8">
        <w:t>ing</w:t>
      </w:r>
      <w:r w:rsidR="00D546DD" w:rsidRPr="006B65C8">
        <w:t xml:space="preserve"> and maintain</w:t>
      </w:r>
      <w:r w:rsidR="003D020A" w:rsidRPr="006B65C8">
        <w:t>ing</w:t>
      </w:r>
      <w:r w:rsidR="00FE2512">
        <w:t xml:space="preserve"> reference lists or </w:t>
      </w:r>
      <w:r w:rsidR="00D546DD" w:rsidRPr="006B65C8">
        <w:t>personal c</w:t>
      </w:r>
      <w:r w:rsidR="002115DF" w:rsidRPr="006B65C8">
        <w:t>ontact systems for executive(s); or</w:t>
      </w:r>
    </w:p>
    <w:p w:rsidR="00D546DD" w:rsidRPr="006B65C8" w:rsidRDefault="003D020A" w:rsidP="00B21B54">
      <w:pPr>
        <w:pStyle w:val="SubLevel3"/>
      </w:pPr>
      <w:r w:rsidRPr="006B65C8">
        <w:t xml:space="preserve">applying </w:t>
      </w:r>
      <w:r w:rsidR="00D546DD" w:rsidRPr="006B65C8">
        <w:t>specialist terminology</w:t>
      </w:r>
      <w:r w:rsidRPr="006B65C8">
        <w:t xml:space="preserve"> or</w:t>
      </w:r>
      <w:r w:rsidR="002115DF" w:rsidRPr="006B65C8">
        <w:t xml:space="preserve"> </w:t>
      </w:r>
      <w:r w:rsidR="00D546DD" w:rsidRPr="006B65C8">
        <w:t>processes in professional offices.</w:t>
      </w:r>
    </w:p>
    <w:p w:rsidR="00D546DD" w:rsidRPr="006B65C8" w:rsidRDefault="00D546DD" w:rsidP="004773F0">
      <w:pPr>
        <w:pStyle w:val="SubLevel1Bold"/>
      </w:pPr>
      <w:r w:rsidRPr="006B65C8">
        <w:t>Retail Employee Level 7</w:t>
      </w:r>
    </w:p>
    <w:p w:rsidR="00D546DD" w:rsidRPr="006B65C8" w:rsidRDefault="003D020A" w:rsidP="00B21B54">
      <w:pPr>
        <w:pStyle w:val="SubLevel2"/>
      </w:pPr>
      <w:r w:rsidRPr="006B65C8">
        <w:rPr>
          <w:b/>
        </w:rPr>
        <w:t xml:space="preserve">Retail Employee Level 7 </w:t>
      </w:r>
      <w:r w:rsidRPr="006B65C8">
        <w:t>means a</w:t>
      </w:r>
      <w:r w:rsidR="00D546DD" w:rsidRPr="006B65C8">
        <w:t>n employee performing work in or in connection with a retail establishment at a higher level than a Retail Employee Level 6.</w:t>
      </w:r>
    </w:p>
    <w:p w:rsidR="00D546DD" w:rsidRPr="006B65C8" w:rsidRDefault="00D546DD" w:rsidP="00B21B54">
      <w:pPr>
        <w:pStyle w:val="SubLevel2"/>
      </w:pPr>
      <w:r w:rsidRPr="006B65C8">
        <w:t xml:space="preserve">Indicative job titles </w:t>
      </w:r>
      <w:r w:rsidR="003D020A" w:rsidRPr="006B65C8">
        <w:t>that</w:t>
      </w:r>
      <w:r w:rsidRPr="006B65C8">
        <w:t xml:space="preserve"> are usually within the definition of a Retail Employee Level 7 include:</w:t>
      </w:r>
    </w:p>
    <w:p w:rsidR="00D546DD" w:rsidRPr="006B65C8" w:rsidRDefault="000B445A" w:rsidP="00B21B54">
      <w:pPr>
        <w:pStyle w:val="SubLevel3"/>
      </w:pPr>
      <w:r>
        <w:t>v</w:t>
      </w:r>
      <w:r w:rsidR="00FE2512">
        <w:t xml:space="preserve">isual </w:t>
      </w:r>
      <w:r>
        <w:t>m</w:t>
      </w:r>
      <w:r w:rsidR="00FE2512">
        <w:t>erchandiser (D</w:t>
      </w:r>
      <w:r w:rsidR="003D020A" w:rsidRPr="006B65C8">
        <w:t>iploma);</w:t>
      </w:r>
      <w:r w:rsidR="00F83230">
        <w:t xml:space="preserve"> and</w:t>
      </w:r>
    </w:p>
    <w:p w:rsidR="00D546DD" w:rsidRPr="006B65C8" w:rsidRDefault="00D546DD" w:rsidP="00B21B54">
      <w:pPr>
        <w:pStyle w:val="SubLevel3"/>
      </w:pPr>
      <w:r w:rsidRPr="006B65C8">
        <w:t>Clerical Officer Level 4.</w:t>
      </w:r>
    </w:p>
    <w:p w:rsidR="00D546DD" w:rsidRPr="006B65C8" w:rsidRDefault="00D546DD" w:rsidP="004773F0">
      <w:pPr>
        <w:pStyle w:val="SubLevel2Bold"/>
      </w:pPr>
      <w:r w:rsidRPr="006B65C8">
        <w:t>Clerical Officer Level 4 characteristics:</w:t>
      </w:r>
    </w:p>
    <w:p w:rsidR="00FE2512" w:rsidRDefault="00D546DD" w:rsidP="00B21B54">
      <w:pPr>
        <w:pStyle w:val="SubLevel3"/>
      </w:pPr>
      <w:r w:rsidRPr="006B65C8">
        <w:t xml:space="preserve">Employees at this level </w:t>
      </w:r>
      <w:r w:rsidR="003D020A" w:rsidRPr="006B65C8">
        <w:t>must</w:t>
      </w:r>
      <w:r w:rsidRPr="006B65C8">
        <w:t xml:space="preserve"> have achieved a level of organisation or industry specific knowledge suffici</w:t>
      </w:r>
      <w:r w:rsidR="003D020A" w:rsidRPr="006B65C8">
        <w:t xml:space="preserve">ent for them to give advice </w:t>
      </w:r>
      <w:r w:rsidRPr="006B65C8">
        <w:t xml:space="preserve">or </w:t>
      </w:r>
      <w:r w:rsidR="003D020A" w:rsidRPr="006B65C8">
        <w:t xml:space="preserve">provide </w:t>
      </w:r>
      <w:r w:rsidRPr="006B65C8">
        <w:t>information to the organisation and clients in relation to specific areas of their responsibility.</w:t>
      </w:r>
    </w:p>
    <w:p w:rsidR="00D546DD" w:rsidRPr="006B65C8" w:rsidRDefault="00FE2512" w:rsidP="00B21B54">
      <w:pPr>
        <w:pStyle w:val="SubLevel3"/>
      </w:pPr>
      <w:r>
        <w:t xml:space="preserve">Employees </w:t>
      </w:r>
      <w:r w:rsidR="00D546DD" w:rsidRPr="006B65C8">
        <w:t xml:space="preserve">would require only limited guidance or direction and would normally report to more senior staff as required. </w:t>
      </w:r>
      <w:r>
        <w:t xml:space="preserve">Although </w:t>
      </w:r>
      <w:r w:rsidR="00D546DD" w:rsidRPr="006B65C8">
        <w:t>not a pre-requisite, a principal feature of this level is supervision of employees in lower levels in terms of responsibility for the allocation of duties, co-ordinating work flow, checking progress, quality of work and resolving problems.</w:t>
      </w:r>
    </w:p>
    <w:p w:rsidR="00D546DD" w:rsidRPr="006B65C8" w:rsidRDefault="003D020A" w:rsidP="00B21B54">
      <w:pPr>
        <w:pStyle w:val="SubLevel3"/>
      </w:pPr>
      <w:r w:rsidRPr="006B65C8">
        <w:t>Employees</w:t>
      </w:r>
      <w:r w:rsidR="00D546DD" w:rsidRPr="006B65C8">
        <w:t xml:space="preserve"> exercise initiative, discretion and judgment at times in the performance of their duties.</w:t>
      </w:r>
    </w:p>
    <w:p w:rsidR="00D546DD" w:rsidRPr="006B65C8" w:rsidRDefault="003D020A" w:rsidP="00B21B54">
      <w:pPr>
        <w:pStyle w:val="SubLevel3"/>
      </w:pPr>
      <w:r w:rsidRPr="006B65C8">
        <w:t>Employees</w:t>
      </w:r>
      <w:r w:rsidR="00D546DD" w:rsidRPr="006B65C8">
        <w:t xml:space="preserve"> are able to train employees in Clerical Levels 1–3 by personal instruction and demonstration.</w:t>
      </w:r>
    </w:p>
    <w:p w:rsidR="00D546DD" w:rsidRPr="006B65C8" w:rsidRDefault="00D546DD" w:rsidP="00B21B54">
      <w:pPr>
        <w:pStyle w:val="SubLevel2"/>
      </w:pPr>
      <w:r w:rsidRPr="006B65C8">
        <w:t>Indicative typical duti</w:t>
      </w:r>
      <w:r w:rsidR="003D020A" w:rsidRPr="006B65C8">
        <w:t xml:space="preserve">es and skills at this level </w:t>
      </w:r>
      <w:r w:rsidRPr="006B65C8">
        <w:t>include:</w:t>
      </w:r>
    </w:p>
    <w:p w:rsidR="00D546DD" w:rsidRPr="006B65C8" w:rsidRDefault="00C8775D" w:rsidP="00B21B54">
      <w:pPr>
        <w:pStyle w:val="SubLevel3"/>
      </w:pPr>
      <w:r w:rsidRPr="006B65C8">
        <w:t>p</w:t>
      </w:r>
      <w:r w:rsidR="003D020A" w:rsidRPr="006B65C8">
        <w:t>roviding s</w:t>
      </w:r>
      <w:r w:rsidR="00FE2512">
        <w:t xml:space="preserve">ecretarial or </w:t>
      </w:r>
      <w:r w:rsidR="003D020A" w:rsidRPr="006B65C8">
        <w:t>e</w:t>
      </w:r>
      <w:r w:rsidR="00D546DD" w:rsidRPr="006B65C8">
        <w:t xml:space="preserve">xecutive support services </w:t>
      </w:r>
      <w:r w:rsidR="003D020A" w:rsidRPr="006B65C8">
        <w:t>that</w:t>
      </w:r>
      <w:r w:rsidR="00D546DD" w:rsidRPr="006B65C8">
        <w:t xml:space="preserve"> may include maintain</w:t>
      </w:r>
      <w:r w:rsidR="003D020A" w:rsidRPr="006B65C8">
        <w:t>ing</w:t>
      </w:r>
      <w:r w:rsidR="00D546DD" w:rsidRPr="006B65C8">
        <w:t xml:space="preserve"> executive diary; attend</w:t>
      </w:r>
      <w:r w:rsidR="003D020A" w:rsidRPr="006B65C8">
        <w:t>ing</w:t>
      </w:r>
      <w:r w:rsidR="00D546DD" w:rsidRPr="006B65C8">
        <w:t xml:space="preserve"> executive</w:t>
      </w:r>
      <w:r w:rsidR="00FE2512">
        <w:t xml:space="preserve"> or </w:t>
      </w:r>
      <w:r w:rsidR="00D546DD" w:rsidRPr="006B65C8">
        <w:t>organisational meetings and tak</w:t>
      </w:r>
      <w:r w:rsidR="003D020A" w:rsidRPr="006B65C8">
        <w:t>ing</w:t>
      </w:r>
      <w:r w:rsidR="00D546DD" w:rsidRPr="006B65C8">
        <w:t xml:space="preserve"> minutes; establish</w:t>
      </w:r>
      <w:r w:rsidR="003D020A" w:rsidRPr="006B65C8">
        <w:t xml:space="preserve">ing </w:t>
      </w:r>
      <w:r w:rsidR="00D546DD" w:rsidRPr="006B65C8">
        <w:t>or maintain</w:t>
      </w:r>
      <w:r w:rsidR="003D020A" w:rsidRPr="006B65C8">
        <w:t>ing</w:t>
      </w:r>
      <w:r w:rsidR="00D546DD" w:rsidRPr="006B65C8">
        <w:t xml:space="preserve"> current working and personal filing systems for executive; answer</w:t>
      </w:r>
      <w:r w:rsidR="003D020A" w:rsidRPr="006B65C8">
        <w:t>ing</w:t>
      </w:r>
      <w:r w:rsidR="00D546DD" w:rsidRPr="006B65C8">
        <w:t xml:space="preserve"> executive correspondence from </w:t>
      </w:r>
      <w:r w:rsidR="003D020A" w:rsidRPr="006B65C8">
        <w:t xml:space="preserve">oral </w:t>
      </w:r>
      <w:r w:rsidRPr="006B65C8">
        <w:t>or handwritten instructions; or</w:t>
      </w:r>
    </w:p>
    <w:p w:rsidR="00D546DD" w:rsidRPr="006B65C8" w:rsidRDefault="00C8775D" w:rsidP="00B21B54">
      <w:pPr>
        <w:pStyle w:val="SubLevel3"/>
      </w:pPr>
      <w:r w:rsidRPr="006B65C8">
        <w:t>p</w:t>
      </w:r>
      <w:r w:rsidR="00D546DD" w:rsidRPr="006B65C8">
        <w:t>repar</w:t>
      </w:r>
      <w:r w:rsidR="003D020A" w:rsidRPr="006B65C8">
        <w:t>ing</w:t>
      </w:r>
      <w:r w:rsidR="00FE2512">
        <w:t xml:space="preserve"> financial or </w:t>
      </w:r>
      <w:r w:rsidR="00D546DD" w:rsidRPr="006B65C8">
        <w:t>tax schedules, calculat</w:t>
      </w:r>
      <w:r w:rsidR="003D020A" w:rsidRPr="006B65C8">
        <w:t>ing</w:t>
      </w:r>
      <w:r w:rsidR="00D546DD" w:rsidRPr="006B65C8">
        <w:t xml:space="preserve"> costings or wage and salary requirements; complet</w:t>
      </w:r>
      <w:r w:rsidR="003D020A" w:rsidRPr="006B65C8">
        <w:t>ing</w:t>
      </w:r>
      <w:r w:rsidR="00FE2512">
        <w:t xml:space="preserve"> personnel or </w:t>
      </w:r>
      <w:r w:rsidR="00D546DD" w:rsidRPr="006B65C8">
        <w:t>payroll data for authorisation; reconc</w:t>
      </w:r>
      <w:r w:rsidRPr="006B65C8">
        <w:t>iliation of accounts to balance; or</w:t>
      </w:r>
    </w:p>
    <w:p w:rsidR="00D546DD" w:rsidRPr="006B65C8" w:rsidRDefault="00C8775D" w:rsidP="00B21B54">
      <w:pPr>
        <w:pStyle w:val="SubLevel3"/>
      </w:pPr>
      <w:r w:rsidRPr="006B65C8">
        <w:t>g</w:t>
      </w:r>
      <w:r w:rsidR="003D020A" w:rsidRPr="006B65C8">
        <w:t>iving advice or providing</w:t>
      </w:r>
      <w:r w:rsidR="00D546DD" w:rsidRPr="006B65C8">
        <w:t xml:space="preserve"> information on </w:t>
      </w:r>
      <w:r w:rsidR="003D020A" w:rsidRPr="006B65C8">
        <w:t>any</w:t>
      </w:r>
      <w:r w:rsidR="00D546DD" w:rsidRPr="006B65C8">
        <w:t xml:space="preserve"> of the following:</w:t>
      </w:r>
    </w:p>
    <w:p w:rsidR="00D546DD" w:rsidRPr="006B65C8" w:rsidRDefault="00D546DD" w:rsidP="00B21B54">
      <w:pPr>
        <w:pStyle w:val="SubLevel4"/>
      </w:pPr>
      <w:r w:rsidRPr="006B65C8">
        <w:t>employment conditions</w:t>
      </w:r>
      <w:r w:rsidR="003D020A" w:rsidRPr="006B65C8">
        <w:t>; or</w:t>
      </w:r>
    </w:p>
    <w:p w:rsidR="00D546DD" w:rsidRPr="006B65C8" w:rsidRDefault="00D546DD" w:rsidP="00B21B54">
      <w:pPr>
        <w:pStyle w:val="SubLevel4"/>
      </w:pPr>
      <w:r w:rsidRPr="006B65C8">
        <w:lastRenderedPageBreak/>
        <w:t>workers compensation procedures and regulations</w:t>
      </w:r>
      <w:r w:rsidR="003D020A" w:rsidRPr="006B65C8">
        <w:t>; or</w:t>
      </w:r>
    </w:p>
    <w:p w:rsidR="00D546DD" w:rsidRPr="006B65C8" w:rsidRDefault="00D546DD" w:rsidP="00B21B54">
      <w:pPr>
        <w:pStyle w:val="SubLevel4"/>
      </w:pPr>
      <w:r w:rsidRPr="006B65C8">
        <w:t>superannuation entitlements, procedures and regulations</w:t>
      </w:r>
      <w:r w:rsidR="00C8775D" w:rsidRPr="006B65C8">
        <w:t>; or</w:t>
      </w:r>
    </w:p>
    <w:p w:rsidR="00D546DD" w:rsidRPr="006B65C8" w:rsidRDefault="00C8775D" w:rsidP="00B21B54">
      <w:pPr>
        <w:pStyle w:val="SubLevel3"/>
      </w:pPr>
      <w:r w:rsidRPr="006B65C8">
        <w:t>a</w:t>
      </w:r>
      <w:r w:rsidR="00D546DD" w:rsidRPr="006B65C8">
        <w:t>ppl</w:t>
      </w:r>
      <w:r w:rsidR="00D92437">
        <w:t>y</w:t>
      </w:r>
      <w:r w:rsidR="003D020A" w:rsidRPr="006B65C8">
        <w:t>ing</w:t>
      </w:r>
      <w:r w:rsidR="00D546DD" w:rsidRPr="006B65C8">
        <w:t xml:space="preserve"> one or more computer software packages, developed for a micro</w:t>
      </w:r>
      <w:r w:rsidRPr="006B65C8">
        <w:t xml:space="preserve"> </w:t>
      </w:r>
      <w:r w:rsidR="00D546DD" w:rsidRPr="006B65C8">
        <w:t xml:space="preserve">personal computer or a central computer resource to </w:t>
      </w:r>
      <w:r w:rsidR="003D020A" w:rsidRPr="006B65C8">
        <w:t>do any of the following</w:t>
      </w:r>
      <w:r w:rsidR="00D546DD" w:rsidRPr="006B65C8">
        <w:t>:</w:t>
      </w:r>
    </w:p>
    <w:p w:rsidR="00D546DD" w:rsidRPr="006B65C8" w:rsidRDefault="00D546DD" w:rsidP="00953F2D">
      <w:pPr>
        <w:pStyle w:val="SubLevel4"/>
        <w:numPr>
          <w:ilvl w:val="4"/>
          <w:numId w:val="19"/>
        </w:numPr>
      </w:pPr>
      <w:r w:rsidRPr="006B65C8">
        <w:t xml:space="preserve">create new files </w:t>
      </w:r>
      <w:r w:rsidR="003D020A" w:rsidRPr="006B65C8">
        <w:t>or</w:t>
      </w:r>
      <w:r w:rsidRPr="006B65C8">
        <w:t xml:space="preserve"> records;</w:t>
      </w:r>
      <w:r w:rsidR="00C8775D" w:rsidRPr="006B65C8">
        <w:t xml:space="preserve"> or</w:t>
      </w:r>
    </w:p>
    <w:p w:rsidR="00D546DD" w:rsidRPr="006B65C8" w:rsidRDefault="00D546DD" w:rsidP="00B21B54">
      <w:pPr>
        <w:pStyle w:val="SubLevel4"/>
      </w:pPr>
      <w:r w:rsidRPr="006B65C8">
        <w:t>maintain computer based management systems;</w:t>
      </w:r>
      <w:r w:rsidR="00C8775D" w:rsidRPr="006B65C8">
        <w:t xml:space="preserve"> or</w:t>
      </w:r>
    </w:p>
    <w:p w:rsidR="00D546DD" w:rsidRPr="006B65C8" w:rsidRDefault="00D546DD" w:rsidP="00B21B54">
      <w:pPr>
        <w:pStyle w:val="SubLevel4"/>
      </w:pPr>
      <w:r w:rsidRPr="006B65C8">
        <w:t>identify and extract information from internal and external sources;</w:t>
      </w:r>
      <w:r w:rsidR="00C8775D" w:rsidRPr="006B65C8">
        <w:t xml:space="preserve"> or</w:t>
      </w:r>
    </w:p>
    <w:p w:rsidR="00D546DD" w:rsidRPr="006B65C8" w:rsidRDefault="00C8775D" w:rsidP="00B21B54">
      <w:pPr>
        <w:pStyle w:val="SubLevel4"/>
      </w:pPr>
      <w:r w:rsidRPr="006B65C8">
        <w:t xml:space="preserve">use </w:t>
      </w:r>
      <w:r w:rsidR="00D546DD" w:rsidRPr="006B65C8">
        <w:t>advanced word processing</w:t>
      </w:r>
      <w:r w:rsidR="00FE2512">
        <w:t xml:space="preserve"> or </w:t>
      </w:r>
      <w:r w:rsidR="00D546DD" w:rsidRPr="006B65C8">
        <w:t>keyboard functions.</w:t>
      </w:r>
    </w:p>
    <w:p w:rsidR="00D546DD" w:rsidRPr="006B65C8" w:rsidRDefault="00FE2512" w:rsidP="00754950">
      <w:pPr>
        <w:pStyle w:val="Block1"/>
      </w:pPr>
      <w:r>
        <w:t xml:space="preserve">NOTE: These typical duties or </w:t>
      </w:r>
      <w:r w:rsidR="00D546DD" w:rsidRPr="006B65C8">
        <w:t>skills may be either at</w:t>
      </w:r>
      <w:r w:rsidR="000B445A">
        <w:t xml:space="preserve"> Level 3 or Level 4 dependent</w:t>
      </w:r>
      <w:r w:rsidR="003D020A" w:rsidRPr="006B65C8">
        <w:t xml:space="preserve"> </w:t>
      </w:r>
      <w:r w:rsidR="00D546DD" w:rsidRPr="006B65C8">
        <w:t>on the characteristics of that particular Level.</w:t>
      </w:r>
    </w:p>
    <w:p w:rsidR="00D546DD" w:rsidRPr="006B65C8" w:rsidRDefault="00D546DD" w:rsidP="004773F0">
      <w:pPr>
        <w:pStyle w:val="SubLevel1Bold"/>
      </w:pPr>
      <w:r w:rsidRPr="006B65C8">
        <w:t>Retail Employee Level 8</w:t>
      </w:r>
    </w:p>
    <w:p w:rsidR="00D546DD" w:rsidRPr="006B65C8" w:rsidRDefault="003D020A" w:rsidP="00B21B54">
      <w:pPr>
        <w:pStyle w:val="SubLevel2"/>
      </w:pPr>
      <w:r w:rsidRPr="006B65C8">
        <w:rPr>
          <w:b/>
        </w:rPr>
        <w:t>Retail Employee Level 8</w:t>
      </w:r>
      <w:r w:rsidRPr="006B65C8">
        <w:t xml:space="preserve"> means a</w:t>
      </w:r>
      <w:r w:rsidR="00D546DD" w:rsidRPr="006B65C8">
        <w:t>n employee performing work in or in connection with a retail establishment at a higher level than a Retail Employee Level 7.</w:t>
      </w:r>
    </w:p>
    <w:p w:rsidR="00D546DD" w:rsidRPr="006B65C8" w:rsidRDefault="003D020A" w:rsidP="00B21B54">
      <w:pPr>
        <w:pStyle w:val="SubLevel2"/>
      </w:pPr>
      <w:r w:rsidRPr="006B65C8">
        <w:t>A Retail Employee Level 8 may have</w:t>
      </w:r>
      <w:r w:rsidR="00D546DD" w:rsidRPr="006B65C8">
        <w:t xml:space="preserve"> a Diploma qualification.</w:t>
      </w:r>
    </w:p>
    <w:p w:rsidR="00D546DD" w:rsidRPr="006B65C8" w:rsidRDefault="00D546DD" w:rsidP="00B21B54">
      <w:pPr>
        <w:pStyle w:val="SubLevel2"/>
      </w:pPr>
      <w:r w:rsidRPr="006B65C8">
        <w:t xml:space="preserve">Indicative job titles </w:t>
      </w:r>
      <w:r w:rsidR="003D020A" w:rsidRPr="006B65C8">
        <w:t>that</w:t>
      </w:r>
      <w:r w:rsidRPr="006B65C8">
        <w:t xml:space="preserve"> are usually within the definition of a Retail Employee </w:t>
      </w:r>
      <w:r w:rsidR="003D020A" w:rsidRPr="006B65C8">
        <w:t xml:space="preserve">Level </w:t>
      </w:r>
      <w:r w:rsidRPr="006B65C8">
        <w:t>8 include:</w:t>
      </w:r>
    </w:p>
    <w:p w:rsidR="00D546DD" w:rsidRPr="006B65C8" w:rsidRDefault="000B445A" w:rsidP="00B21B54">
      <w:pPr>
        <w:pStyle w:val="SubLevel3"/>
      </w:pPr>
      <w:r>
        <w:t>s</w:t>
      </w:r>
      <w:r w:rsidR="00D546DD" w:rsidRPr="006B65C8">
        <w:t xml:space="preserve">hop </w:t>
      </w:r>
      <w:r>
        <w:t>m</w:t>
      </w:r>
      <w:r w:rsidR="00D546DD" w:rsidRPr="006B65C8">
        <w:t xml:space="preserve">anager of a shop with </w:t>
      </w:r>
      <w:r w:rsidR="00990E8F" w:rsidRPr="006B65C8">
        <w:t>d</w:t>
      </w:r>
      <w:r w:rsidR="00D546DD" w:rsidRPr="006B65C8">
        <w:t>epartments</w:t>
      </w:r>
      <w:r w:rsidR="00F83230">
        <w:t xml:space="preserve"> or </w:t>
      </w:r>
      <w:r w:rsidR="00990E8F" w:rsidRPr="006B65C8">
        <w:t>s</w:t>
      </w:r>
      <w:r w:rsidR="00D546DD" w:rsidRPr="006B65C8">
        <w:t>ections</w:t>
      </w:r>
      <w:r w:rsidR="00F83230">
        <w:t>; and</w:t>
      </w:r>
    </w:p>
    <w:p w:rsidR="00D546DD" w:rsidRPr="006B65C8" w:rsidRDefault="00D546DD" w:rsidP="00B21B54">
      <w:pPr>
        <w:pStyle w:val="SubLevel3"/>
      </w:pPr>
      <w:r w:rsidRPr="006B65C8">
        <w:t>Clerical Officer Level 5.</w:t>
      </w:r>
    </w:p>
    <w:p w:rsidR="00D546DD" w:rsidRPr="006B65C8" w:rsidRDefault="00D546DD" w:rsidP="00B21B54">
      <w:pPr>
        <w:pStyle w:val="SubLevel2"/>
      </w:pPr>
      <w:r w:rsidRPr="006B65C8">
        <w:t>Clerical Officer Level 5 characteristics:</w:t>
      </w:r>
    </w:p>
    <w:p w:rsidR="00D546DD" w:rsidRPr="006B65C8" w:rsidRDefault="00D546DD" w:rsidP="00B21B54">
      <w:pPr>
        <w:pStyle w:val="SubLevel3"/>
      </w:pPr>
      <w:r w:rsidRPr="006B65C8">
        <w:t>Employees at this level are subject to broad guidance or direction and report to more senior staff as required.</w:t>
      </w:r>
    </w:p>
    <w:p w:rsidR="00D546DD" w:rsidRPr="006B65C8" w:rsidRDefault="003D020A" w:rsidP="00B21B54">
      <w:pPr>
        <w:pStyle w:val="SubLevel3"/>
      </w:pPr>
      <w:r w:rsidRPr="006B65C8">
        <w:t>E</w:t>
      </w:r>
      <w:r w:rsidR="00D546DD" w:rsidRPr="006B65C8">
        <w:t>mployees will typically have worked or studied in a relevant field and will have achi</w:t>
      </w:r>
      <w:r w:rsidRPr="006B65C8">
        <w:t xml:space="preserve">eved a standard of relevant </w:t>
      </w:r>
      <w:r w:rsidR="00D546DD" w:rsidRPr="006B65C8">
        <w:t>or specialist knowledge and experience sufficient to enable them to advise on a range of activities and features and contribute, as required, to the determination of objectives, within the relevant field(s) of their expertise.</w:t>
      </w:r>
    </w:p>
    <w:p w:rsidR="00D546DD" w:rsidRPr="006B65C8" w:rsidRDefault="003D020A" w:rsidP="00B21B54">
      <w:pPr>
        <w:pStyle w:val="SubLevel3"/>
      </w:pPr>
      <w:r w:rsidRPr="006B65C8">
        <w:t>Employees</w:t>
      </w:r>
      <w:r w:rsidR="00D546DD" w:rsidRPr="006B65C8">
        <w:t xml:space="preserve"> are responsible and accountable for their own work and may have delegated responsibility for the work under their control or supervision, in terms of, among other things, scheduling workloads, resolving operations problems, monitoring the quality of work produced as well as counselling staff for performance as well as work related matters.</w:t>
      </w:r>
    </w:p>
    <w:p w:rsidR="00D546DD" w:rsidRPr="006B65C8" w:rsidRDefault="003D020A" w:rsidP="00B21B54">
      <w:pPr>
        <w:pStyle w:val="SubLevel3"/>
      </w:pPr>
      <w:r w:rsidRPr="006B65C8">
        <w:t>Employees</w:t>
      </w:r>
      <w:r w:rsidR="00D546DD" w:rsidRPr="006B65C8">
        <w:t xml:space="preserve"> wou</w:t>
      </w:r>
      <w:r w:rsidR="00213F67" w:rsidRPr="006B65C8">
        <w:t xml:space="preserve">ld also be able to train and </w:t>
      </w:r>
      <w:r w:rsidR="00D546DD" w:rsidRPr="006B65C8">
        <w:t xml:space="preserve">supervise employees in lower levels by means of personal instruction and demonstration. They would also </w:t>
      </w:r>
      <w:r w:rsidR="00D546DD" w:rsidRPr="006B65C8">
        <w:lastRenderedPageBreak/>
        <w:t>be able to assist in the delivery of training courses. They often exercise initiative, discretion and judgment in the performance of their duties.</w:t>
      </w:r>
    </w:p>
    <w:p w:rsidR="00D546DD" w:rsidRPr="006B65C8" w:rsidRDefault="00D546DD" w:rsidP="00B21B54">
      <w:pPr>
        <w:pStyle w:val="SubLevel3"/>
      </w:pPr>
      <w:r w:rsidRPr="006B65C8">
        <w:t>The possession of relevant post secondary qualifications may be appropriate but not essential.</w:t>
      </w:r>
    </w:p>
    <w:p w:rsidR="00D546DD" w:rsidRPr="006B65C8" w:rsidRDefault="00D546DD" w:rsidP="00B21B54">
      <w:pPr>
        <w:pStyle w:val="SubLevel2"/>
      </w:pPr>
      <w:r w:rsidRPr="006B65C8">
        <w:t>Indicative typical duti</w:t>
      </w:r>
      <w:r w:rsidR="00213F67" w:rsidRPr="006B65C8">
        <w:t xml:space="preserve">es and skills at this level </w:t>
      </w:r>
      <w:r w:rsidRPr="006B65C8">
        <w:t>include:</w:t>
      </w:r>
    </w:p>
    <w:p w:rsidR="00D546DD" w:rsidRPr="006B65C8" w:rsidRDefault="00C8775D" w:rsidP="00B21B54">
      <w:pPr>
        <w:pStyle w:val="SubLevel3"/>
      </w:pPr>
      <w:r w:rsidRPr="006B65C8">
        <w:t>a</w:t>
      </w:r>
      <w:r w:rsidR="00D546DD" w:rsidRPr="006B65C8">
        <w:t>ppl</w:t>
      </w:r>
      <w:r w:rsidRPr="006B65C8">
        <w:t>y</w:t>
      </w:r>
      <w:r w:rsidR="00213F67" w:rsidRPr="006B65C8">
        <w:t xml:space="preserve">ing </w:t>
      </w:r>
      <w:r w:rsidR="00D546DD" w:rsidRPr="006B65C8">
        <w:t xml:space="preserve">knowledge of </w:t>
      </w:r>
      <w:r w:rsidR="00213F67" w:rsidRPr="006B65C8">
        <w:t xml:space="preserve">the </w:t>
      </w:r>
      <w:r w:rsidR="00D546DD" w:rsidRPr="006B65C8">
        <w:t xml:space="preserve">organisation’s objectives, performance, projected areas of growth, product trends </w:t>
      </w:r>
      <w:r w:rsidR="00213F67" w:rsidRPr="006B65C8">
        <w:t>and general industry conditions; or</w:t>
      </w:r>
    </w:p>
    <w:p w:rsidR="00D546DD" w:rsidRPr="006B65C8" w:rsidRDefault="00213F67" w:rsidP="00B21B54">
      <w:pPr>
        <w:pStyle w:val="SubLevel3"/>
      </w:pPr>
      <w:r w:rsidRPr="006B65C8">
        <w:t>applying</w:t>
      </w:r>
      <w:r w:rsidR="00D546DD" w:rsidRPr="006B65C8">
        <w:t xml:space="preserve"> computer software packages within either a micro</w:t>
      </w:r>
      <w:r w:rsidR="00C8775D" w:rsidRPr="006B65C8">
        <w:t xml:space="preserve"> </w:t>
      </w:r>
      <w:r w:rsidR="00D546DD" w:rsidRPr="006B65C8">
        <w:t>personal computer or a central computer resource</w:t>
      </w:r>
      <w:r w:rsidR="00C8775D" w:rsidRPr="006B65C8">
        <w:t>,</w:t>
      </w:r>
      <w:r w:rsidR="00D546DD" w:rsidRPr="006B65C8">
        <w:t xml:space="preserve"> including integrati</w:t>
      </w:r>
      <w:r w:rsidRPr="006B65C8">
        <w:t>ng</w:t>
      </w:r>
      <w:r w:rsidR="00F83230">
        <w:t xml:space="preserve"> complex word processing or </w:t>
      </w:r>
      <w:r w:rsidR="00D546DD" w:rsidRPr="006B65C8">
        <w:t>desktop publ</w:t>
      </w:r>
      <w:r w:rsidRPr="006B65C8">
        <w:t>ishing, text and data documents or</w:t>
      </w:r>
    </w:p>
    <w:p w:rsidR="00D546DD" w:rsidRPr="006B65C8" w:rsidRDefault="00213F67" w:rsidP="00B21B54">
      <w:pPr>
        <w:pStyle w:val="SubLevel3"/>
      </w:pPr>
      <w:r w:rsidRPr="006B65C8">
        <w:t>p</w:t>
      </w:r>
      <w:r w:rsidR="00D546DD" w:rsidRPr="006B65C8">
        <w:t>rovid</w:t>
      </w:r>
      <w:r w:rsidRPr="006B65C8">
        <w:t>ing</w:t>
      </w:r>
      <w:r w:rsidR="00D546DD" w:rsidRPr="006B65C8">
        <w:t xml:space="preserve"> reports for management in any of the following areas:</w:t>
      </w:r>
    </w:p>
    <w:p w:rsidR="00D546DD" w:rsidRPr="006B65C8" w:rsidRDefault="00D546DD" w:rsidP="00B21B54">
      <w:pPr>
        <w:pStyle w:val="SubLevel4"/>
      </w:pPr>
      <w:r w:rsidRPr="006B65C8">
        <w:t>account</w:t>
      </w:r>
      <w:r w:rsidR="00F83230">
        <w:t xml:space="preserve"> or </w:t>
      </w:r>
      <w:r w:rsidRPr="006B65C8">
        <w:t>financial</w:t>
      </w:r>
      <w:r w:rsidR="00C8775D" w:rsidRPr="006B65C8">
        <w:t>; or</w:t>
      </w:r>
    </w:p>
    <w:p w:rsidR="00D546DD" w:rsidRPr="006B65C8" w:rsidRDefault="00D546DD" w:rsidP="00B21B54">
      <w:pPr>
        <w:pStyle w:val="SubLevel4"/>
      </w:pPr>
      <w:r w:rsidRPr="006B65C8">
        <w:t>staffing</w:t>
      </w:r>
      <w:r w:rsidR="00C8775D" w:rsidRPr="006B65C8">
        <w:t>; or</w:t>
      </w:r>
    </w:p>
    <w:p w:rsidR="00D546DD" w:rsidRPr="006B65C8" w:rsidRDefault="00D546DD" w:rsidP="00B21B54">
      <w:pPr>
        <w:pStyle w:val="SubLevel4"/>
      </w:pPr>
      <w:r w:rsidRPr="006B65C8">
        <w:t>legislative requirements</w:t>
      </w:r>
      <w:r w:rsidR="00C8775D" w:rsidRPr="006B65C8">
        <w:t>; or</w:t>
      </w:r>
    </w:p>
    <w:p w:rsidR="00D546DD" w:rsidRPr="006B65C8" w:rsidRDefault="00D546DD" w:rsidP="00B21B54">
      <w:pPr>
        <w:pStyle w:val="SubLevel4"/>
      </w:pPr>
      <w:r w:rsidRPr="006B65C8">
        <w:t>other company activities.</w:t>
      </w:r>
    </w:p>
    <w:p w:rsidR="00D546DD" w:rsidRPr="006B65C8" w:rsidRDefault="00C8775D" w:rsidP="00B21B54">
      <w:pPr>
        <w:pStyle w:val="SubLevel3"/>
      </w:pPr>
      <w:r w:rsidRPr="006B65C8">
        <w:t>a</w:t>
      </w:r>
      <w:r w:rsidR="00D546DD" w:rsidRPr="006B65C8">
        <w:t>dminister</w:t>
      </w:r>
      <w:r w:rsidR="00213F67" w:rsidRPr="006B65C8">
        <w:t>ing</w:t>
      </w:r>
      <w:r w:rsidR="00D546DD" w:rsidRPr="006B65C8">
        <w:t xml:space="preserve"> individual executive salary packages, travel expenses, allowances and company transport; administer</w:t>
      </w:r>
      <w:r w:rsidR="00213F67" w:rsidRPr="006B65C8">
        <w:t>ing</w:t>
      </w:r>
      <w:r w:rsidR="00D546DD" w:rsidRPr="006B65C8">
        <w:t xml:space="preserve"> salary and payroll requirements of the organisation.</w:t>
      </w:r>
    </w:p>
    <w:p w:rsidR="00057B9F" w:rsidRPr="006B65C8" w:rsidRDefault="007306D8" w:rsidP="00B21B54">
      <w:r w:rsidRPr="006B65C8">
        <w:br w:type="page"/>
      </w:r>
      <w:bookmarkStart w:id="830" w:name="_Ref400628276"/>
      <w:bookmarkStart w:id="831" w:name="_Toc405628701"/>
      <w:bookmarkStart w:id="832" w:name="_Toc226165479"/>
      <w:bookmarkStart w:id="833" w:name="_Ref228337459"/>
      <w:bookmarkStart w:id="834" w:name="_Ref398044707"/>
      <w:bookmarkStart w:id="835" w:name="_Ref398044756"/>
      <w:bookmarkStart w:id="836" w:name="_Ref398044766"/>
    </w:p>
    <w:p w:rsidR="00057B9F" w:rsidRPr="006B65C8" w:rsidRDefault="00057B9F" w:rsidP="00057B9F">
      <w:pPr>
        <w:pStyle w:val="Subdocument"/>
        <w:rPr>
          <w:rFonts w:cs="Times New Roman"/>
        </w:rPr>
      </w:pPr>
      <w:bookmarkStart w:id="837" w:name="_Ref409004226"/>
      <w:bookmarkStart w:id="838" w:name="_Ref456176700"/>
      <w:bookmarkStart w:id="839" w:name="_Ref456176701"/>
      <w:bookmarkStart w:id="840" w:name="_Toc463334894"/>
      <w:bookmarkStart w:id="841" w:name="_Toc481356995"/>
      <w:bookmarkStart w:id="842" w:name="_Toc481357175"/>
      <w:bookmarkStart w:id="843" w:name="_Toc481357295"/>
      <w:bookmarkStart w:id="844" w:name="_Toc481570087"/>
      <w:bookmarkStart w:id="845" w:name="_Toc481571066"/>
      <w:bookmarkStart w:id="846" w:name="_Toc484698975"/>
      <w:bookmarkStart w:id="847" w:name="_Toc484699983"/>
      <w:bookmarkStart w:id="848" w:name="_Toc487012849"/>
      <w:r w:rsidRPr="006B65C8">
        <w:rPr>
          <w:rFonts w:cs="Times New Roman"/>
        </w:rPr>
        <w:lastRenderedPageBreak/>
        <w:t xml:space="preserve">—Summary of </w:t>
      </w:r>
      <w:r w:rsidR="009F55BA" w:rsidRPr="006B65C8">
        <w:rPr>
          <w:rFonts w:cs="Times New Roman"/>
        </w:rPr>
        <w:t>Hourly</w:t>
      </w:r>
      <w:r w:rsidR="00837F84" w:rsidRPr="006B65C8">
        <w:rPr>
          <w:rFonts w:cs="Times New Roman"/>
        </w:rPr>
        <w:t xml:space="preserve"> Rates</w:t>
      </w:r>
      <w:bookmarkEnd w:id="837"/>
      <w:r w:rsidR="009F55BA" w:rsidRPr="006B65C8">
        <w:rPr>
          <w:rFonts w:cs="Times New Roman"/>
        </w:rPr>
        <w:t xml:space="preserve"> of Pay</w:t>
      </w:r>
      <w:bookmarkEnd w:id="838"/>
      <w:bookmarkEnd w:id="839"/>
      <w:bookmarkEnd w:id="840"/>
      <w:bookmarkEnd w:id="841"/>
      <w:bookmarkEnd w:id="842"/>
      <w:bookmarkEnd w:id="843"/>
      <w:bookmarkEnd w:id="844"/>
      <w:bookmarkEnd w:id="845"/>
      <w:bookmarkEnd w:id="846"/>
      <w:bookmarkEnd w:id="847"/>
      <w:bookmarkEnd w:id="848"/>
    </w:p>
    <w:p w:rsidR="008D420C" w:rsidRPr="006B65C8" w:rsidRDefault="008D420C" w:rsidP="00B21B54">
      <w:r w:rsidRPr="006B65C8">
        <w:t>NOTE: Employers who meet their obligations under this schedule are meeting their obligations under the award.</w:t>
      </w:r>
    </w:p>
    <w:p w:rsidR="008D420C" w:rsidRDefault="008D420C" w:rsidP="004773F0">
      <w:pPr>
        <w:pStyle w:val="SubLevel1Bold"/>
      </w:pPr>
      <w:r w:rsidRPr="006B65C8">
        <w:t>Fu</w:t>
      </w:r>
      <w:r w:rsidR="006B62A3">
        <w:t xml:space="preserve">ll-time and part-time </w:t>
      </w:r>
      <w:r w:rsidR="00145CF1">
        <w:t xml:space="preserve">adult </w:t>
      </w:r>
      <w:r w:rsidR="006B62A3">
        <w:t>employees</w:t>
      </w:r>
      <w:r w:rsidR="00416598">
        <w:t xml:space="preserve"> other than shiftworkers</w:t>
      </w:r>
    </w:p>
    <w:p w:rsidR="008D420C" w:rsidRDefault="008D420C" w:rsidP="004773F0">
      <w:pPr>
        <w:pStyle w:val="SubLevel2Bold"/>
      </w:pPr>
      <w:r w:rsidRPr="006B65C8">
        <w:t xml:space="preserve">Full-time and part-time </w:t>
      </w:r>
      <w:r w:rsidR="00145CF1">
        <w:t xml:space="preserve">adult </w:t>
      </w:r>
      <w:r w:rsidRPr="006B65C8">
        <w:t>employees other than shiftworkers—ordinary and penalty rates</w:t>
      </w:r>
    </w:p>
    <w:tbl>
      <w:tblPr>
        <w:tblW w:w="950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2699"/>
        <w:gridCol w:w="1276"/>
        <w:gridCol w:w="1417"/>
        <w:gridCol w:w="1418"/>
        <w:gridCol w:w="1276"/>
        <w:gridCol w:w="1417"/>
      </w:tblGrid>
      <w:tr w:rsidR="00177C26" w:rsidRPr="00953F2D" w:rsidTr="00177C26">
        <w:trPr>
          <w:trHeight w:val="418"/>
          <w:tblHeader/>
        </w:trPr>
        <w:tc>
          <w:tcPr>
            <w:tcW w:w="2699" w:type="dxa"/>
            <w:noWrap/>
          </w:tcPr>
          <w:p w:rsidR="00177C26" w:rsidRPr="00953F2D" w:rsidRDefault="00177C26" w:rsidP="006B62A3">
            <w:pPr>
              <w:pStyle w:val="AMODTable"/>
              <w:rPr>
                <w:b/>
              </w:rPr>
            </w:pPr>
          </w:p>
        </w:tc>
        <w:tc>
          <w:tcPr>
            <w:tcW w:w="1276" w:type="dxa"/>
          </w:tcPr>
          <w:p w:rsidR="00177C26" w:rsidRPr="00953F2D" w:rsidRDefault="00177C26" w:rsidP="006B62A3">
            <w:pPr>
              <w:pStyle w:val="AMODTable"/>
              <w:jc w:val="center"/>
              <w:rPr>
                <w:b/>
              </w:rPr>
            </w:pPr>
            <w:r w:rsidRPr="00953F2D">
              <w:rPr>
                <w:b/>
              </w:rPr>
              <w:t>Ordinary hours</w:t>
            </w:r>
          </w:p>
        </w:tc>
        <w:tc>
          <w:tcPr>
            <w:tcW w:w="1417" w:type="dxa"/>
          </w:tcPr>
          <w:p w:rsidR="00177C26" w:rsidRPr="00953F2D" w:rsidRDefault="00177C26" w:rsidP="006B62A3">
            <w:pPr>
              <w:pStyle w:val="AMODTable"/>
              <w:jc w:val="center"/>
              <w:rPr>
                <w:b/>
              </w:rPr>
            </w:pPr>
            <w:r>
              <w:rPr>
                <w:b/>
              </w:rPr>
              <w:t>Evening work</w:t>
            </w:r>
          </w:p>
        </w:tc>
        <w:tc>
          <w:tcPr>
            <w:tcW w:w="1418" w:type="dxa"/>
          </w:tcPr>
          <w:p w:rsidR="00177C26" w:rsidRPr="00953F2D" w:rsidRDefault="00177C26" w:rsidP="006B62A3">
            <w:pPr>
              <w:pStyle w:val="AMODTable"/>
              <w:jc w:val="center"/>
              <w:rPr>
                <w:b/>
              </w:rPr>
            </w:pPr>
            <w:r w:rsidRPr="00953F2D">
              <w:rPr>
                <w:b/>
              </w:rPr>
              <w:t>Saturday</w:t>
            </w:r>
          </w:p>
        </w:tc>
        <w:tc>
          <w:tcPr>
            <w:tcW w:w="1276" w:type="dxa"/>
          </w:tcPr>
          <w:p w:rsidR="00177C26" w:rsidRPr="00953F2D" w:rsidRDefault="00177C26" w:rsidP="006B62A3">
            <w:pPr>
              <w:pStyle w:val="AMODTable"/>
              <w:jc w:val="center"/>
              <w:rPr>
                <w:b/>
              </w:rPr>
            </w:pPr>
            <w:r w:rsidRPr="00953F2D">
              <w:rPr>
                <w:b/>
              </w:rPr>
              <w:t>Sunday</w:t>
            </w:r>
            <w:r w:rsidR="009E1434" w:rsidRPr="00C314B3">
              <w:rPr>
                <w:b/>
                <w:sz w:val="22"/>
                <w:szCs w:val="22"/>
                <w:vertAlign w:val="superscript"/>
              </w:rPr>
              <w:t>1</w:t>
            </w:r>
          </w:p>
        </w:tc>
        <w:tc>
          <w:tcPr>
            <w:tcW w:w="1417" w:type="dxa"/>
          </w:tcPr>
          <w:p w:rsidR="00177C26" w:rsidRPr="00953F2D" w:rsidRDefault="00177C26" w:rsidP="006B62A3">
            <w:pPr>
              <w:pStyle w:val="AMODTable"/>
              <w:jc w:val="center"/>
              <w:rPr>
                <w:b/>
              </w:rPr>
            </w:pPr>
            <w:r w:rsidRPr="00953F2D">
              <w:rPr>
                <w:b/>
              </w:rPr>
              <w:t>Public holiday</w:t>
            </w:r>
          </w:p>
        </w:tc>
      </w:tr>
      <w:tr w:rsidR="00177C26" w:rsidRPr="00953F2D" w:rsidTr="00177C26">
        <w:trPr>
          <w:trHeight w:val="218"/>
          <w:tblHeader/>
        </w:trPr>
        <w:tc>
          <w:tcPr>
            <w:tcW w:w="2699" w:type="dxa"/>
            <w:noWrap/>
          </w:tcPr>
          <w:p w:rsidR="00177C26" w:rsidRPr="00953F2D" w:rsidRDefault="00177C26" w:rsidP="006B62A3">
            <w:pPr>
              <w:pStyle w:val="AMODTable"/>
              <w:rPr>
                <w:b/>
              </w:rPr>
            </w:pPr>
          </w:p>
        </w:tc>
        <w:tc>
          <w:tcPr>
            <w:tcW w:w="6804" w:type="dxa"/>
            <w:gridSpan w:val="5"/>
          </w:tcPr>
          <w:p w:rsidR="00177C26" w:rsidRPr="00953F2D" w:rsidRDefault="00177C26" w:rsidP="006B62A3">
            <w:pPr>
              <w:pStyle w:val="AMODTable"/>
              <w:jc w:val="center"/>
              <w:rPr>
                <w:b/>
              </w:rPr>
            </w:pPr>
            <w:r w:rsidRPr="00953F2D">
              <w:rPr>
                <w:b/>
              </w:rPr>
              <w:t>% of minimum hourly rate</w:t>
            </w:r>
          </w:p>
        </w:tc>
      </w:tr>
      <w:tr w:rsidR="00177C26" w:rsidRPr="00953F2D" w:rsidTr="00177C26">
        <w:trPr>
          <w:trHeight w:val="218"/>
          <w:tblHeader/>
        </w:trPr>
        <w:tc>
          <w:tcPr>
            <w:tcW w:w="2699" w:type="dxa"/>
            <w:noWrap/>
          </w:tcPr>
          <w:p w:rsidR="00177C26" w:rsidRPr="00953F2D" w:rsidRDefault="00177C26" w:rsidP="006B62A3">
            <w:pPr>
              <w:pStyle w:val="AMODTable"/>
              <w:rPr>
                <w:b/>
              </w:rPr>
            </w:pPr>
          </w:p>
        </w:tc>
        <w:tc>
          <w:tcPr>
            <w:tcW w:w="1276" w:type="dxa"/>
          </w:tcPr>
          <w:p w:rsidR="00177C26" w:rsidRPr="00953F2D" w:rsidRDefault="00177C26" w:rsidP="006B62A3">
            <w:pPr>
              <w:pStyle w:val="AMODTable"/>
              <w:jc w:val="center"/>
              <w:rPr>
                <w:b/>
              </w:rPr>
            </w:pPr>
            <w:r w:rsidRPr="00953F2D">
              <w:rPr>
                <w:b/>
              </w:rPr>
              <w:t>100%</w:t>
            </w:r>
          </w:p>
        </w:tc>
        <w:tc>
          <w:tcPr>
            <w:tcW w:w="1417" w:type="dxa"/>
          </w:tcPr>
          <w:p w:rsidR="00177C26" w:rsidRPr="00953F2D" w:rsidRDefault="00177C26" w:rsidP="006B62A3">
            <w:pPr>
              <w:pStyle w:val="AMODTable"/>
              <w:jc w:val="center"/>
              <w:rPr>
                <w:b/>
                <w:noProof/>
              </w:rPr>
            </w:pPr>
            <w:r>
              <w:rPr>
                <w:b/>
                <w:noProof/>
              </w:rPr>
              <w:t>125%</w:t>
            </w:r>
          </w:p>
        </w:tc>
        <w:tc>
          <w:tcPr>
            <w:tcW w:w="1418" w:type="dxa"/>
          </w:tcPr>
          <w:p w:rsidR="00177C26" w:rsidRPr="00953F2D" w:rsidRDefault="00177C26" w:rsidP="009E1434">
            <w:pPr>
              <w:pStyle w:val="AMODTable"/>
              <w:jc w:val="center"/>
              <w:rPr>
                <w:b/>
                <w:noProof/>
              </w:rPr>
            </w:pPr>
            <w:r w:rsidRPr="00953F2D">
              <w:rPr>
                <w:b/>
                <w:noProof/>
              </w:rPr>
              <w:t>1</w:t>
            </w:r>
            <w:r w:rsidR="009E1434">
              <w:rPr>
                <w:b/>
                <w:noProof/>
              </w:rPr>
              <w:t>25</w:t>
            </w:r>
            <w:r w:rsidRPr="00953F2D">
              <w:rPr>
                <w:b/>
                <w:noProof/>
              </w:rPr>
              <w:t>%</w:t>
            </w:r>
          </w:p>
        </w:tc>
        <w:tc>
          <w:tcPr>
            <w:tcW w:w="1276" w:type="dxa"/>
          </w:tcPr>
          <w:p w:rsidR="00177C26" w:rsidRPr="00953F2D" w:rsidRDefault="009E1434" w:rsidP="006B62A3">
            <w:pPr>
              <w:pStyle w:val="AMODTable"/>
              <w:jc w:val="center"/>
              <w:rPr>
                <w:b/>
                <w:noProof/>
              </w:rPr>
            </w:pPr>
            <w:r>
              <w:rPr>
                <w:b/>
                <w:noProof/>
              </w:rPr>
              <w:t>195</w:t>
            </w:r>
            <w:r w:rsidR="00177C26" w:rsidRPr="00953F2D">
              <w:rPr>
                <w:b/>
                <w:noProof/>
              </w:rPr>
              <w:t>%</w:t>
            </w:r>
          </w:p>
        </w:tc>
        <w:tc>
          <w:tcPr>
            <w:tcW w:w="1417" w:type="dxa"/>
          </w:tcPr>
          <w:p w:rsidR="00177C26" w:rsidRPr="00953F2D" w:rsidRDefault="00177C26" w:rsidP="009E1434">
            <w:pPr>
              <w:pStyle w:val="AMODTable"/>
              <w:jc w:val="center"/>
              <w:rPr>
                <w:b/>
              </w:rPr>
            </w:pPr>
            <w:r w:rsidRPr="00953F2D">
              <w:rPr>
                <w:b/>
              </w:rPr>
              <w:t>2</w:t>
            </w:r>
            <w:r w:rsidR="009E1434">
              <w:rPr>
                <w:b/>
              </w:rPr>
              <w:t>2</w:t>
            </w:r>
            <w:r w:rsidRPr="00953F2D">
              <w:rPr>
                <w:b/>
              </w:rPr>
              <w:t>5%</w:t>
            </w:r>
          </w:p>
        </w:tc>
      </w:tr>
      <w:tr w:rsidR="009E1434" w:rsidRPr="006B65C8" w:rsidTr="0021516D">
        <w:trPr>
          <w:trHeight w:val="218"/>
        </w:trPr>
        <w:tc>
          <w:tcPr>
            <w:tcW w:w="2699" w:type="dxa"/>
          </w:tcPr>
          <w:p w:rsidR="009E1434" w:rsidRPr="006B65C8" w:rsidRDefault="009E1434" w:rsidP="006B62A3">
            <w:r w:rsidRPr="006B65C8">
              <w:t>Retail Employee Level 1</w:t>
            </w:r>
          </w:p>
        </w:tc>
        <w:tc>
          <w:tcPr>
            <w:tcW w:w="1276" w:type="dxa"/>
            <w:noWrap/>
          </w:tcPr>
          <w:p w:rsidR="009E1434" w:rsidRPr="00145CF1" w:rsidRDefault="009E1434" w:rsidP="00145CF1">
            <w:pPr>
              <w:jc w:val="center"/>
            </w:pPr>
            <w:r w:rsidRPr="00145CF1">
              <w:t>$20.08</w:t>
            </w:r>
          </w:p>
        </w:tc>
        <w:tc>
          <w:tcPr>
            <w:tcW w:w="1417" w:type="dxa"/>
            <w:vAlign w:val="center"/>
          </w:tcPr>
          <w:p w:rsidR="009E1434" w:rsidRPr="00177C26" w:rsidRDefault="009E1434">
            <w:pPr>
              <w:jc w:val="center"/>
            </w:pPr>
            <w:r w:rsidRPr="00177C26">
              <w:t>$25.10</w:t>
            </w:r>
          </w:p>
        </w:tc>
        <w:tc>
          <w:tcPr>
            <w:tcW w:w="1418" w:type="dxa"/>
          </w:tcPr>
          <w:p w:rsidR="009E1434" w:rsidRPr="00145CF1" w:rsidRDefault="009E1434" w:rsidP="00145CF1">
            <w:pPr>
              <w:jc w:val="center"/>
            </w:pPr>
            <w:r w:rsidRPr="00145CF1">
              <w:t>$25.10</w:t>
            </w:r>
          </w:p>
        </w:tc>
        <w:tc>
          <w:tcPr>
            <w:tcW w:w="1276" w:type="dxa"/>
            <w:vAlign w:val="center"/>
          </w:tcPr>
          <w:p w:rsidR="009E1434" w:rsidRPr="009E1434" w:rsidRDefault="009E1434">
            <w:pPr>
              <w:jc w:val="center"/>
            </w:pPr>
            <w:r w:rsidRPr="009E1434">
              <w:t>$39.16</w:t>
            </w:r>
          </w:p>
        </w:tc>
        <w:tc>
          <w:tcPr>
            <w:tcW w:w="1417" w:type="dxa"/>
            <w:noWrap/>
            <w:vAlign w:val="center"/>
          </w:tcPr>
          <w:p w:rsidR="009E1434" w:rsidRPr="009E1434" w:rsidRDefault="009E1434">
            <w:pPr>
              <w:jc w:val="center"/>
            </w:pPr>
            <w:r w:rsidRPr="009E1434">
              <w:t>$45.18</w:t>
            </w:r>
          </w:p>
        </w:tc>
      </w:tr>
      <w:tr w:rsidR="009E1434" w:rsidRPr="006B65C8" w:rsidTr="0021516D">
        <w:trPr>
          <w:trHeight w:val="66"/>
        </w:trPr>
        <w:tc>
          <w:tcPr>
            <w:tcW w:w="2699" w:type="dxa"/>
          </w:tcPr>
          <w:p w:rsidR="009E1434" w:rsidRPr="006B65C8" w:rsidRDefault="009E1434" w:rsidP="006B62A3">
            <w:r w:rsidRPr="006B65C8">
              <w:t>Retail Employee Level 2</w:t>
            </w:r>
          </w:p>
        </w:tc>
        <w:tc>
          <w:tcPr>
            <w:tcW w:w="1276" w:type="dxa"/>
            <w:noWrap/>
          </w:tcPr>
          <w:p w:rsidR="009E1434" w:rsidRPr="00145CF1" w:rsidRDefault="009E1434" w:rsidP="00145CF1">
            <w:pPr>
              <w:jc w:val="center"/>
            </w:pPr>
            <w:r w:rsidRPr="00145CF1">
              <w:t>$20.56</w:t>
            </w:r>
          </w:p>
        </w:tc>
        <w:tc>
          <w:tcPr>
            <w:tcW w:w="1417" w:type="dxa"/>
            <w:vAlign w:val="center"/>
          </w:tcPr>
          <w:p w:rsidR="009E1434" w:rsidRPr="00177C26" w:rsidRDefault="009E1434">
            <w:pPr>
              <w:jc w:val="center"/>
            </w:pPr>
            <w:r w:rsidRPr="00177C26">
              <w:t>$25.70</w:t>
            </w:r>
          </w:p>
        </w:tc>
        <w:tc>
          <w:tcPr>
            <w:tcW w:w="1418" w:type="dxa"/>
          </w:tcPr>
          <w:p w:rsidR="009E1434" w:rsidRPr="00145CF1" w:rsidRDefault="009E1434" w:rsidP="00145CF1">
            <w:pPr>
              <w:jc w:val="center"/>
            </w:pPr>
            <w:r w:rsidRPr="00145CF1">
              <w:t>$25.70</w:t>
            </w:r>
          </w:p>
        </w:tc>
        <w:tc>
          <w:tcPr>
            <w:tcW w:w="1276" w:type="dxa"/>
            <w:vAlign w:val="center"/>
          </w:tcPr>
          <w:p w:rsidR="009E1434" w:rsidRPr="009E1434" w:rsidRDefault="009E1434">
            <w:pPr>
              <w:jc w:val="center"/>
            </w:pPr>
            <w:r w:rsidRPr="009E1434">
              <w:t>$40.09</w:t>
            </w:r>
          </w:p>
        </w:tc>
        <w:tc>
          <w:tcPr>
            <w:tcW w:w="1417" w:type="dxa"/>
            <w:noWrap/>
            <w:vAlign w:val="center"/>
          </w:tcPr>
          <w:p w:rsidR="009E1434" w:rsidRPr="009E1434" w:rsidRDefault="009E1434">
            <w:pPr>
              <w:jc w:val="center"/>
            </w:pPr>
            <w:r w:rsidRPr="009E1434">
              <w:t>$46.26</w:t>
            </w:r>
          </w:p>
        </w:tc>
      </w:tr>
      <w:tr w:rsidR="009E1434" w:rsidRPr="006B65C8" w:rsidTr="0021516D">
        <w:trPr>
          <w:trHeight w:val="66"/>
        </w:trPr>
        <w:tc>
          <w:tcPr>
            <w:tcW w:w="2699" w:type="dxa"/>
          </w:tcPr>
          <w:p w:rsidR="009E1434" w:rsidRPr="006B65C8" w:rsidRDefault="009E1434" w:rsidP="006B62A3">
            <w:r w:rsidRPr="006B65C8">
              <w:t>Retail Employee Level 3</w:t>
            </w:r>
          </w:p>
        </w:tc>
        <w:tc>
          <w:tcPr>
            <w:tcW w:w="1276" w:type="dxa"/>
            <w:noWrap/>
          </w:tcPr>
          <w:p w:rsidR="009E1434" w:rsidRPr="00145CF1" w:rsidRDefault="009E1434" w:rsidP="00145CF1">
            <w:pPr>
              <w:jc w:val="center"/>
            </w:pPr>
            <w:r w:rsidRPr="00145CF1">
              <w:t>$20.88</w:t>
            </w:r>
          </w:p>
        </w:tc>
        <w:tc>
          <w:tcPr>
            <w:tcW w:w="1417" w:type="dxa"/>
            <w:vAlign w:val="center"/>
          </w:tcPr>
          <w:p w:rsidR="009E1434" w:rsidRPr="00177C26" w:rsidRDefault="009E1434">
            <w:pPr>
              <w:jc w:val="center"/>
            </w:pPr>
            <w:r w:rsidRPr="00177C26">
              <w:t>$26.10</w:t>
            </w:r>
          </w:p>
        </w:tc>
        <w:tc>
          <w:tcPr>
            <w:tcW w:w="1418" w:type="dxa"/>
          </w:tcPr>
          <w:p w:rsidR="009E1434" w:rsidRPr="00145CF1" w:rsidRDefault="009E1434" w:rsidP="00145CF1">
            <w:pPr>
              <w:jc w:val="center"/>
            </w:pPr>
            <w:r w:rsidRPr="00145CF1">
              <w:t>$26.10</w:t>
            </w:r>
          </w:p>
        </w:tc>
        <w:tc>
          <w:tcPr>
            <w:tcW w:w="1276" w:type="dxa"/>
            <w:vAlign w:val="center"/>
          </w:tcPr>
          <w:p w:rsidR="009E1434" w:rsidRPr="009E1434" w:rsidRDefault="009E1434">
            <w:pPr>
              <w:jc w:val="center"/>
            </w:pPr>
            <w:r w:rsidRPr="009E1434">
              <w:t>$40.72</w:t>
            </w:r>
          </w:p>
        </w:tc>
        <w:tc>
          <w:tcPr>
            <w:tcW w:w="1417" w:type="dxa"/>
            <w:noWrap/>
            <w:vAlign w:val="center"/>
          </w:tcPr>
          <w:p w:rsidR="009E1434" w:rsidRPr="009E1434" w:rsidRDefault="009E1434">
            <w:pPr>
              <w:jc w:val="center"/>
            </w:pPr>
            <w:r w:rsidRPr="009E1434">
              <w:t>$46.98</w:t>
            </w:r>
          </w:p>
        </w:tc>
      </w:tr>
      <w:tr w:rsidR="009E1434" w:rsidRPr="006B65C8" w:rsidTr="0021516D">
        <w:trPr>
          <w:trHeight w:val="66"/>
        </w:trPr>
        <w:tc>
          <w:tcPr>
            <w:tcW w:w="2699" w:type="dxa"/>
          </w:tcPr>
          <w:p w:rsidR="009E1434" w:rsidRPr="006B65C8" w:rsidRDefault="009E1434" w:rsidP="006B62A3">
            <w:r w:rsidRPr="006B65C8">
              <w:t>Retail Employee Level 4</w:t>
            </w:r>
          </w:p>
        </w:tc>
        <w:tc>
          <w:tcPr>
            <w:tcW w:w="1276" w:type="dxa"/>
            <w:noWrap/>
          </w:tcPr>
          <w:p w:rsidR="009E1434" w:rsidRPr="00145CF1" w:rsidRDefault="009E1434" w:rsidP="00145CF1">
            <w:pPr>
              <w:jc w:val="center"/>
            </w:pPr>
            <w:r w:rsidRPr="00145CF1">
              <w:t>$21.29</w:t>
            </w:r>
          </w:p>
        </w:tc>
        <w:tc>
          <w:tcPr>
            <w:tcW w:w="1417" w:type="dxa"/>
            <w:vAlign w:val="center"/>
          </w:tcPr>
          <w:p w:rsidR="009E1434" w:rsidRPr="00177C26" w:rsidRDefault="009E1434">
            <w:pPr>
              <w:jc w:val="center"/>
            </w:pPr>
            <w:r w:rsidRPr="00177C26">
              <w:t>$26.61</w:t>
            </w:r>
          </w:p>
        </w:tc>
        <w:tc>
          <w:tcPr>
            <w:tcW w:w="1418" w:type="dxa"/>
          </w:tcPr>
          <w:p w:rsidR="009E1434" w:rsidRPr="00145CF1" w:rsidRDefault="009E1434" w:rsidP="00145CF1">
            <w:pPr>
              <w:jc w:val="center"/>
            </w:pPr>
            <w:r w:rsidRPr="00145CF1">
              <w:t>$26.61</w:t>
            </w:r>
          </w:p>
        </w:tc>
        <w:tc>
          <w:tcPr>
            <w:tcW w:w="1276" w:type="dxa"/>
            <w:vAlign w:val="center"/>
          </w:tcPr>
          <w:p w:rsidR="009E1434" w:rsidRPr="009E1434" w:rsidRDefault="009E1434">
            <w:pPr>
              <w:jc w:val="center"/>
            </w:pPr>
            <w:r w:rsidRPr="009E1434">
              <w:t>$41.52</w:t>
            </w:r>
          </w:p>
        </w:tc>
        <w:tc>
          <w:tcPr>
            <w:tcW w:w="1417" w:type="dxa"/>
            <w:noWrap/>
            <w:vAlign w:val="center"/>
          </w:tcPr>
          <w:p w:rsidR="009E1434" w:rsidRPr="009E1434" w:rsidRDefault="009E1434">
            <w:pPr>
              <w:jc w:val="center"/>
            </w:pPr>
            <w:r w:rsidRPr="009E1434">
              <w:t>$47.90</w:t>
            </w:r>
          </w:p>
        </w:tc>
      </w:tr>
      <w:tr w:rsidR="009E1434" w:rsidRPr="006B65C8" w:rsidTr="0021516D">
        <w:trPr>
          <w:trHeight w:val="66"/>
        </w:trPr>
        <w:tc>
          <w:tcPr>
            <w:tcW w:w="2699" w:type="dxa"/>
          </w:tcPr>
          <w:p w:rsidR="009E1434" w:rsidRPr="006B65C8" w:rsidRDefault="009E1434" w:rsidP="006B62A3">
            <w:r w:rsidRPr="006B65C8">
              <w:t>Retail Employee Level 5</w:t>
            </w:r>
          </w:p>
        </w:tc>
        <w:tc>
          <w:tcPr>
            <w:tcW w:w="1276" w:type="dxa"/>
            <w:noWrap/>
          </w:tcPr>
          <w:p w:rsidR="009E1434" w:rsidRPr="00145CF1" w:rsidRDefault="009E1434" w:rsidP="00145CF1">
            <w:pPr>
              <w:jc w:val="center"/>
            </w:pPr>
            <w:r w:rsidRPr="00145CF1">
              <w:t>$22.17</w:t>
            </w:r>
          </w:p>
        </w:tc>
        <w:tc>
          <w:tcPr>
            <w:tcW w:w="1417" w:type="dxa"/>
            <w:vAlign w:val="center"/>
          </w:tcPr>
          <w:p w:rsidR="009E1434" w:rsidRPr="00177C26" w:rsidRDefault="009E1434">
            <w:pPr>
              <w:jc w:val="center"/>
            </w:pPr>
            <w:r w:rsidRPr="00177C26">
              <w:t>$27.71</w:t>
            </w:r>
          </w:p>
        </w:tc>
        <w:tc>
          <w:tcPr>
            <w:tcW w:w="1418" w:type="dxa"/>
          </w:tcPr>
          <w:p w:rsidR="009E1434" w:rsidRPr="00145CF1" w:rsidRDefault="009E1434" w:rsidP="00145CF1">
            <w:pPr>
              <w:jc w:val="center"/>
            </w:pPr>
            <w:r w:rsidRPr="00145CF1">
              <w:t>$27.71</w:t>
            </w:r>
          </w:p>
        </w:tc>
        <w:tc>
          <w:tcPr>
            <w:tcW w:w="1276" w:type="dxa"/>
            <w:vAlign w:val="center"/>
          </w:tcPr>
          <w:p w:rsidR="009E1434" w:rsidRPr="009E1434" w:rsidRDefault="009E1434">
            <w:pPr>
              <w:jc w:val="center"/>
            </w:pPr>
            <w:r w:rsidRPr="009E1434">
              <w:t>$43.23</w:t>
            </w:r>
          </w:p>
        </w:tc>
        <w:tc>
          <w:tcPr>
            <w:tcW w:w="1417" w:type="dxa"/>
            <w:noWrap/>
            <w:vAlign w:val="center"/>
          </w:tcPr>
          <w:p w:rsidR="009E1434" w:rsidRPr="009E1434" w:rsidRDefault="009E1434">
            <w:pPr>
              <w:jc w:val="center"/>
            </w:pPr>
            <w:r w:rsidRPr="009E1434">
              <w:t>$49.88</w:t>
            </w:r>
          </w:p>
        </w:tc>
      </w:tr>
      <w:tr w:rsidR="009E1434" w:rsidRPr="006B65C8" w:rsidTr="0021516D">
        <w:trPr>
          <w:trHeight w:val="66"/>
        </w:trPr>
        <w:tc>
          <w:tcPr>
            <w:tcW w:w="2699" w:type="dxa"/>
          </w:tcPr>
          <w:p w:rsidR="009E1434" w:rsidRPr="006B65C8" w:rsidRDefault="009E1434" w:rsidP="006B62A3">
            <w:r w:rsidRPr="006B65C8">
              <w:t>Retail Employee Level 6</w:t>
            </w:r>
          </w:p>
        </w:tc>
        <w:tc>
          <w:tcPr>
            <w:tcW w:w="1276" w:type="dxa"/>
            <w:noWrap/>
          </w:tcPr>
          <w:p w:rsidR="009E1434" w:rsidRPr="00145CF1" w:rsidRDefault="009E1434" w:rsidP="00145CF1">
            <w:pPr>
              <w:jc w:val="center"/>
            </w:pPr>
            <w:r w:rsidRPr="00145CF1">
              <w:t>$22.49</w:t>
            </w:r>
          </w:p>
        </w:tc>
        <w:tc>
          <w:tcPr>
            <w:tcW w:w="1417" w:type="dxa"/>
            <w:vAlign w:val="center"/>
          </w:tcPr>
          <w:p w:rsidR="009E1434" w:rsidRPr="00177C26" w:rsidRDefault="009E1434">
            <w:pPr>
              <w:jc w:val="center"/>
            </w:pPr>
            <w:r w:rsidRPr="00177C26">
              <w:t>$28.11</w:t>
            </w:r>
          </w:p>
        </w:tc>
        <w:tc>
          <w:tcPr>
            <w:tcW w:w="1418" w:type="dxa"/>
          </w:tcPr>
          <w:p w:rsidR="009E1434" w:rsidRPr="00145CF1" w:rsidRDefault="009E1434" w:rsidP="00145CF1">
            <w:pPr>
              <w:jc w:val="center"/>
            </w:pPr>
            <w:r w:rsidRPr="00145CF1">
              <w:t>$28.11</w:t>
            </w:r>
          </w:p>
        </w:tc>
        <w:tc>
          <w:tcPr>
            <w:tcW w:w="1276" w:type="dxa"/>
            <w:vAlign w:val="center"/>
          </w:tcPr>
          <w:p w:rsidR="009E1434" w:rsidRPr="009E1434" w:rsidRDefault="009E1434">
            <w:pPr>
              <w:jc w:val="center"/>
            </w:pPr>
            <w:r w:rsidRPr="009E1434">
              <w:t>$43.86</w:t>
            </w:r>
          </w:p>
        </w:tc>
        <w:tc>
          <w:tcPr>
            <w:tcW w:w="1417" w:type="dxa"/>
            <w:noWrap/>
            <w:vAlign w:val="center"/>
          </w:tcPr>
          <w:p w:rsidR="009E1434" w:rsidRPr="009E1434" w:rsidRDefault="009E1434">
            <w:pPr>
              <w:jc w:val="center"/>
            </w:pPr>
            <w:r w:rsidRPr="009E1434">
              <w:t>$50.60</w:t>
            </w:r>
          </w:p>
        </w:tc>
      </w:tr>
      <w:tr w:rsidR="009E1434" w:rsidRPr="006B65C8" w:rsidTr="0021516D">
        <w:trPr>
          <w:trHeight w:val="66"/>
        </w:trPr>
        <w:tc>
          <w:tcPr>
            <w:tcW w:w="2699" w:type="dxa"/>
          </w:tcPr>
          <w:p w:rsidR="009E1434" w:rsidRPr="006B65C8" w:rsidRDefault="009E1434" w:rsidP="006B62A3">
            <w:r w:rsidRPr="006B65C8">
              <w:t>Retail Employee Level 7</w:t>
            </w:r>
          </w:p>
        </w:tc>
        <w:tc>
          <w:tcPr>
            <w:tcW w:w="1276" w:type="dxa"/>
            <w:noWrap/>
          </w:tcPr>
          <w:p w:rsidR="009E1434" w:rsidRPr="00145CF1" w:rsidRDefault="009E1434" w:rsidP="00145CF1">
            <w:pPr>
              <w:jc w:val="center"/>
            </w:pPr>
            <w:r w:rsidRPr="00145CF1">
              <w:t>$23.62</w:t>
            </w:r>
          </w:p>
        </w:tc>
        <w:tc>
          <w:tcPr>
            <w:tcW w:w="1417" w:type="dxa"/>
            <w:vAlign w:val="center"/>
          </w:tcPr>
          <w:p w:rsidR="009E1434" w:rsidRPr="00177C26" w:rsidRDefault="009E1434">
            <w:pPr>
              <w:jc w:val="center"/>
            </w:pPr>
            <w:r w:rsidRPr="00177C26">
              <w:t>$29.53</w:t>
            </w:r>
          </w:p>
        </w:tc>
        <w:tc>
          <w:tcPr>
            <w:tcW w:w="1418" w:type="dxa"/>
          </w:tcPr>
          <w:p w:rsidR="009E1434" w:rsidRPr="00145CF1" w:rsidRDefault="009E1434" w:rsidP="00145CF1">
            <w:pPr>
              <w:jc w:val="center"/>
            </w:pPr>
            <w:r w:rsidRPr="00145CF1">
              <w:t>$29.53</w:t>
            </w:r>
          </w:p>
        </w:tc>
        <w:tc>
          <w:tcPr>
            <w:tcW w:w="1276" w:type="dxa"/>
            <w:vAlign w:val="center"/>
          </w:tcPr>
          <w:p w:rsidR="009E1434" w:rsidRPr="009E1434" w:rsidRDefault="009E1434">
            <w:pPr>
              <w:jc w:val="center"/>
            </w:pPr>
            <w:r w:rsidRPr="009E1434">
              <w:t>$46.06</w:t>
            </w:r>
          </w:p>
        </w:tc>
        <w:tc>
          <w:tcPr>
            <w:tcW w:w="1417" w:type="dxa"/>
            <w:noWrap/>
            <w:vAlign w:val="center"/>
          </w:tcPr>
          <w:p w:rsidR="009E1434" w:rsidRPr="009E1434" w:rsidRDefault="009E1434">
            <w:pPr>
              <w:jc w:val="center"/>
            </w:pPr>
            <w:r w:rsidRPr="009E1434">
              <w:t>$53.15</w:t>
            </w:r>
          </w:p>
        </w:tc>
      </w:tr>
      <w:tr w:rsidR="009E1434" w:rsidRPr="006B65C8" w:rsidTr="0021516D">
        <w:trPr>
          <w:trHeight w:val="66"/>
        </w:trPr>
        <w:tc>
          <w:tcPr>
            <w:tcW w:w="2699" w:type="dxa"/>
          </w:tcPr>
          <w:p w:rsidR="009E1434" w:rsidRPr="006B65C8" w:rsidRDefault="009E1434" w:rsidP="006B62A3">
            <w:r w:rsidRPr="006B65C8">
              <w:t>Retail Employee Level 8</w:t>
            </w:r>
          </w:p>
        </w:tc>
        <w:tc>
          <w:tcPr>
            <w:tcW w:w="1276" w:type="dxa"/>
            <w:noWrap/>
          </w:tcPr>
          <w:p w:rsidR="009E1434" w:rsidRPr="00145CF1" w:rsidRDefault="009E1434" w:rsidP="00145CF1">
            <w:pPr>
              <w:jc w:val="center"/>
            </w:pPr>
            <w:r w:rsidRPr="00145CF1">
              <w:t>$24.57</w:t>
            </w:r>
          </w:p>
        </w:tc>
        <w:tc>
          <w:tcPr>
            <w:tcW w:w="1417" w:type="dxa"/>
            <w:vAlign w:val="center"/>
          </w:tcPr>
          <w:p w:rsidR="009E1434" w:rsidRPr="00177C26" w:rsidRDefault="009E1434">
            <w:pPr>
              <w:jc w:val="center"/>
            </w:pPr>
            <w:r w:rsidRPr="00177C26">
              <w:t>$30.71</w:t>
            </w:r>
          </w:p>
        </w:tc>
        <w:tc>
          <w:tcPr>
            <w:tcW w:w="1418" w:type="dxa"/>
          </w:tcPr>
          <w:p w:rsidR="009E1434" w:rsidRPr="00145CF1" w:rsidRDefault="009E1434" w:rsidP="00145CF1">
            <w:pPr>
              <w:jc w:val="center"/>
            </w:pPr>
            <w:r w:rsidRPr="00145CF1">
              <w:t>$30.71</w:t>
            </w:r>
          </w:p>
        </w:tc>
        <w:tc>
          <w:tcPr>
            <w:tcW w:w="1276" w:type="dxa"/>
            <w:vAlign w:val="center"/>
          </w:tcPr>
          <w:p w:rsidR="009E1434" w:rsidRPr="009E1434" w:rsidRDefault="009E1434">
            <w:pPr>
              <w:jc w:val="center"/>
            </w:pPr>
            <w:r w:rsidRPr="009E1434">
              <w:t>$47.91</w:t>
            </w:r>
          </w:p>
        </w:tc>
        <w:tc>
          <w:tcPr>
            <w:tcW w:w="1417" w:type="dxa"/>
            <w:noWrap/>
            <w:vAlign w:val="center"/>
          </w:tcPr>
          <w:p w:rsidR="009E1434" w:rsidRPr="009E1434" w:rsidRDefault="009E1434">
            <w:pPr>
              <w:jc w:val="center"/>
            </w:pPr>
            <w:r w:rsidRPr="009E1434">
              <w:t>$55.28</w:t>
            </w:r>
          </w:p>
        </w:tc>
      </w:tr>
      <w:tr w:rsidR="009E1434" w:rsidRPr="006B65C8" w:rsidTr="0021516D">
        <w:trPr>
          <w:trHeight w:val="66"/>
        </w:trPr>
        <w:tc>
          <w:tcPr>
            <w:tcW w:w="9503" w:type="dxa"/>
            <w:gridSpan w:val="6"/>
          </w:tcPr>
          <w:p w:rsidR="009E1434" w:rsidRPr="00145CF1" w:rsidRDefault="009E1434" w:rsidP="009E1434">
            <w:r w:rsidRPr="00C314B3">
              <w:rPr>
                <w:b/>
                <w:sz w:val="22"/>
                <w:szCs w:val="22"/>
                <w:vertAlign w:val="superscript"/>
              </w:rPr>
              <w:t>1</w:t>
            </w:r>
            <w:r>
              <w:rPr>
                <w:b/>
                <w:sz w:val="22"/>
                <w:szCs w:val="22"/>
                <w:vertAlign w:val="superscript"/>
              </w:rPr>
              <w:t xml:space="preserve"> </w:t>
            </w:r>
            <w:r w:rsidRPr="009E1434">
              <w:t>Sunday rate from 1 July 2017 – 30</w:t>
            </w:r>
            <w:r w:rsidRPr="009E1434">
              <w:rPr>
                <w:b/>
                <w:vertAlign w:val="superscript"/>
              </w:rPr>
              <w:t xml:space="preserve"> </w:t>
            </w:r>
            <w:r w:rsidRPr="009E1434">
              <w:t>June 2018</w:t>
            </w:r>
          </w:p>
        </w:tc>
      </w:tr>
    </w:tbl>
    <w:p w:rsidR="00120F5B" w:rsidRDefault="00120F5B" w:rsidP="00120F5B">
      <w:pPr>
        <w:pStyle w:val="SubLevel2Bold"/>
      </w:pPr>
      <w:r>
        <w:lastRenderedPageBreak/>
        <w:t>Full-time and part-time adult shiftworkers—</w:t>
      </w:r>
      <w:r w:rsidR="00416598">
        <w:t>shiftwork</w:t>
      </w:r>
      <w:r>
        <w:t xml:space="preserve"> and penalty rates</w:t>
      </w:r>
    </w:p>
    <w:tbl>
      <w:tblPr>
        <w:tblW w:w="96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1848"/>
        <w:gridCol w:w="1701"/>
        <w:gridCol w:w="1701"/>
        <w:gridCol w:w="1276"/>
        <w:gridCol w:w="1134"/>
        <w:gridCol w:w="992"/>
        <w:gridCol w:w="992"/>
      </w:tblGrid>
      <w:tr w:rsidR="00120F5B" w:rsidRPr="00953F2D" w:rsidTr="00177C26">
        <w:trPr>
          <w:trHeight w:val="418"/>
          <w:tblHeader/>
        </w:trPr>
        <w:tc>
          <w:tcPr>
            <w:tcW w:w="1848" w:type="dxa"/>
            <w:noWrap/>
          </w:tcPr>
          <w:p w:rsidR="00120F5B" w:rsidRPr="00C518DA" w:rsidRDefault="00120F5B" w:rsidP="0006279F">
            <w:pPr>
              <w:pStyle w:val="AMODTable"/>
              <w:keepNext/>
              <w:rPr>
                <w:b/>
                <w:sz w:val="22"/>
                <w:szCs w:val="22"/>
              </w:rPr>
            </w:pPr>
          </w:p>
        </w:tc>
        <w:tc>
          <w:tcPr>
            <w:tcW w:w="1701" w:type="dxa"/>
          </w:tcPr>
          <w:p w:rsidR="00120F5B" w:rsidRPr="00C518DA" w:rsidRDefault="00120F5B" w:rsidP="0006279F">
            <w:pPr>
              <w:pStyle w:val="AMODTable"/>
              <w:keepNext/>
              <w:jc w:val="center"/>
              <w:rPr>
                <w:b/>
                <w:sz w:val="22"/>
                <w:szCs w:val="22"/>
              </w:rPr>
            </w:pPr>
            <w:r>
              <w:rPr>
                <w:b/>
                <w:sz w:val="22"/>
                <w:szCs w:val="22"/>
              </w:rPr>
              <w:t>Other than baking production employees (OBPE)</w:t>
            </w:r>
          </w:p>
        </w:tc>
        <w:tc>
          <w:tcPr>
            <w:tcW w:w="2977" w:type="dxa"/>
            <w:gridSpan w:val="2"/>
          </w:tcPr>
          <w:p w:rsidR="00120F5B" w:rsidRPr="00C518DA" w:rsidRDefault="00120F5B" w:rsidP="0006279F">
            <w:pPr>
              <w:pStyle w:val="AMODTable"/>
              <w:keepNext/>
              <w:jc w:val="center"/>
              <w:rPr>
                <w:b/>
                <w:sz w:val="22"/>
                <w:szCs w:val="22"/>
              </w:rPr>
            </w:pPr>
            <w:r>
              <w:rPr>
                <w:b/>
                <w:sz w:val="22"/>
                <w:szCs w:val="22"/>
              </w:rPr>
              <w:t>Baking production employees (BPE)</w:t>
            </w:r>
          </w:p>
        </w:tc>
        <w:tc>
          <w:tcPr>
            <w:tcW w:w="3118" w:type="dxa"/>
            <w:gridSpan w:val="3"/>
          </w:tcPr>
          <w:p w:rsidR="00120F5B" w:rsidRPr="00C518DA" w:rsidRDefault="00120F5B" w:rsidP="0006279F">
            <w:pPr>
              <w:pStyle w:val="AMODTable"/>
              <w:keepNext/>
              <w:jc w:val="center"/>
              <w:rPr>
                <w:b/>
                <w:sz w:val="22"/>
                <w:szCs w:val="22"/>
              </w:rPr>
            </w:pPr>
            <w:r>
              <w:rPr>
                <w:b/>
                <w:sz w:val="22"/>
                <w:szCs w:val="22"/>
              </w:rPr>
              <w:t>All shiftworkers</w:t>
            </w:r>
          </w:p>
        </w:tc>
      </w:tr>
      <w:tr w:rsidR="00120F5B" w:rsidRPr="00953F2D" w:rsidTr="00177C26">
        <w:trPr>
          <w:trHeight w:val="418"/>
          <w:tblHeader/>
        </w:trPr>
        <w:tc>
          <w:tcPr>
            <w:tcW w:w="1848" w:type="dxa"/>
            <w:noWrap/>
          </w:tcPr>
          <w:p w:rsidR="00120F5B" w:rsidRPr="00C518DA" w:rsidRDefault="00120F5B" w:rsidP="0006279F">
            <w:pPr>
              <w:pStyle w:val="AMODTable"/>
              <w:keepNext/>
              <w:rPr>
                <w:b/>
                <w:sz w:val="22"/>
                <w:szCs w:val="22"/>
              </w:rPr>
            </w:pPr>
          </w:p>
        </w:tc>
        <w:tc>
          <w:tcPr>
            <w:tcW w:w="4678" w:type="dxa"/>
            <w:gridSpan w:val="3"/>
          </w:tcPr>
          <w:p w:rsidR="00120F5B" w:rsidRPr="00C518DA" w:rsidRDefault="00120F5B" w:rsidP="0006279F">
            <w:pPr>
              <w:pStyle w:val="AMODTable"/>
              <w:keepNext/>
              <w:jc w:val="center"/>
              <w:rPr>
                <w:b/>
                <w:sz w:val="22"/>
                <w:szCs w:val="22"/>
              </w:rPr>
            </w:pPr>
            <w:r>
              <w:rPr>
                <w:b/>
                <w:sz w:val="22"/>
                <w:szCs w:val="22"/>
              </w:rPr>
              <w:t>Monday to Friday</w:t>
            </w:r>
          </w:p>
        </w:tc>
        <w:tc>
          <w:tcPr>
            <w:tcW w:w="1134" w:type="dxa"/>
          </w:tcPr>
          <w:p w:rsidR="00120F5B" w:rsidRPr="00C518DA" w:rsidRDefault="00120F5B" w:rsidP="0006279F">
            <w:pPr>
              <w:pStyle w:val="AMODTable"/>
              <w:keepNext/>
              <w:jc w:val="center"/>
              <w:rPr>
                <w:b/>
                <w:sz w:val="22"/>
                <w:szCs w:val="22"/>
              </w:rPr>
            </w:pPr>
            <w:r>
              <w:rPr>
                <w:b/>
                <w:sz w:val="22"/>
                <w:szCs w:val="22"/>
              </w:rPr>
              <w:t>Saturday</w:t>
            </w:r>
          </w:p>
        </w:tc>
        <w:tc>
          <w:tcPr>
            <w:tcW w:w="992" w:type="dxa"/>
          </w:tcPr>
          <w:p w:rsidR="00120F5B" w:rsidRPr="00C518DA" w:rsidRDefault="00120F5B" w:rsidP="0006279F">
            <w:pPr>
              <w:pStyle w:val="AMODTable"/>
              <w:keepNext/>
              <w:jc w:val="center"/>
              <w:rPr>
                <w:b/>
                <w:sz w:val="22"/>
                <w:szCs w:val="22"/>
              </w:rPr>
            </w:pPr>
            <w:r>
              <w:rPr>
                <w:b/>
                <w:sz w:val="22"/>
                <w:szCs w:val="22"/>
              </w:rPr>
              <w:t>Sunday</w:t>
            </w:r>
          </w:p>
        </w:tc>
        <w:tc>
          <w:tcPr>
            <w:tcW w:w="992" w:type="dxa"/>
          </w:tcPr>
          <w:p w:rsidR="00120F5B" w:rsidRPr="0006279F" w:rsidRDefault="00120F5B" w:rsidP="0006279F">
            <w:pPr>
              <w:pStyle w:val="AMODTable"/>
              <w:keepNext/>
              <w:jc w:val="center"/>
              <w:rPr>
                <w:b/>
                <w:sz w:val="22"/>
                <w:szCs w:val="22"/>
              </w:rPr>
            </w:pPr>
            <w:r w:rsidRPr="0006279F">
              <w:rPr>
                <w:b/>
                <w:sz w:val="22"/>
                <w:szCs w:val="22"/>
              </w:rPr>
              <w:t>Public holiday</w:t>
            </w:r>
          </w:p>
        </w:tc>
      </w:tr>
      <w:tr w:rsidR="00120F5B" w:rsidRPr="00953F2D" w:rsidTr="00177C26">
        <w:trPr>
          <w:trHeight w:val="418"/>
          <w:tblHeader/>
        </w:trPr>
        <w:tc>
          <w:tcPr>
            <w:tcW w:w="1848" w:type="dxa"/>
            <w:noWrap/>
          </w:tcPr>
          <w:p w:rsidR="00120F5B" w:rsidRPr="00C518DA" w:rsidRDefault="00120F5B" w:rsidP="0006279F">
            <w:pPr>
              <w:pStyle w:val="AMODTable"/>
              <w:keepNext/>
              <w:rPr>
                <w:b/>
                <w:sz w:val="22"/>
                <w:szCs w:val="22"/>
              </w:rPr>
            </w:pPr>
          </w:p>
        </w:tc>
        <w:tc>
          <w:tcPr>
            <w:tcW w:w="1701" w:type="dxa"/>
          </w:tcPr>
          <w:p w:rsidR="00120F5B" w:rsidRDefault="00120F5B" w:rsidP="0006279F">
            <w:pPr>
              <w:pStyle w:val="AMODTable"/>
              <w:keepNext/>
              <w:jc w:val="center"/>
              <w:rPr>
                <w:b/>
                <w:sz w:val="22"/>
                <w:szCs w:val="22"/>
              </w:rPr>
            </w:pPr>
            <w:r>
              <w:rPr>
                <w:b/>
                <w:sz w:val="22"/>
                <w:szCs w:val="22"/>
              </w:rPr>
              <w:t>S</w:t>
            </w:r>
            <w:r w:rsidRPr="00C518DA">
              <w:rPr>
                <w:b/>
                <w:sz w:val="22"/>
                <w:szCs w:val="22"/>
              </w:rPr>
              <w:t>tarting at or after 6.00 pm and before 5.00 am</w:t>
            </w:r>
          </w:p>
        </w:tc>
        <w:tc>
          <w:tcPr>
            <w:tcW w:w="1701" w:type="dxa"/>
          </w:tcPr>
          <w:p w:rsidR="00120F5B" w:rsidRPr="00C518DA" w:rsidRDefault="00120F5B" w:rsidP="0006279F">
            <w:pPr>
              <w:pStyle w:val="AMODTable"/>
              <w:keepNext/>
              <w:jc w:val="center"/>
              <w:rPr>
                <w:b/>
                <w:sz w:val="22"/>
                <w:szCs w:val="22"/>
              </w:rPr>
            </w:pPr>
            <w:r>
              <w:rPr>
                <w:b/>
                <w:sz w:val="22"/>
                <w:szCs w:val="22"/>
              </w:rPr>
              <w:t>Starting at or after 2.00 am and before 6.00 am</w:t>
            </w:r>
          </w:p>
        </w:tc>
        <w:tc>
          <w:tcPr>
            <w:tcW w:w="1276" w:type="dxa"/>
          </w:tcPr>
          <w:p w:rsidR="00120F5B" w:rsidRPr="00C518DA" w:rsidRDefault="00120F5B" w:rsidP="0006279F">
            <w:pPr>
              <w:pStyle w:val="AMODTable"/>
              <w:keepNext/>
              <w:jc w:val="center"/>
              <w:rPr>
                <w:b/>
                <w:sz w:val="22"/>
                <w:szCs w:val="22"/>
              </w:rPr>
            </w:pPr>
            <w:r>
              <w:rPr>
                <w:b/>
                <w:sz w:val="22"/>
                <w:szCs w:val="22"/>
              </w:rPr>
              <w:t>Starting before 2.00 am</w:t>
            </w:r>
          </w:p>
        </w:tc>
        <w:tc>
          <w:tcPr>
            <w:tcW w:w="2126" w:type="dxa"/>
            <w:gridSpan w:val="2"/>
          </w:tcPr>
          <w:p w:rsidR="00120F5B" w:rsidRDefault="00120F5B" w:rsidP="0006279F">
            <w:pPr>
              <w:pStyle w:val="AMODTable"/>
              <w:keepNext/>
              <w:jc w:val="center"/>
              <w:rPr>
                <w:b/>
                <w:sz w:val="22"/>
                <w:szCs w:val="22"/>
              </w:rPr>
            </w:pPr>
            <w:r>
              <w:rPr>
                <w:b/>
                <w:sz w:val="22"/>
                <w:szCs w:val="22"/>
              </w:rPr>
              <w:t>OBPE</w:t>
            </w:r>
            <w:r w:rsidRPr="00C314B3">
              <w:rPr>
                <w:b/>
                <w:sz w:val="22"/>
                <w:szCs w:val="22"/>
                <w:vertAlign w:val="superscript"/>
              </w:rPr>
              <w:t>1</w:t>
            </w:r>
          </w:p>
          <w:p w:rsidR="00120F5B" w:rsidRPr="00C518DA" w:rsidRDefault="00120F5B" w:rsidP="0006279F">
            <w:pPr>
              <w:pStyle w:val="AMODTable"/>
              <w:keepNext/>
              <w:jc w:val="center"/>
              <w:rPr>
                <w:b/>
                <w:sz w:val="22"/>
                <w:szCs w:val="22"/>
              </w:rPr>
            </w:pPr>
            <w:r>
              <w:rPr>
                <w:b/>
                <w:sz w:val="22"/>
                <w:szCs w:val="22"/>
              </w:rPr>
              <w:t>BPE</w:t>
            </w:r>
            <w:r>
              <w:rPr>
                <w:b/>
                <w:sz w:val="22"/>
                <w:szCs w:val="22"/>
                <w:vertAlign w:val="superscript"/>
              </w:rPr>
              <w:t>2</w:t>
            </w:r>
          </w:p>
        </w:tc>
        <w:tc>
          <w:tcPr>
            <w:tcW w:w="992" w:type="dxa"/>
          </w:tcPr>
          <w:p w:rsidR="00120F5B" w:rsidRPr="0006279F" w:rsidRDefault="00120F5B" w:rsidP="0006279F">
            <w:pPr>
              <w:pStyle w:val="AMODTable"/>
              <w:keepNext/>
              <w:jc w:val="center"/>
              <w:rPr>
                <w:b/>
                <w:sz w:val="22"/>
                <w:szCs w:val="22"/>
              </w:rPr>
            </w:pPr>
            <w:r w:rsidRPr="0006279F">
              <w:rPr>
                <w:b/>
                <w:sz w:val="22"/>
                <w:szCs w:val="22"/>
              </w:rPr>
              <w:t xml:space="preserve">All hours within shift </w:t>
            </w:r>
          </w:p>
        </w:tc>
      </w:tr>
      <w:tr w:rsidR="00120F5B" w:rsidRPr="00953F2D" w:rsidTr="00177C26">
        <w:trPr>
          <w:trHeight w:val="218"/>
          <w:tblHeader/>
        </w:trPr>
        <w:tc>
          <w:tcPr>
            <w:tcW w:w="1848" w:type="dxa"/>
            <w:noWrap/>
          </w:tcPr>
          <w:p w:rsidR="00120F5B" w:rsidRPr="00C518DA" w:rsidRDefault="00120F5B" w:rsidP="0006279F">
            <w:pPr>
              <w:pStyle w:val="AMODTable"/>
              <w:keepNext/>
              <w:rPr>
                <w:b/>
                <w:sz w:val="22"/>
                <w:szCs w:val="22"/>
              </w:rPr>
            </w:pPr>
          </w:p>
        </w:tc>
        <w:tc>
          <w:tcPr>
            <w:tcW w:w="7796" w:type="dxa"/>
            <w:gridSpan w:val="6"/>
          </w:tcPr>
          <w:p w:rsidR="00120F5B" w:rsidRPr="00C518DA" w:rsidRDefault="00120F5B" w:rsidP="0006279F">
            <w:pPr>
              <w:pStyle w:val="AMODTable"/>
              <w:keepNext/>
              <w:jc w:val="center"/>
              <w:rPr>
                <w:b/>
                <w:sz w:val="22"/>
                <w:szCs w:val="22"/>
              </w:rPr>
            </w:pPr>
            <w:r w:rsidRPr="00C518DA">
              <w:rPr>
                <w:b/>
                <w:sz w:val="22"/>
                <w:szCs w:val="22"/>
              </w:rPr>
              <w:t>% of minimum hourly rate</w:t>
            </w:r>
          </w:p>
        </w:tc>
      </w:tr>
      <w:tr w:rsidR="006C2CB9" w:rsidRPr="00953F2D" w:rsidTr="00177C26">
        <w:trPr>
          <w:trHeight w:val="218"/>
          <w:tblHeader/>
        </w:trPr>
        <w:tc>
          <w:tcPr>
            <w:tcW w:w="1848" w:type="dxa"/>
            <w:noWrap/>
          </w:tcPr>
          <w:p w:rsidR="006C2CB9" w:rsidRPr="00C518DA" w:rsidRDefault="006C2CB9" w:rsidP="0006279F">
            <w:pPr>
              <w:pStyle w:val="AMODTable"/>
              <w:keepNext/>
              <w:rPr>
                <w:b/>
                <w:sz w:val="22"/>
                <w:szCs w:val="22"/>
              </w:rPr>
            </w:pPr>
          </w:p>
        </w:tc>
        <w:tc>
          <w:tcPr>
            <w:tcW w:w="1701" w:type="dxa"/>
          </w:tcPr>
          <w:p w:rsidR="006C2CB9" w:rsidRPr="00C518DA" w:rsidRDefault="006C2CB9" w:rsidP="0006279F">
            <w:pPr>
              <w:pStyle w:val="AMODTable"/>
              <w:keepNext/>
              <w:jc w:val="center"/>
              <w:rPr>
                <w:b/>
                <w:sz w:val="22"/>
                <w:szCs w:val="22"/>
              </w:rPr>
            </w:pPr>
            <w:r w:rsidRPr="00C518DA">
              <w:rPr>
                <w:b/>
                <w:sz w:val="22"/>
                <w:szCs w:val="22"/>
              </w:rPr>
              <w:t>1</w:t>
            </w:r>
            <w:r>
              <w:rPr>
                <w:b/>
                <w:sz w:val="22"/>
                <w:szCs w:val="22"/>
              </w:rPr>
              <w:t>3</w:t>
            </w:r>
            <w:r w:rsidRPr="00C518DA">
              <w:rPr>
                <w:b/>
                <w:sz w:val="22"/>
                <w:szCs w:val="22"/>
              </w:rPr>
              <w:t>0%</w:t>
            </w:r>
          </w:p>
        </w:tc>
        <w:tc>
          <w:tcPr>
            <w:tcW w:w="1701" w:type="dxa"/>
          </w:tcPr>
          <w:p w:rsidR="006C2CB9" w:rsidRPr="00C518DA" w:rsidRDefault="006C2CB9" w:rsidP="0006279F">
            <w:pPr>
              <w:pStyle w:val="AMODTable"/>
              <w:keepNext/>
              <w:jc w:val="center"/>
              <w:rPr>
                <w:b/>
                <w:noProof/>
                <w:sz w:val="22"/>
                <w:szCs w:val="22"/>
              </w:rPr>
            </w:pPr>
            <w:r>
              <w:rPr>
                <w:b/>
                <w:noProof/>
                <w:sz w:val="22"/>
                <w:szCs w:val="22"/>
              </w:rPr>
              <w:t>112.5%</w:t>
            </w:r>
          </w:p>
        </w:tc>
        <w:tc>
          <w:tcPr>
            <w:tcW w:w="1276" w:type="dxa"/>
          </w:tcPr>
          <w:p w:rsidR="006C2CB9" w:rsidRPr="00C518DA" w:rsidRDefault="006C2CB9" w:rsidP="0006279F">
            <w:pPr>
              <w:pStyle w:val="AMODTable"/>
              <w:keepNext/>
              <w:jc w:val="center"/>
              <w:rPr>
                <w:b/>
                <w:noProof/>
                <w:sz w:val="22"/>
                <w:szCs w:val="22"/>
              </w:rPr>
            </w:pPr>
            <w:r>
              <w:rPr>
                <w:b/>
                <w:noProof/>
                <w:sz w:val="22"/>
                <w:szCs w:val="22"/>
              </w:rPr>
              <w:t>130%</w:t>
            </w:r>
          </w:p>
        </w:tc>
        <w:tc>
          <w:tcPr>
            <w:tcW w:w="1134" w:type="dxa"/>
          </w:tcPr>
          <w:p w:rsidR="006C2CB9" w:rsidRPr="00C518DA" w:rsidRDefault="006C2CB9" w:rsidP="0006279F">
            <w:pPr>
              <w:pStyle w:val="AMODTable"/>
              <w:keepNext/>
              <w:jc w:val="center"/>
              <w:rPr>
                <w:b/>
                <w:noProof/>
                <w:sz w:val="22"/>
                <w:szCs w:val="22"/>
              </w:rPr>
            </w:pPr>
            <w:r>
              <w:rPr>
                <w:b/>
                <w:noProof/>
                <w:sz w:val="22"/>
                <w:szCs w:val="22"/>
              </w:rPr>
              <w:t>150%</w:t>
            </w:r>
          </w:p>
        </w:tc>
        <w:tc>
          <w:tcPr>
            <w:tcW w:w="992" w:type="dxa"/>
          </w:tcPr>
          <w:p w:rsidR="006C2CB9" w:rsidRPr="00C518DA" w:rsidRDefault="006C2CB9" w:rsidP="0006279F">
            <w:pPr>
              <w:pStyle w:val="AMODTable"/>
              <w:keepNext/>
              <w:jc w:val="center"/>
              <w:rPr>
                <w:b/>
                <w:sz w:val="22"/>
                <w:szCs w:val="22"/>
              </w:rPr>
            </w:pPr>
            <w:r>
              <w:rPr>
                <w:b/>
                <w:sz w:val="22"/>
                <w:szCs w:val="22"/>
              </w:rPr>
              <w:t>200%</w:t>
            </w:r>
          </w:p>
        </w:tc>
        <w:tc>
          <w:tcPr>
            <w:tcW w:w="992" w:type="dxa"/>
          </w:tcPr>
          <w:p w:rsidR="006C2CB9" w:rsidRPr="00953F2D" w:rsidRDefault="006C2CB9" w:rsidP="0006279F">
            <w:pPr>
              <w:pStyle w:val="AMODTable"/>
              <w:keepNext/>
              <w:jc w:val="center"/>
              <w:rPr>
                <w:b/>
              </w:rPr>
            </w:pPr>
            <w:r w:rsidRPr="006C2CB9">
              <w:rPr>
                <w:b/>
                <w:sz w:val="22"/>
                <w:szCs w:val="22"/>
              </w:rPr>
              <w:t>225%</w:t>
            </w:r>
          </w:p>
        </w:tc>
      </w:tr>
      <w:tr w:rsidR="006C2CB9" w:rsidRPr="006B65C8" w:rsidTr="00177C26">
        <w:trPr>
          <w:trHeight w:val="218"/>
        </w:trPr>
        <w:tc>
          <w:tcPr>
            <w:tcW w:w="1848" w:type="dxa"/>
          </w:tcPr>
          <w:p w:rsidR="006C2CB9" w:rsidRPr="00C518DA" w:rsidRDefault="006C2CB9" w:rsidP="00177C26">
            <w:pPr>
              <w:rPr>
                <w:sz w:val="22"/>
                <w:szCs w:val="22"/>
              </w:rPr>
            </w:pPr>
            <w:r w:rsidRPr="00C518DA">
              <w:rPr>
                <w:sz w:val="22"/>
                <w:szCs w:val="22"/>
              </w:rPr>
              <w:t>Retail Employee Level 1</w:t>
            </w:r>
          </w:p>
        </w:tc>
        <w:tc>
          <w:tcPr>
            <w:tcW w:w="1701" w:type="dxa"/>
            <w:noWrap/>
            <w:vAlign w:val="center"/>
          </w:tcPr>
          <w:p w:rsidR="006C2CB9" w:rsidRPr="00C314B3" w:rsidRDefault="006C2CB9" w:rsidP="00177C26">
            <w:pPr>
              <w:jc w:val="center"/>
              <w:rPr>
                <w:sz w:val="22"/>
                <w:szCs w:val="22"/>
              </w:rPr>
            </w:pPr>
            <w:r w:rsidRPr="00C314B3">
              <w:rPr>
                <w:sz w:val="22"/>
                <w:szCs w:val="22"/>
              </w:rPr>
              <w:t>$26.10</w:t>
            </w:r>
          </w:p>
        </w:tc>
        <w:tc>
          <w:tcPr>
            <w:tcW w:w="1701" w:type="dxa"/>
            <w:vAlign w:val="center"/>
          </w:tcPr>
          <w:p w:rsidR="006C2CB9" w:rsidRPr="00C314B3" w:rsidRDefault="006C2CB9" w:rsidP="00177C26">
            <w:pPr>
              <w:jc w:val="center"/>
              <w:rPr>
                <w:sz w:val="22"/>
                <w:szCs w:val="22"/>
              </w:rPr>
            </w:pPr>
            <w:r w:rsidRPr="00C314B3">
              <w:rPr>
                <w:sz w:val="22"/>
                <w:szCs w:val="22"/>
              </w:rPr>
              <w:t>$22.59</w:t>
            </w:r>
          </w:p>
        </w:tc>
        <w:tc>
          <w:tcPr>
            <w:tcW w:w="1276" w:type="dxa"/>
            <w:vAlign w:val="center"/>
          </w:tcPr>
          <w:p w:rsidR="006C2CB9" w:rsidRPr="00C314B3" w:rsidRDefault="006C2CB9" w:rsidP="00177C26">
            <w:pPr>
              <w:jc w:val="center"/>
              <w:rPr>
                <w:sz w:val="22"/>
                <w:szCs w:val="22"/>
              </w:rPr>
            </w:pPr>
            <w:r w:rsidRPr="00C314B3">
              <w:rPr>
                <w:sz w:val="22"/>
                <w:szCs w:val="22"/>
              </w:rPr>
              <w:t>$26.10</w:t>
            </w:r>
          </w:p>
        </w:tc>
        <w:tc>
          <w:tcPr>
            <w:tcW w:w="1134" w:type="dxa"/>
            <w:vAlign w:val="center"/>
          </w:tcPr>
          <w:p w:rsidR="006C2CB9" w:rsidRPr="00C314B3" w:rsidRDefault="006C2CB9" w:rsidP="00177C26">
            <w:pPr>
              <w:jc w:val="center"/>
              <w:rPr>
                <w:sz w:val="22"/>
                <w:szCs w:val="22"/>
              </w:rPr>
            </w:pPr>
            <w:r w:rsidRPr="00C314B3">
              <w:rPr>
                <w:sz w:val="22"/>
                <w:szCs w:val="22"/>
              </w:rPr>
              <w:t>$30.12</w:t>
            </w:r>
          </w:p>
        </w:tc>
        <w:tc>
          <w:tcPr>
            <w:tcW w:w="992" w:type="dxa"/>
            <w:vAlign w:val="center"/>
          </w:tcPr>
          <w:p w:rsidR="006C2CB9" w:rsidRPr="00C314B3" w:rsidRDefault="006C2CB9" w:rsidP="00177C26">
            <w:pPr>
              <w:jc w:val="center"/>
              <w:rPr>
                <w:sz w:val="22"/>
                <w:szCs w:val="22"/>
              </w:rPr>
            </w:pPr>
            <w:r w:rsidRPr="00C314B3">
              <w:rPr>
                <w:sz w:val="22"/>
                <w:szCs w:val="22"/>
              </w:rPr>
              <w:t>$40.16</w:t>
            </w:r>
          </w:p>
        </w:tc>
        <w:tc>
          <w:tcPr>
            <w:tcW w:w="992" w:type="dxa"/>
            <w:noWrap/>
            <w:vAlign w:val="center"/>
          </w:tcPr>
          <w:p w:rsidR="006C2CB9" w:rsidRPr="006C2CB9" w:rsidRDefault="006C2CB9" w:rsidP="0021516D">
            <w:pPr>
              <w:jc w:val="center"/>
              <w:rPr>
                <w:sz w:val="22"/>
                <w:szCs w:val="22"/>
              </w:rPr>
            </w:pPr>
            <w:r w:rsidRPr="006C2CB9">
              <w:rPr>
                <w:sz w:val="22"/>
                <w:szCs w:val="22"/>
              </w:rPr>
              <w:t>$45.18</w:t>
            </w:r>
          </w:p>
        </w:tc>
      </w:tr>
      <w:tr w:rsidR="006C2CB9" w:rsidRPr="006B65C8" w:rsidTr="00177C26">
        <w:trPr>
          <w:trHeight w:val="66"/>
        </w:trPr>
        <w:tc>
          <w:tcPr>
            <w:tcW w:w="1848" w:type="dxa"/>
          </w:tcPr>
          <w:p w:rsidR="006C2CB9" w:rsidRPr="00C518DA" w:rsidRDefault="006C2CB9" w:rsidP="00177C26">
            <w:pPr>
              <w:rPr>
                <w:sz w:val="22"/>
                <w:szCs w:val="22"/>
              </w:rPr>
            </w:pPr>
            <w:r w:rsidRPr="00C518DA">
              <w:rPr>
                <w:sz w:val="22"/>
                <w:szCs w:val="22"/>
              </w:rPr>
              <w:t>Retail Employee Level 2</w:t>
            </w:r>
          </w:p>
        </w:tc>
        <w:tc>
          <w:tcPr>
            <w:tcW w:w="1701" w:type="dxa"/>
            <w:noWrap/>
            <w:vAlign w:val="center"/>
          </w:tcPr>
          <w:p w:rsidR="006C2CB9" w:rsidRPr="00C314B3" w:rsidRDefault="006C2CB9" w:rsidP="00177C26">
            <w:pPr>
              <w:jc w:val="center"/>
              <w:rPr>
                <w:sz w:val="22"/>
                <w:szCs w:val="22"/>
              </w:rPr>
            </w:pPr>
            <w:r w:rsidRPr="00C314B3">
              <w:rPr>
                <w:sz w:val="22"/>
                <w:szCs w:val="22"/>
              </w:rPr>
              <w:t>$26.73</w:t>
            </w:r>
          </w:p>
        </w:tc>
        <w:tc>
          <w:tcPr>
            <w:tcW w:w="1701" w:type="dxa"/>
            <w:vAlign w:val="center"/>
          </w:tcPr>
          <w:p w:rsidR="006C2CB9" w:rsidRPr="00C314B3" w:rsidRDefault="006C2CB9" w:rsidP="00177C26">
            <w:pPr>
              <w:jc w:val="center"/>
              <w:rPr>
                <w:sz w:val="22"/>
                <w:szCs w:val="22"/>
              </w:rPr>
            </w:pPr>
            <w:r w:rsidRPr="00C314B3">
              <w:rPr>
                <w:sz w:val="22"/>
                <w:szCs w:val="22"/>
              </w:rPr>
              <w:t>$23.13</w:t>
            </w:r>
          </w:p>
        </w:tc>
        <w:tc>
          <w:tcPr>
            <w:tcW w:w="1276" w:type="dxa"/>
            <w:vAlign w:val="center"/>
          </w:tcPr>
          <w:p w:rsidR="006C2CB9" w:rsidRPr="00C314B3" w:rsidRDefault="006C2CB9" w:rsidP="00177C26">
            <w:pPr>
              <w:jc w:val="center"/>
              <w:rPr>
                <w:sz w:val="22"/>
                <w:szCs w:val="22"/>
              </w:rPr>
            </w:pPr>
            <w:r w:rsidRPr="00C314B3">
              <w:rPr>
                <w:sz w:val="22"/>
                <w:szCs w:val="22"/>
              </w:rPr>
              <w:t>$26.73</w:t>
            </w:r>
          </w:p>
        </w:tc>
        <w:tc>
          <w:tcPr>
            <w:tcW w:w="1134" w:type="dxa"/>
            <w:vAlign w:val="center"/>
          </w:tcPr>
          <w:p w:rsidR="006C2CB9" w:rsidRPr="00C314B3" w:rsidRDefault="006C2CB9" w:rsidP="00177C26">
            <w:pPr>
              <w:jc w:val="center"/>
              <w:rPr>
                <w:sz w:val="22"/>
                <w:szCs w:val="22"/>
              </w:rPr>
            </w:pPr>
            <w:r w:rsidRPr="00C314B3">
              <w:rPr>
                <w:sz w:val="22"/>
                <w:szCs w:val="22"/>
              </w:rPr>
              <w:t>$30.84</w:t>
            </w:r>
          </w:p>
        </w:tc>
        <w:tc>
          <w:tcPr>
            <w:tcW w:w="992" w:type="dxa"/>
            <w:vAlign w:val="center"/>
          </w:tcPr>
          <w:p w:rsidR="006C2CB9" w:rsidRPr="00C314B3" w:rsidRDefault="006C2CB9" w:rsidP="00177C26">
            <w:pPr>
              <w:jc w:val="center"/>
              <w:rPr>
                <w:sz w:val="22"/>
                <w:szCs w:val="22"/>
              </w:rPr>
            </w:pPr>
            <w:r w:rsidRPr="00C314B3">
              <w:rPr>
                <w:sz w:val="22"/>
                <w:szCs w:val="22"/>
              </w:rPr>
              <w:t>$41.12</w:t>
            </w:r>
          </w:p>
        </w:tc>
        <w:tc>
          <w:tcPr>
            <w:tcW w:w="992" w:type="dxa"/>
            <w:noWrap/>
            <w:vAlign w:val="center"/>
          </w:tcPr>
          <w:p w:rsidR="006C2CB9" w:rsidRPr="006C2CB9" w:rsidRDefault="006C2CB9" w:rsidP="0021516D">
            <w:pPr>
              <w:jc w:val="center"/>
              <w:rPr>
                <w:sz w:val="22"/>
                <w:szCs w:val="22"/>
              </w:rPr>
            </w:pPr>
            <w:r w:rsidRPr="006C2CB9">
              <w:rPr>
                <w:sz w:val="22"/>
                <w:szCs w:val="22"/>
              </w:rPr>
              <w:t>$46.26</w:t>
            </w:r>
          </w:p>
        </w:tc>
      </w:tr>
      <w:tr w:rsidR="006C2CB9" w:rsidRPr="006B65C8" w:rsidTr="00177C26">
        <w:trPr>
          <w:trHeight w:val="66"/>
        </w:trPr>
        <w:tc>
          <w:tcPr>
            <w:tcW w:w="1848" w:type="dxa"/>
          </w:tcPr>
          <w:p w:rsidR="006C2CB9" w:rsidRPr="00C518DA" w:rsidRDefault="006C2CB9" w:rsidP="00177C26">
            <w:pPr>
              <w:rPr>
                <w:sz w:val="22"/>
                <w:szCs w:val="22"/>
              </w:rPr>
            </w:pPr>
            <w:r w:rsidRPr="00C518DA">
              <w:rPr>
                <w:sz w:val="22"/>
                <w:szCs w:val="22"/>
              </w:rPr>
              <w:t>Retail Employee Level 3</w:t>
            </w:r>
          </w:p>
        </w:tc>
        <w:tc>
          <w:tcPr>
            <w:tcW w:w="1701" w:type="dxa"/>
            <w:noWrap/>
            <w:vAlign w:val="center"/>
          </w:tcPr>
          <w:p w:rsidR="006C2CB9" w:rsidRPr="00C314B3" w:rsidRDefault="006C2CB9" w:rsidP="00177C26">
            <w:pPr>
              <w:jc w:val="center"/>
              <w:rPr>
                <w:sz w:val="22"/>
                <w:szCs w:val="22"/>
              </w:rPr>
            </w:pPr>
            <w:r w:rsidRPr="00C314B3">
              <w:rPr>
                <w:sz w:val="22"/>
                <w:szCs w:val="22"/>
              </w:rPr>
              <w:t>$27.14</w:t>
            </w:r>
          </w:p>
        </w:tc>
        <w:tc>
          <w:tcPr>
            <w:tcW w:w="1701" w:type="dxa"/>
            <w:vAlign w:val="center"/>
          </w:tcPr>
          <w:p w:rsidR="006C2CB9" w:rsidRPr="00C314B3" w:rsidRDefault="006C2CB9" w:rsidP="00177C26">
            <w:pPr>
              <w:jc w:val="center"/>
              <w:rPr>
                <w:sz w:val="22"/>
                <w:szCs w:val="22"/>
              </w:rPr>
            </w:pPr>
            <w:r w:rsidRPr="00C314B3">
              <w:rPr>
                <w:sz w:val="22"/>
                <w:szCs w:val="22"/>
              </w:rPr>
              <w:t>$23.49</w:t>
            </w:r>
          </w:p>
        </w:tc>
        <w:tc>
          <w:tcPr>
            <w:tcW w:w="1276" w:type="dxa"/>
            <w:vAlign w:val="center"/>
          </w:tcPr>
          <w:p w:rsidR="006C2CB9" w:rsidRPr="00C314B3" w:rsidRDefault="006C2CB9" w:rsidP="00177C26">
            <w:pPr>
              <w:jc w:val="center"/>
              <w:rPr>
                <w:sz w:val="22"/>
                <w:szCs w:val="22"/>
              </w:rPr>
            </w:pPr>
            <w:r w:rsidRPr="00C314B3">
              <w:rPr>
                <w:sz w:val="22"/>
                <w:szCs w:val="22"/>
              </w:rPr>
              <w:t>$27.14</w:t>
            </w:r>
          </w:p>
        </w:tc>
        <w:tc>
          <w:tcPr>
            <w:tcW w:w="1134" w:type="dxa"/>
            <w:vAlign w:val="center"/>
          </w:tcPr>
          <w:p w:rsidR="006C2CB9" w:rsidRPr="00C314B3" w:rsidRDefault="006C2CB9" w:rsidP="00177C26">
            <w:pPr>
              <w:jc w:val="center"/>
              <w:rPr>
                <w:sz w:val="22"/>
                <w:szCs w:val="22"/>
              </w:rPr>
            </w:pPr>
            <w:r w:rsidRPr="00C314B3">
              <w:rPr>
                <w:sz w:val="22"/>
                <w:szCs w:val="22"/>
              </w:rPr>
              <w:t>$31.32</w:t>
            </w:r>
          </w:p>
        </w:tc>
        <w:tc>
          <w:tcPr>
            <w:tcW w:w="992" w:type="dxa"/>
            <w:vAlign w:val="center"/>
          </w:tcPr>
          <w:p w:rsidR="006C2CB9" w:rsidRPr="00C314B3" w:rsidRDefault="006C2CB9" w:rsidP="00177C26">
            <w:pPr>
              <w:jc w:val="center"/>
              <w:rPr>
                <w:sz w:val="22"/>
                <w:szCs w:val="22"/>
              </w:rPr>
            </w:pPr>
            <w:r w:rsidRPr="00C314B3">
              <w:rPr>
                <w:sz w:val="22"/>
                <w:szCs w:val="22"/>
              </w:rPr>
              <w:t>$41.76</w:t>
            </w:r>
          </w:p>
        </w:tc>
        <w:tc>
          <w:tcPr>
            <w:tcW w:w="992" w:type="dxa"/>
            <w:noWrap/>
            <w:vAlign w:val="center"/>
          </w:tcPr>
          <w:p w:rsidR="006C2CB9" w:rsidRPr="006C2CB9" w:rsidRDefault="006C2CB9" w:rsidP="0021516D">
            <w:pPr>
              <w:jc w:val="center"/>
              <w:rPr>
                <w:sz w:val="22"/>
                <w:szCs w:val="22"/>
              </w:rPr>
            </w:pPr>
            <w:r w:rsidRPr="006C2CB9">
              <w:rPr>
                <w:sz w:val="22"/>
                <w:szCs w:val="22"/>
              </w:rPr>
              <w:t>$46.98</w:t>
            </w:r>
          </w:p>
        </w:tc>
      </w:tr>
      <w:tr w:rsidR="006C2CB9" w:rsidRPr="006B65C8" w:rsidTr="00177C26">
        <w:trPr>
          <w:trHeight w:val="66"/>
        </w:trPr>
        <w:tc>
          <w:tcPr>
            <w:tcW w:w="1848" w:type="dxa"/>
          </w:tcPr>
          <w:p w:rsidR="006C2CB9" w:rsidRPr="00C518DA" w:rsidRDefault="006C2CB9" w:rsidP="00177C26">
            <w:pPr>
              <w:rPr>
                <w:sz w:val="22"/>
                <w:szCs w:val="22"/>
              </w:rPr>
            </w:pPr>
            <w:r w:rsidRPr="00C518DA">
              <w:rPr>
                <w:sz w:val="22"/>
                <w:szCs w:val="22"/>
              </w:rPr>
              <w:t>Retail Employee Level 4</w:t>
            </w:r>
          </w:p>
        </w:tc>
        <w:tc>
          <w:tcPr>
            <w:tcW w:w="1701" w:type="dxa"/>
            <w:noWrap/>
            <w:vAlign w:val="center"/>
          </w:tcPr>
          <w:p w:rsidR="006C2CB9" w:rsidRPr="00C314B3" w:rsidRDefault="006C2CB9" w:rsidP="00177C26">
            <w:pPr>
              <w:jc w:val="center"/>
              <w:rPr>
                <w:sz w:val="22"/>
                <w:szCs w:val="22"/>
              </w:rPr>
            </w:pPr>
            <w:r w:rsidRPr="00C314B3">
              <w:rPr>
                <w:sz w:val="22"/>
                <w:szCs w:val="22"/>
              </w:rPr>
              <w:t>$27.68</w:t>
            </w:r>
          </w:p>
        </w:tc>
        <w:tc>
          <w:tcPr>
            <w:tcW w:w="1701" w:type="dxa"/>
            <w:vAlign w:val="center"/>
          </w:tcPr>
          <w:p w:rsidR="006C2CB9" w:rsidRPr="00C314B3" w:rsidRDefault="006C2CB9" w:rsidP="00177C26">
            <w:pPr>
              <w:jc w:val="center"/>
              <w:rPr>
                <w:sz w:val="22"/>
                <w:szCs w:val="22"/>
              </w:rPr>
            </w:pPr>
            <w:r w:rsidRPr="00C314B3">
              <w:rPr>
                <w:sz w:val="22"/>
                <w:szCs w:val="22"/>
              </w:rPr>
              <w:t>$23.95</w:t>
            </w:r>
          </w:p>
        </w:tc>
        <w:tc>
          <w:tcPr>
            <w:tcW w:w="1276" w:type="dxa"/>
            <w:vAlign w:val="center"/>
          </w:tcPr>
          <w:p w:rsidR="006C2CB9" w:rsidRPr="00C314B3" w:rsidRDefault="006C2CB9" w:rsidP="00177C26">
            <w:pPr>
              <w:jc w:val="center"/>
              <w:rPr>
                <w:sz w:val="22"/>
                <w:szCs w:val="22"/>
              </w:rPr>
            </w:pPr>
            <w:r w:rsidRPr="00C314B3">
              <w:rPr>
                <w:sz w:val="22"/>
                <w:szCs w:val="22"/>
              </w:rPr>
              <w:t>$27.68</w:t>
            </w:r>
          </w:p>
        </w:tc>
        <w:tc>
          <w:tcPr>
            <w:tcW w:w="1134" w:type="dxa"/>
            <w:vAlign w:val="center"/>
          </w:tcPr>
          <w:p w:rsidR="006C2CB9" w:rsidRPr="00C314B3" w:rsidRDefault="006C2CB9" w:rsidP="00177C26">
            <w:pPr>
              <w:jc w:val="center"/>
              <w:rPr>
                <w:sz w:val="22"/>
                <w:szCs w:val="22"/>
              </w:rPr>
            </w:pPr>
            <w:r w:rsidRPr="00C314B3">
              <w:rPr>
                <w:sz w:val="22"/>
                <w:szCs w:val="22"/>
              </w:rPr>
              <w:t>$31.94</w:t>
            </w:r>
          </w:p>
        </w:tc>
        <w:tc>
          <w:tcPr>
            <w:tcW w:w="992" w:type="dxa"/>
            <w:vAlign w:val="center"/>
          </w:tcPr>
          <w:p w:rsidR="006C2CB9" w:rsidRPr="00C314B3" w:rsidRDefault="006C2CB9" w:rsidP="00177C26">
            <w:pPr>
              <w:jc w:val="center"/>
              <w:rPr>
                <w:sz w:val="22"/>
                <w:szCs w:val="22"/>
              </w:rPr>
            </w:pPr>
            <w:r w:rsidRPr="00C314B3">
              <w:rPr>
                <w:sz w:val="22"/>
                <w:szCs w:val="22"/>
              </w:rPr>
              <w:t>$42.58</w:t>
            </w:r>
          </w:p>
        </w:tc>
        <w:tc>
          <w:tcPr>
            <w:tcW w:w="992" w:type="dxa"/>
            <w:noWrap/>
            <w:vAlign w:val="center"/>
          </w:tcPr>
          <w:p w:rsidR="006C2CB9" w:rsidRPr="006C2CB9" w:rsidRDefault="006C2CB9" w:rsidP="0021516D">
            <w:pPr>
              <w:jc w:val="center"/>
              <w:rPr>
                <w:sz w:val="22"/>
                <w:szCs w:val="22"/>
              </w:rPr>
            </w:pPr>
            <w:r w:rsidRPr="006C2CB9">
              <w:rPr>
                <w:sz w:val="22"/>
                <w:szCs w:val="22"/>
              </w:rPr>
              <w:t>$47.90</w:t>
            </w:r>
          </w:p>
        </w:tc>
      </w:tr>
      <w:tr w:rsidR="006C2CB9" w:rsidRPr="006B65C8" w:rsidTr="00177C26">
        <w:trPr>
          <w:trHeight w:val="66"/>
        </w:trPr>
        <w:tc>
          <w:tcPr>
            <w:tcW w:w="1848" w:type="dxa"/>
          </w:tcPr>
          <w:p w:rsidR="006C2CB9" w:rsidRPr="00C518DA" w:rsidRDefault="006C2CB9" w:rsidP="00177C26">
            <w:pPr>
              <w:rPr>
                <w:sz w:val="22"/>
                <w:szCs w:val="22"/>
              </w:rPr>
            </w:pPr>
            <w:r w:rsidRPr="00C518DA">
              <w:rPr>
                <w:sz w:val="22"/>
                <w:szCs w:val="22"/>
              </w:rPr>
              <w:t>Retail Employee Level 5</w:t>
            </w:r>
          </w:p>
        </w:tc>
        <w:tc>
          <w:tcPr>
            <w:tcW w:w="1701" w:type="dxa"/>
            <w:noWrap/>
            <w:vAlign w:val="center"/>
          </w:tcPr>
          <w:p w:rsidR="006C2CB9" w:rsidRPr="00C314B3" w:rsidRDefault="006C2CB9" w:rsidP="00177C26">
            <w:pPr>
              <w:jc w:val="center"/>
              <w:rPr>
                <w:sz w:val="22"/>
                <w:szCs w:val="22"/>
              </w:rPr>
            </w:pPr>
            <w:r w:rsidRPr="00C314B3">
              <w:rPr>
                <w:sz w:val="22"/>
                <w:szCs w:val="22"/>
              </w:rPr>
              <w:t>$28.82</w:t>
            </w:r>
          </w:p>
        </w:tc>
        <w:tc>
          <w:tcPr>
            <w:tcW w:w="1701" w:type="dxa"/>
            <w:vAlign w:val="center"/>
          </w:tcPr>
          <w:p w:rsidR="006C2CB9" w:rsidRPr="00C314B3" w:rsidRDefault="006C2CB9" w:rsidP="00177C26">
            <w:pPr>
              <w:jc w:val="center"/>
              <w:rPr>
                <w:sz w:val="22"/>
                <w:szCs w:val="22"/>
              </w:rPr>
            </w:pPr>
            <w:r w:rsidRPr="00C314B3">
              <w:rPr>
                <w:sz w:val="22"/>
                <w:szCs w:val="22"/>
              </w:rPr>
              <w:t>$24.94</w:t>
            </w:r>
          </w:p>
        </w:tc>
        <w:tc>
          <w:tcPr>
            <w:tcW w:w="1276" w:type="dxa"/>
            <w:vAlign w:val="center"/>
          </w:tcPr>
          <w:p w:rsidR="006C2CB9" w:rsidRPr="00C314B3" w:rsidRDefault="006C2CB9" w:rsidP="00177C26">
            <w:pPr>
              <w:jc w:val="center"/>
              <w:rPr>
                <w:sz w:val="22"/>
                <w:szCs w:val="22"/>
              </w:rPr>
            </w:pPr>
            <w:r w:rsidRPr="00C314B3">
              <w:rPr>
                <w:sz w:val="22"/>
                <w:szCs w:val="22"/>
              </w:rPr>
              <w:t>$28.82</w:t>
            </w:r>
          </w:p>
        </w:tc>
        <w:tc>
          <w:tcPr>
            <w:tcW w:w="1134" w:type="dxa"/>
            <w:vAlign w:val="center"/>
          </w:tcPr>
          <w:p w:rsidR="006C2CB9" w:rsidRPr="00C314B3" w:rsidRDefault="006C2CB9" w:rsidP="00177C26">
            <w:pPr>
              <w:jc w:val="center"/>
              <w:rPr>
                <w:sz w:val="22"/>
                <w:szCs w:val="22"/>
              </w:rPr>
            </w:pPr>
            <w:r w:rsidRPr="00C314B3">
              <w:rPr>
                <w:sz w:val="22"/>
                <w:szCs w:val="22"/>
              </w:rPr>
              <w:t>$33.26</w:t>
            </w:r>
          </w:p>
        </w:tc>
        <w:tc>
          <w:tcPr>
            <w:tcW w:w="992" w:type="dxa"/>
            <w:vAlign w:val="center"/>
          </w:tcPr>
          <w:p w:rsidR="006C2CB9" w:rsidRPr="00C314B3" w:rsidRDefault="006C2CB9" w:rsidP="00177C26">
            <w:pPr>
              <w:jc w:val="center"/>
              <w:rPr>
                <w:sz w:val="22"/>
                <w:szCs w:val="22"/>
              </w:rPr>
            </w:pPr>
            <w:r w:rsidRPr="00C314B3">
              <w:rPr>
                <w:sz w:val="22"/>
                <w:szCs w:val="22"/>
              </w:rPr>
              <w:t>$44.34</w:t>
            </w:r>
          </w:p>
        </w:tc>
        <w:tc>
          <w:tcPr>
            <w:tcW w:w="992" w:type="dxa"/>
            <w:noWrap/>
            <w:vAlign w:val="center"/>
          </w:tcPr>
          <w:p w:rsidR="006C2CB9" w:rsidRPr="006C2CB9" w:rsidRDefault="006C2CB9" w:rsidP="0021516D">
            <w:pPr>
              <w:jc w:val="center"/>
              <w:rPr>
                <w:sz w:val="22"/>
                <w:szCs w:val="22"/>
              </w:rPr>
            </w:pPr>
            <w:r w:rsidRPr="006C2CB9">
              <w:rPr>
                <w:sz w:val="22"/>
                <w:szCs w:val="22"/>
              </w:rPr>
              <w:t>$49.88</w:t>
            </w:r>
          </w:p>
        </w:tc>
      </w:tr>
      <w:tr w:rsidR="006C2CB9" w:rsidRPr="006B65C8" w:rsidTr="00177C26">
        <w:trPr>
          <w:trHeight w:val="66"/>
        </w:trPr>
        <w:tc>
          <w:tcPr>
            <w:tcW w:w="1848" w:type="dxa"/>
          </w:tcPr>
          <w:p w:rsidR="006C2CB9" w:rsidRPr="00C518DA" w:rsidRDefault="006C2CB9" w:rsidP="00177C26">
            <w:pPr>
              <w:rPr>
                <w:sz w:val="22"/>
                <w:szCs w:val="22"/>
              </w:rPr>
            </w:pPr>
            <w:r w:rsidRPr="00C518DA">
              <w:rPr>
                <w:sz w:val="22"/>
                <w:szCs w:val="22"/>
              </w:rPr>
              <w:t>Retail Employee Level 6</w:t>
            </w:r>
          </w:p>
        </w:tc>
        <w:tc>
          <w:tcPr>
            <w:tcW w:w="1701" w:type="dxa"/>
            <w:noWrap/>
            <w:vAlign w:val="center"/>
          </w:tcPr>
          <w:p w:rsidR="006C2CB9" w:rsidRPr="00C314B3" w:rsidRDefault="006C2CB9" w:rsidP="00177C26">
            <w:pPr>
              <w:jc w:val="center"/>
              <w:rPr>
                <w:sz w:val="22"/>
                <w:szCs w:val="22"/>
              </w:rPr>
            </w:pPr>
            <w:r w:rsidRPr="00C314B3">
              <w:rPr>
                <w:sz w:val="22"/>
                <w:szCs w:val="22"/>
              </w:rPr>
              <w:t>$29.24</w:t>
            </w:r>
          </w:p>
        </w:tc>
        <w:tc>
          <w:tcPr>
            <w:tcW w:w="1701" w:type="dxa"/>
            <w:vAlign w:val="center"/>
          </w:tcPr>
          <w:p w:rsidR="006C2CB9" w:rsidRPr="00C314B3" w:rsidRDefault="006C2CB9" w:rsidP="00177C26">
            <w:pPr>
              <w:jc w:val="center"/>
              <w:rPr>
                <w:sz w:val="22"/>
                <w:szCs w:val="22"/>
              </w:rPr>
            </w:pPr>
            <w:r w:rsidRPr="00C314B3">
              <w:rPr>
                <w:sz w:val="22"/>
                <w:szCs w:val="22"/>
              </w:rPr>
              <w:t>$25.30</w:t>
            </w:r>
          </w:p>
        </w:tc>
        <w:tc>
          <w:tcPr>
            <w:tcW w:w="1276" w:type="dxa"/>
            <w:vAlign w:val="center"/>
          </w:tcPr>
          <w:p w:rsidR="006C2CB9" w:rsidRPr="00C314B3" w:rsidRDefault="006C2CB9" w:rsidP="00177C26">
            <w:pPr>
              <w:jc w:val="center"/>
              <w:rPr>
                <w:sz w:val="22"/>
                <w:szCs w:val="22"/>
              </w:rPr>
            </w:pPr>
            <w:r w:rsidRPr="00C314B3">
              <w:rPr>
                <w:sz w:val="22"/>
                <w:szCs w:val="22"/>
              </w:rPr>
              <w:t>$29.24</w:t>
            </w:r>
          </w:p>
        </w:tc>
        <w:tc>
          <w:tcPr>
            <w:tcW w:w="1134" w:type="dxa"/>
            <w:vAlign w:val="center"/>
          </w:tcPr>
          <w:p w:rsidR="006C2CB9" w:rsidRPr="00C314B3" w:rsidRDefault="006C2CB9" w:rsidP="00177C26">
            <w:pPr>
              <w:jc w:val="center"/>
              <w:rPr>
                <w:sz w:val="22"/>
                <w:szCs w:val="22"/>
              </w:rPr>
            </w:pPr>
            <w:r w:rsidRPr="00C314B3">
              <w:rPr>
                <w:sz w:val="22"/>
                <w:szCs w:val="22"/>
              </w:rPr>
              <w:t>$33.74</w:t>
            </w:r>
          </w:p>
        </w:tc>
        <w:tc>
          <w:tcPr>
            <w:tcW w:w="992" w:type="dxa"/>
            <w:vAlign w:val="center"/>
          </w:tcPr>
          <w:p w:rsidR="006C2CB9" w:rsidRPr="00C314B3" w:rsidRDefault="006C2CB9" w:rsidP="00177C26">
            <w:pPr>
              <w:jc w:val="center"/>
              <w:rPr>
                <w:sz w:val="22"/>
                <w:szCs w:val="22"/>
              </w:rPr>
            </w:pPr>
            <w:r w:rsidRPr="00C314B3">
              <w:rPr>
                <w:sz w:val="22"/>
                <w:szCs w:val="22"/>
              </w:rPr>
              <w:t>$44.98</w:t>
            </w:r>
          </w:p>
        </w:tc>
        <w:tc>
          <w:tcPr>
            <w:tcW w:w="992" w:type="dxa"/>
            <w:noWrap/>
            <w:vAlign w:val="center"/>
          </w:tcPr>
          <w:p w:rsidR="006C2CB9" w:rsidRPr="006C2CB9" w:rsidRDefault="006C2CB9" w:rsidP="0021516D">
            <w:pPr>
              <w:jc w:val="center"/>
              <w:rPr>
                <w:sz w:val="22"/>
                <w:szCs w:val="22"/>
              </w:rPr>
            </w:pPr>
            <w:r w:rsidRPr="006C2CB9">
              <w:rPr>
                <w:sz w:val="22"/>
                <w:szCs w:val="22"/>
              </w:rPr>
              <w:t>$50.60</w:t>
            </w:r>
          </w:p>
        </w:tc>
      </w:tr>
      <w:tr w:rsidR="006C2CB9" w:rsidRPr="006B65C8" w:rsidTr="00177C26">
        <w:trPr>
          <w:trHeight w:val="66"/>
        </w:trPr>
        <w:tc>
          <w:tcPr>
            <w:tcW w:w="1848" w:type="dxa"/>
          </w:tcPr>
          <w:p w:rsidR="006C2CB9" w:rsidRPr="00C518DA" w:rsidRDefault="006C2CB9" w:rsidP="00177C26">
            <w:pPr>
              <w:rPr>
                <w:sz w:val="22"/>
                <w:szCs w:val="22"/>
              </w:rPr>
            </w:pPr>
            <w:r w:rsidRPr="00C518DA">
              <w:rPr>
                <w:sz w:val="22"/>
                <w:szCs w:val="22"/>
              </w:rPr>
              <w:t>Retail Employee Level 7</w:t>
            </w:r>
          </w:p>
        </w:tc>
        <w:tc>
          <w:tcPr>
            <w:tcW w:w="1701" w:type="dxa"/>
            <w:noWrap/>
            <w:vAlign w:val="center"/>
          </w:tcPr>
          <w:p w:rsidR="006C2CB9" w:rsidRPr="00C314B3" w:rsidRDefault="006C2CB9" w:rsidP="00177C26">
            <w:pPr>
              <w:jc w:val="center"/>
              <w:rPr>
                <w:sz w:val="22"/>
                <w:szCs w:val="22"/>
              </w:rPr>
            </w:pPr>
            <w:r w:rsidRPr="00C314B3">
              <w:rPr>
                <w:sz w:val="22"/>
                <w:szCs w:val="22"/>
              </w:rPr>
              <w:t>$30.71</w:t>
            </w:r>
          </w:p>
        </w:tc>
        <w:tc>
          <w:tcPr>
            <w:tcW w:w="1701" w:type="dxa"/>
            <w:vAlign w:val="center"/>
          </w:tcPr>
          <w:p w:rsidR="006C2CB9" w:rsidRPr="00C314B3" w:rsidRDefault="006C2CB9" w:rsidP="00177C26">
            <w:pPr>
              <w:jc w:val="center"/>
              <w:rPr>
                <w:sz w:val="22"/>
                <w:szCs w:val="22"/>
              </w:rPr>
            </w:pPr>
            <w:r w:rsidRPr="00C314B3">
              <w:rPr>
                <w:sz w:val="22"/>
                <w:szCs w:val="22"/>
              </w:rPr>
              <w:t>$26.57</w:t>
            </w:r>
          </w:p>
        </w:tc>
        <w:tc>
          <w:tcPr>
            <w:tcW w:w="1276" w:type="dxa"/>
            <w:vAlign w:val="center"/>
          </w:tcPr>
          <w:p w:rsidR="006C2CB9" w:rsidRPr="00C314B3" w:rsidRDefault="006C2CB9" w:rsidP="00177C26">
            <w:pPr>
              <w:jc w:val="center"/>
              <w:rPr>
                <w:sz w:val="22"/>
                <w:szCs w:val="22"/>
              </w:rPr>
            </w:pPr>
            <w:r w:rsidRPr="00C314B3">
              <w:rPr>
                <w:sz w:val="22"/>
                <w:szCs w:val="22"/>
              </w:rPr>
              <w:t>$30.71</w:t>
            </w:r>
          </w:p>
        </w:tc>
        <w:tc>
          <w:tcPr>
            <w:tcW w:w="1134" w:type="dxa"/>
            <w:vAlign w:val="center"/>
          </w:tcPr>
          <w:p w:rsidR="006C2CB9" w:rsidRPr="00C314B3" w:rsidRDefault="006C2CB9" w:rsidP="00177C26">
            <w:pPr>
              <w:jc w:val="center"/>
              <w:rPr>
                <w:sz w:val="22"/>
                <w:szCs w:val="22"/>
              </w:rPr>
            </w:pPr>
            <w:r w:rsidRPr="00C314B3">
              <w:rPr>
                <w:sz w:val="22"/>
                <w:szCs w:val="22"/>
              </w:rPr>
              <w:t>$35.43</w:t>
            </w:r>
          </w:p>
        </w:tc>
        <w:tc>
          <w:tcPr>
            <w:tcW w:w="992" w:type="dxa"/>
            <w:vAlign w:val="center"/>
          </w:tcPr>
          <w:p w:rsidR="006C2CB9" w:rsidRPr="00C314B3" w:rsidRDefault="006C2CB9" w:rsidP="00177C26">
            <w:pPr>
              <w:jc w:val="center"/>
              <w:rPr>
                <w:sz w:val="22"/>
                <w:szCs w:val="22"/>
              </w:rPr>
            </w:pPr>
            <w:r w:rsidRPr="00C314B3">
              <w:rPr>
                <w:sz w:val="22"/>
                <w:szCs w:val="22"/>
              </w:rPr>
              <w:t>$47.24</w:t>
            </w:r>
          </w:p>
        </w:tc>
        <w:tc>
          <w:tcPr>
            <w:tcW w:w="992" w:type="dxa"/>
            <w:noWrap/>
            <w:vAlign w:val="center"/>
          </w:tcPr>
          <w:p w:rsidR="006C2CB9" w:rsidRPr="006C2CB9" w:rsidRDefault="006C2CB9" w:rsidP="0021516D">
            <w:pPr>
              <w:jc w:val="center"/>
              <w:rPr>
                <w:sz w:val="22"/>
                <w:szCs w:val="22"/>
              </w:rPr>
            </w:pPr>
            <w:r w:rsidRPr="006C2CB9">
              <w:rPr>
                <w:sz w:val="22"/>
                <w:szCs w:val="22"/>
              </w:rPr>
              <w:t>$53.15</w:t>
            </w:r>
          </w:p>
        </w:tc>
      </w:tr>
      <w:tr w:rsidR="006C2CB9" w:rsidRPr="006B65C8" w:rsidTr="00177C26">
        <w:trPr>
          <w:trHeight w:val="66"/>
        </w:trPr>
        <w:tc>
          <w:tcPr>
            <w:tcW w:w="1848" w:type="dxa"/>
          </w:tcPr>
          <w:p w:rsidR="006C2CB9" w:rsidRPr="00C518DA" w:rsidRDefault="006C2CB9" w:rsidP="00177C26">
            <w:pPr>
              <w:rPr>
                <w:sz w:val="22"/>
                <w:szCs w:val="22"/>
              </w:rPr>
            </w:pPr>
            <w:r w:rsidRPr="00C518DA">
              <w:rPr>
                <w:sz w:val="22"/>
                <w:szCs w:val="22"/>
              </w:rPr>
              <w:t>Retail Employee Level 8</w:t>
            </w:r>
          </w:p>
        </w:tc>
        <w:tc>
          <w:tcPr>
            <w:tcW w:w="1701" w:type="dxa"/>
            <w:noWrap/>
            <w:vAlign w:val="center"/>
          </w:tcPr>
          <w:p w:rsidR="006C2CB9" w:rsidRPr="00C314B3" w:rsidRDefault="006C2CB9" w:rsidP="00177C26">
            <w:pPr>
              <w:jc w:val="center"/>
              <w:rPr>
                <w:sz w:val="22"/>
                <w:szCs w:val="22"/>
              </w:rPr>
            </w:pPr>
            <w:r w:rsidRPr="00C314B3">
              <w:rPr>
                <w:sz w:val="22"/>
                <w:szCs w:val="22"/>
              </w:rPr>
              <w:t>$31.94</w:t>
            </w:r>
          </w:p>
        </w:tc>
        <w:tc>
          <w:tcPr>
            <w:tcW w:w="1701" w:type="dxa"/>
            <w:vAlign w:val="center"/>
          </w:tcPr>
          <w:p w:rsidR="006C2CB9" w:rsidRPr="00C314B3" w:rsidRDefault="006C2CB9" w:rsidP="00177C26">
            <w:pPr>
              <w:jc w:val="center"/>
              <w:rPr>
                <w:sz w:val="22"/>
                <w:szCs w:val="22"/>
              </w:rPr>
            </w:pPr>
            <w:r w:rsidRPr="00C314B3">
              <w:rPr>
                <w:sz w:val="22"/>
                <w:szCs w:val="22"/>
              </w:rPr>
              <w:t>$27.64</w:t>
            </w:r>
          </w:p>
        </w:tc>
        <w:tc>
          <w:tcPr>
            <w:tcW w:w="1276" w:type="dxa"/>
            <w:vAlign w:val="center"/>
          </w:tcPr>
          <w:p w:rsidR="006C2CB9" w:rsidRPr="00C314B3" w:rsidRDefault="006C2CB9" w:rsidP="00177C26">
            <w:pPr>
              <w:jc w:val="center"/>
              <w:rPr>
                <w:sz w:val="22"/>
                <w:szCs w:val="22"/>
              </w:rPr>
            </w:pPr>
            <w:r w:rsidRPr="00C314B3">
              <w:rPr>
                <w:sz w:val="22"/>
                <w:szCs w:val="22"/>
              </w:rPr>
              <w:t>$31.94</w:t>
            </w:r>
          </w:p>
        </w:tc>
        <w:tc>
          <w:tcPr>
            <w:tcW w:w="1134" w:type="dxa"/>
            <w:vAlign w:val="center"/>
          </w:tcPr>
          <w:p w:rsidR="006C2CB9" w:rsidRPr="00C314B3" w:rsidRDefault="006C2CB9" w:rsidP="00177C26">
            <w:pPr>
              <w:jc w:val="center"/>
              <w:rPr>
                <w:sz w:val="22"/>
                <w:szCs w:val="22"/>
              </w:rPr>
            </w:pPr>
            <w:r w:rsidRPr="00C314B3">
              <w:rPr>
                <w:sz w:val="22"/>
                <w:szCs w:val="22"/>
              </w:rPr>
              <w:t>$36.86</w:t>
            </w:r>
          </w:p>
        </w:tc>
        <w:tc>
          <w:tcPr>
            <w:tcW w:w="992" w:type="dxa"/>
            <w:vAlign w:val="center"/>
          </w:tcPr>
          <w:p w:rsidR="006C2CB9" w:rsidRPr="00C314B3" w:rsidRDefault="006C2CB9" w:rsidP="00177C26">
            <w:pPr>
              <w:jc w:val="center"/>
              <w:rPr>
                <w:sz w:val="22"/>
                <w:szCs w:val="22"/>
              </w:rPr>
            </w:pPr>
            <w:r w:rsidRPr="00C314B3">
              <w:rPr>
                <w:sz w:val="22"/>
                <w:szCs w:val="22"/>
              </w:rPr>
              <w:t>$49.14</w:t>
            </w:r>
          </w:p>
        </w:tc>
        <w:tc>
          <w:tcPr>
            <w:tcW w:w="992" w:type="dxa"/>
            <w:noWrap/>
            <w:vAlign w:val="center"/>
          </w:tcPr>
          <w:p w:rsidR="006C2CB9" w:rsidRPr="006C2CB9" w:rsidRDefault="006C2CB9" w:rsidP="0021516D">
            <w:pPr>
              <w:jc w:val="center"/>
              <w:rPr>
                <w:sz w:val="22"/>
                <w:szCs w:val="22"/>
              </w:rPr>
            </w:pPr>
            <w:r w:rsidRPr="006C2CB9">
              <w:rPr>
                <w:sz w:val="22"/>
                <w:szCs w:val="22"/>
              </w:rPr>
              <w:t>$55.28</w:t>
            </w:r>
          </w:p>
        </w:tc>
      </w:tr>
      <w:tr w:rsidR="00120F5B" w:rsidRPr="006B65C8" w:rsidTr="00177C26">
        <w:trPr>
          <w:trHeight w:val="545"/>
        </w:trPr>
        <w:tc>
          <w:tcPr>
            <w:tcW w:w="9644" w:type="dxa"/>
            <w:gridSpan w:val="7"/>
          </w:tcPr>
          <w:p w:rsidR="00120F5B" w:rsidRPr="00C314B3" w:rsidRDefault="00120F5B" w:rsidP="00177C26">
            <w:pPr>
              <w:pStyle w:val="AMODTable"/>
              <w:rPr>
                <w:color w:val="000000"/>
                <w:sz w:val="22"/>
                <w:szCs w:val="22"/>
              </w:rPr>
            </w:pPr>
            <w:r w:rsidRPr="00C314B3">
              <w:rPr>
                <w:bCs/>
                <w:sz w:val="22"/>
                <w:szCs w:val="22"/>
                <w:vertAlign w:val="superscript"/>
              </w:rPr>
              <w:t>1</w:t>
            </w:r>
            <w:r w:rsidRPr="00C314B3">
              <w:rPr>
                <w:sz w:val="22"/>
                <w:szCs w:val="22"/>
              </w:rPr>
              <w:t xml:space="preserve">Other than baking production employees </w:t>
            </w:r>
            <w:r w:rsidR="0006279F">
              <w:rPr>
                <w:sz w:val="22"/>
                <w:szCs w:val="22"/>
              </w:rPr>
              <w:t>(OBPE)</w:t>
            </w:r>
            <w:r w:rsidRPr="00C314B3">
              <w:rPr>
                <w:sz w:val="22"/>
                <w:szCs w:val="22"/>
              </w:rPr>
              <w:t>:</w:t>
            </w:r>
            <w:r>
              <w:rPr>
                <w:sz w:val="22"/>
                <w:szCs w:val="22"/>
              </w:rPr>
              <w:t xml:space="preserve"> </w:t>
            </w:r>
            <w:r w:rsidRPr="00C314B3">
              <w:rPr>
                <w:sz w:val="22"/>
                <w:szCs w:val="22"/>
              </w:rPr>
              <w:t>Starting at or after 6.00 pm and before 5.00 am on the following day;</w:t>
            </w:r>
          </w:p>
          <w:p w:rsidR="00120F5B" w:rsidRPr="00C314B3" w:rsidRDefault="00120F5B" w:rsidP="00177C26">
            <w:pPr>
              <w:pStyle w:val="AMODTable"/>
              <w:rPr>
                <w:sz w:val="22"/>
                <w:szCs w:val="22"/>
              </w:rPr>
            </w:pPr>
            <w:r w:rsidRPr="00C314B3">
              <w:rPr>
                <w:bCs/>
                <w:sz w:val="22"/>
                <w:szCs w:val="22"/>
                <w:vertAlign w:val="superscript"/>
              </w:rPr>
              <w:t>2</w:t>
            </w:r>
            <w:r w:rsidRPr="00C314B3">
              <w:rPr>
                <w:sz w:val="22"/>
                <w:szCs w:val="22"/>
              </w:rPr>
              <w:t>Baking production employees</w:t>
            </w:r>
            <w:r w:rsidR="0006279F">
              <w:rPr>
                <w:sz w:val="22"/>
                <w:szCs w:val="22"/>
              </w:rPr>
              <w:t xml:space="preserve"> (BPE)</w:t>
            </w:r>
            <w:r w:rsidRPr="00C314B3">
              <w:rPr>
                <w:sz w:val="22"/>
                <w:szCs w:val="22"/>
              </w:rPr>
              <w:t xml:space="preserve">: </w:t>
            </w:r>
          </w:p>
          <w:p w:rsidR="00120F5B" w:rsidRPr="00C314B3" w:rsidRDefault="00120F5B" w:rsidP="00177C26">
            <w:pPr>
              <w:pStyle w:val="AMODTable"/>
              <w:numPr>
                <w:ilvl w:val="0"/>
                <w:numId w:val="21"/>
              </w:numPr>
              <w:rPr>
                <w:color w:val="000000"/>
                <w:sz w:val="22"/>
                <w:szCs w:val="22"/>
              </w:rPr>
            </w:pPr>
            <w:r w:rsidRPr="00C314B3">
              <w:rPr>
                <w:sz w:val="22"/>
                <w:szCs w:val="22"/>
              </w:rPr>
              <w:t xml:space="preserve">working a shift </w:t>
            </w:r>
            <w:r w:rsidR="00123BB4">
              <w:rPr>
                <w:sz w:val="22"/>
                <w:szCs w:val="22"/>
              </w:rPr>
              <w:t>starting</w:t>
            </w:r>
            <w:r w:rsidRPr="00C314B3">
              <w:rPr>
                <w:sz w:val="22"/>
                <w:szCs w:val="22"/>
              </w:rPr>
              <w:t xml:space="preserve"> at or after 2.00 am and before 6.00 am; or</w:t>
            </w:r>
          </w:p>
          <w:p w:rsidR="006C2CB9" w:rsidRPr="00D92437" w:rsidRDefault="00120F5B" w:rsidP="006C2CB9">
            <w:pPr>
              <w:pStyle w:val="AMODTable"/>
              <w:numPr>
                <w:ilvl w:val="0"/>
                <w:numId w:val="21"/>
              </w:numPr>
              <w:rPr>
                <w:sz w:val="22"/>
                <w:szCs w:val="22"/>
              </w:rPr>
            </w:pPr>
            <w:r>
              <w:rPr>
                <w:sz w:val="22"/>
                <w:szCs w:val="22"/>
              </w:rPr>
              <w:lastRenderedPageBreak/>
              <w:t>start</w:t>
            </w:r>
            <w:r w:rsidRPr="00C314B3">
              <w:rPr>
                <w:sz w:val="22"/>
                <w:szCs w:val="22"/>
              </w:rPr>
              <w:t xml:space="preserve"> shift prior to 2.00 am</w:t>
            </w:r>
          </w:p>
        </w:tc>
      </w:tr>
    </w:tbl>
    <w:p w:rsidR="008D420C" w:rsidRDefault="00120F5B" w:rsidP="004773F0">
      <w:pPr>
        <w:pStyle w:val="SubLevel2Bold"/>
      </w:pPr>
      <w:r>
        <w:lastRenderedPageBreak/>
        <w:t>All f</w:t>
      </w:r>
      <w:r w:rsidR="008D420C" w:rsidRPr="006B65C8">
        <w:t xml:space="preserve">ull-time and part-time </w:t>
      </w:r>
      <w:r w:rsidR="00145CF1">
        <w:t xml:space="preserve">adult </w:t>
      </w:r>
      <w:r w:rsidR="008D420C" w:rsidRPr="006B65C8">
        <w:t>employees—overtime rates</w:t>
      </w:r>
    </w:p>
    <w:tbl>
      <w:tblPr>
        <w:tblW w:w="9085" w:type="dxa"/>
        <w:tblInd w:w="9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706"/>
        <w:gridCol w:w="1559"/>
        <w:gridCol w:w="1701"/>
        <w:gridCol w:w="1418"/>
        <w:gridCol w:w="1701"/>
      </w:tblGrid>
      <w:tr w:rsidR="006B62A3" w:rsidRPr="00953F2D" w:rsidTr="00145CF1">
        <w:trPr>
          <w:trHeight w:val="796"/>
          <w:tblHeader/>
        </w:trPr>
        <w:tc>
          <w:tcPr>
            <w:tcW w:w="2706" w:type="dxa"/>
            <w:noWrap/>
            <w:hideMark/>
          </w:tcPr>
          <w:p w:rsidR="006B62A3" w:rsidRPr="00953F2D" w:rsidRDefault="006B62A3" w:rsidP="0006279F">
            <w:pPr>
              <w:pStyle w:val="AMODTable"/>
              <w:keepNext/>
              <w:rPr>
                <w:b/>
              </w:rPr>
            </w:pPr>
            <w:r w:rsidRPr="00953F2D">
              <w:rPr>
                <w:b/>
              </w:rPr>
              <w:t> </w:t>
            </w:r>
          </w:p>
        </w:tc>
        <w:tc>
          <w:tcPr>
            <w:tcW w:w="1559" w:type="dxa"/>
            <w:hideMark/>
          </w:tcPr>
          <w:p w:rsidR="006B62A3" w:rsidRPr="00953F2D" w:rsidRDefault="006B62A3" w:rsidP="0006279F">
            <w:pPr>
              <w:pStyle w:val="AMODTable"/>
              <w:keepNext/>
              <w:jc w:val="center"/>
              <w:rPr>
                <w:b/>
              </w:rPr>
            </w:pPr>
            <w:r w:rsidRPr="00953F2D">
              <w:rPr>
                <w:b/>
              </w:rPr>
              <w:t>Monday to Saturday – first 3 hours</w:t>
            </w:r>
          </w:p>
        </w:tc>
        <w:tc>
          <w:tcPr>
            <w:tcW w:w="1701" w:type="dxa"/>
            <w:hideMark/>
          </w:tcPr>
          <w:p w:rsidR="006B62A3" w:rsidRPr="00953F2D" w:rsidRDefault="006B62A3" w:rsidP="0006279F">
            <w:pPr>
              <w:pStyle w:val="AMODTable"/>
              <w:keepNext/>
              <w:jc w:val="center"/>
              <w:rPr>
                <w:b/>
              </w:rPr>
            </w:pPr>
            <w:r w:rsidRPr="00953F2D">
              <w:rPr>
                <w:b/>
              </w:rPr>
              <w:t>Monday to Saturday – after 3 hours</w:t>
            </w:r>
          </w:p>
        </w:tc>
        <w:tc>
          <w:tcPr>
            <w:tcW w:w="1418" w:type="dxa"/>
            <w:hideMark/>
          </w:tcPr>
          <w:p w:rsidR="006B62A3" w:rsidRPr="00953F2D" w:rsidRDefault="006B62A3" w:rsidP="0006279F">
            <w:pPr>
              <w:pStyle w:val="AMODTable"/>
              <w:keepNext/>
              <w:jc w:val="center"/>
              <w:rPr>
                <w:b/>
              </w:rPr>
            </w:pPr>
            <w:r w:rsidRPr="00953F2D">
              <w:rPr>
                <w:b/>
              </w:rPr>
              <w:t>Sunday – all day</w:t>
            </w:r>
          </w:p>
        </w:tc>
        <w:tc>
          <w:tcPr>
            <w:tcW w:w="1701" w:type="dxa"/>
          </w:tcPr>
          <w:p w:rsidR="006B62A3" w:rsidRPr="00145CF1" w:rsidRDefault="006B62A3" w:rsidP="0006279F">
            <w:pPr>
              <w:pStyle w:val="AMODTable"/>
              <w:keepNext/>
              <w:jc w:val="center"/>
              <w:rPr>
                <w:b/>
              </w:rPr>
            </w:pPr>
            <w:r w:rsidRPr="00145CF1">
              <w:rPr>
                <w:b/>
              </w:rPr>
              <w:t>Public holiday</w:t>
            </w:r>
          </w:p>
        </w:tc>
      </w:tr>
      <w:tr w:rsidR="006B62A3" w:rsidRPr="00953F2D" w:rsidTr="00145CF1">
        <w:trPr>
          <w:trHeight w:val="277"/>
          <w:tblHeader/>
        </w:trPr>
        <w:tc>
          <w:tcPr>
            <w:tcW w:w="2706" w:type="dxa"/>
            <w:noWrap/>
            <w:hideMark/>
          </w:tcPr>
          <w:p w:rsidR="006B62A3" w:rsidRPr="00953F2D" w:rsidRDefault="006B62A3" w:rsidP="0006279F">
            <w:pPr>
              <w:pStyle w:val="AMODTable"/>
              <w:keepNext/>
              <w:rPr>
                <w:b/>
              </w:rPr>
            </w:pPr>
          </w:p>
        </w:tc>
        <w:tc>
          <w:tcPr>
            <w:tcW w:w="6379" w:type="dxa"/>
            <w:gridSpan w:val="4"/>
            <w:hideMark/>
          </w:tcPr>
          <w:p w:rsidR="006B62A3" w:rsidRPr="00145CF1" w:rsidRDefault="006B62A3" w:rsidP="0006279F">
            <w:pPr>
              <w:pStyle w:val="AMODTable"/>
              <w:keepNext/>
              <w:jc w:val="center"/>
              <w:rPr>
                <w:b/>
              </w:rPr>
            </w:pPr>
            <w:r w:rsidRPr="00145CF1">
              <w:rPr>
                <w:b/>
              </w:rPr>
              <w:t>% of minimum hourly rate</w:t>
            </w:r>
          </w:p>
        </w:tc>
      </w:tr>
      <w:tr w:rsidR="006B62A3" w:rsidRPr="00953F2D" w:rsidTr="00145CF1">
        <w:trPr>
          <w:trHeight w:val="277"/>
          <w:tblHeader/>
        </w:trPr>
        <w:tc>
          <w:tcPr>
            <w:tcW w:w="2706" w:type="dxa"/>
            <w:noWrap/>
            <w:hideMark/>
          </w:tcPr>
          <w:p w:rsidR="006B62A3" w:rsidRPr="00953F2D" w:rsidRDefault="006B62A3" w:rsidP="0006279F">
            <w:pPr>
              <w:pStyle w:val="AMODTable"/>
              <w:keepNext/>
              <w:rPr>
                <w:b/>
              </w:rPr>
            </w:pPr>
            <w:r w:rsidRPr="00953F2D">
              <w:rPr>
                <w:b/>
              </w:rPr>
              <w:t> </w:t>
            </w:r>
          </w:p>
        </w:tc>
        <w:tc>
          <w:tcPr>
            <w:tcW w:w="1559" w:type="dxa"/>
            <w:hideMark/>
          </w:tcPr>
          <w:p w:rsidR="006B62A3" w:rsidRPr="00953F2D" w:rsidRDefault="006B62A3" w:rsidP="0006279F">
            <w:pPr>
              <w:pStyle w:val="AMODTable"/>
              <w:keepNext/>
              <w:jc w:val="center"/>
              <w:rPr>
                <w:b/>
              </w:rPr>
            </w:pPr>
            <w:r w:rsidRPr="00953F2D">
              <w:rPr>
                <w:b/>
              </w:rPr>
              <w:t>150%</w:t>
            </w:r>
          </w:p>
        </w:tc>
        <w:tc>
          <w:tcPr>
            <w:tcW w:w="1701" w:type="dxa"/>
            <w:hideMark/>
          </w:tcPr>
          <w:p w:rsidR="006B62A3" w:rsidRPr="00953F2D" w:rsidRDefault="006B62A3" w:rsidP="0006279F">
            <w:pPr>
              <w:pStyle w:val="AMODTable"/>
              <w:keepNext/>
              <w:jc w:val="center"/>
              <w:rPr>
                <w:b/>
              </w:rPr>
            </w:pPr>
            <w:r w:rsidRPr="00953F2D">
              <w:rPr>
                <w:b/>
              </w:rPr>
              <w:t>200%</w:t>
            </w:r>
          </w:p>
        </w:tc>
        <w:tc>
          <w:tcPr>
            <w:tcW w:w="1418" w:type="dxa"/>
            <w:hideMark/>
          </w:tcPr>
          <w:p w:rsidR="006B62A3" w:rsidRPr="00953F2D" w:rsidRDefault="006B62A3" w:rsidP="0006279F">
            <w:pPr>
              <w:pStyle w:val="AMODTable"/>
              <w:keepNext/>
              <w:jc w:val="center"/>
              <w:rPr>
                <w:b/>
              </w:rPr>
            </w:pPr>
            <w:r w:rsidRPr="00953F2D">
              <w:rPr>
                <w:b/>
              </w:rPr>
              <w:t>200%</w:t>
            </w:r>
          </w:p>
        </w:tc>
        <w:tc>
          <w:tcPr>
            <w:tcW w:w="1701" w:type="dxa"/>
          </w:tcPr>
          <w:p w:rsidR="006B62A3" w:rsidRPr="00145CF1" w:rsidRDefault="006B62A3" w:rsidP="0006279F">
            <w:pPr>
              <w:pStyle w:val="AMODTable"/>
              <w:keepNext/>
              <w:jc w:val="center"/>
              <w:rPr>
                <w:b/>
              </w:rPr>
            </w:pPr>
            <w:r w:rsidRPr="00145CF1">
              <w:rPr>
                <w:b/>
              </w:rPr>
              <w:t>250%</w:t>
            </w:r>
          </w:p>
        </w:tc>
      </w:tr>
      <w:tr w:rsidR="00145CF1" w:rsidRPr="006B65C8" w:rsidTr="00145CF1">
        <w:trPr>
          <w:trHeight w:val="277"/>
        </w:trPr>
        <w:tc>
          <w:tcPr>
            <w:tcW w:w="2706" w:type="dxa"/>
          </w:tcPr>
          <w:p w:rsidR="00145CF1" w:rsidRPr="006B65C8" w:rsidRDefault="00145CF1" w:rsidP="006B62A3">
            <w:r w:rsidRPr="006B65C8">
              <w:t>Retail Employee Level 1</w:t>
            </w:r>
          </w:p>
        </w:tc>
        <w:tc>
          <w:tcPr>
            <w:tcW w:w="1559" w:type="dxa"/>
            <w:noWrap/>
            <w:vAlign w:val="center"/>
          </w:tcPr>
          <w:p w:rsidR="00145CF1" w:rsidRPr="00145CF1" w:rsidRDefault="00145CF1">
            <w:pPr>
              <w:jc w:val="center"/>
            </w:pPr>
            <w:r w:rsidRPr="00145CF1">
              <w:t>$30.12</w:t>
            </w:r>
          </w:p>
        </w:tc>
        <w:tc>
          <w:tcPr>
            <w:tcW w:w="1701" w:type="dxa"/>
            <w:noWrap/>
            <w:vAlign w:val="center"/>
          </w:tcPr>
          <w:p w:rsidR="00145CF1" w:rsidRPr="00145CF1" w:rsidRDefault="00145CF1">
            <w:pPr>
              <w:jc w:val="center"/>
            </w:pPr>
            <w:r w:rsidRPr="00145CF1">
              <w:t>$40.16</w:t>
            </w:r>
          </w:p>
        </w:tc>
        <w:tc>
          <w:tcPr>
            <w:tcW w:w="1418" w:type="dxa"/>
            <w:noWrap/>
            <w:vAlign w:val="center"/>
          </w:tcPr>
          <w:p w:rsidR="00145CF1" w:rsidRPr="00145CF1" w:rsidRDefault="00145CF1">
            <w:pPr>
              <w:jc w:val="center"/>
            </w:pPr>
            <w:r w:rsidRPr="00145CF1">
              <w:t>$40.16</w:t>
            </w:r>
          </w:p>
        </w:tc>
        <w:tc>
          <w:tcPr>
            <w:tcW w:w="1701" w:type="dxa"/>
            <w:vAlign w:val="center"/>
          </w:tcPr>
          <w:p w:rsidR="00145CF1" w:rsidRPr="00145CF1" w:rsidRDefault="00145CF1">
            <w:pPr>
              <w:jc w:val="center"/>
            </w:pPr>
            <w:r w:rsidRPr="00145CF1">
              <w:t>$50.20</w:t>
            </w:r>
          </w:p>
        </w:tc>
      </w:tr>
      <w:tr w:rsidR="00145CF1" w:rsidRPr="006B65C8" w:rsidTr="00145CF1">
        <w:trPr>
          <w:trHeight w:val="277"/>
        </w:trPr>
        <w:tc>
          <w:tcPr>
            <w:tcW w:w="2706" w:type="dxa"/>
          </w:tcPr>
          <w:p w:rsidR="00145CF1" w:rsidRPr="006B65C8" w:rsidRDefault="00145CF1" w:rsidP="006B62A3">
            <w:r w:rsidRPr="006B65C8">
              <w:t>Retail Employee Level 2</w:t>
            </w:r>
          </w:p>
        </w:tc>
        <w:tc>
          <w:tcPr>
            <w:tcW w:w="1559" w:type="dxa"/>
            <w:noWrap/>
            <w:vAlign w:val="center"/>
          </w:tcPr>
          <w:p w:rsidR="00145CF1" w:rsidRPr="00145CF1" w:rsidRDefault="00145CF1">
            <w:pPr>
              <w:jc w:val="center"/>
            </w:pPr>
            <w:r w:rsidRPr="00145CF1">
              <w:t>$30.84</w:t>
            </w:r>
          </w:p>
        </w:tc>
        <w:tc>
          <w:tcPr>
            <w:tcW w:w="1701" w:type="dxa"/>
            <w:noWrap/>
            <w:vAlign w:val="center"/>
          </w:tcPr>
          <w:p w:rsidR="00145CF1" w:rsidRPr="00145CF1" w:rsidRDefault="00145CF1">
            <w:pPr>
              <w:jc w:val="center"/>
            </w:pPr>
            <w:r w:rsidRPr="00145CF1">
              <w:t>$41.12</w:t>
            </w:r>
          </w:p>
        </w:tc>
        <w:tc>
          <w:tcPr>
            <w:tcW w:w="1418" w:type="dxa"/>
            <w:noWrap/>
            <w:vAlign w:val="center"/>
          </w:tcPr>
          <w:p w:rsidR="00145CF1" w:rsidRPr="00145CF1" w:rsidRDefault="00145CF1">
            <w:pPr>
              <w:jc w:val="center"/>
            </w:pPr>
            <w:r w:rsidRPr="00145CF1">
              <w:t>$41.12</w:t>
            </w:r>
          </w:p>
        </w:tc>
        <w:tc>
          <w:tcPr>
            <w:tcW w:w="1701" w:type="dxa"/>
            <w:vAlign w:val="center"/>
          </w:tcPr>
          <w:p w:rsidR="00145CF1" w:rsidRPr="00145CF1" w:rsidRDefault="00145CF1">
            <w:pPr>
              <w:jc w:val="center"/>
            </w:pPr>
            <w:r w:rsidRPr="00145CF1">
              <w:t>$51.40</w:t>
            </w:r>
          </w:p>
        </w:tc>
      </w:tr>
      <w:tr w:rsidR="00145CF1" w:rsidRPr="006B65C8" w:rsidTr="00145CF1">
        <w:trPr>
          <w:trHeight w:val="277"/>
        </w:trPr>
        <w:tc>
          <w:tcPr>
            <w:tcW w:w="2706" w:type="dxa"/>
          </w:tcPr>
          <w:p w:rsidR="00145CF1" w:rsidRPr="006B65C8" w:rsidRDefault="00145CF1" w:rsidP="006B62A3">
            <w:r w:rsidRPr="006B65C8">
              <w:t>Retail Employee Level 3</w:t>
            </w:r>
          </w:p>
        </w:tc>
        <w:tc>
          <w:tcPr>
            <w:tcW w:w="1559" w:type="dxa"/>
            <w:noWrap/>
            <w:vAlign w:val="center"/>
          </w:tcPr>
          <w:p w:rsidR="00145CF1" w:rsidRPr="00145CF1" w:rsidRDefault="00145CF1">
            <w:pPr>
              <w:jc w:val="center"/>
            </w:pPr>
            <w:r w:rsidRPr="00145CF1">
              <w:t>$31.32</w:t>
            </w:r>
          </w:p>
        </w:tc>
        <w:tc>
          <w:tcPr>
            <w:tcW w:w="1701" w:type="dxa"/>
            <w:noWrap/>
            <w:vAlign w:val="center"/>
          </w:tcPr>
          <w:p w:rsidR="00145CF1" w:rsidRPr="00145CF1" w:rsidRDefault="00145CF1">
            <w:pPr>
              <w:jc w:val="center"/>
            </w:pPr>
            <w:r w:rsidRPr="00145CF1">
              <w:t>$41.76</w:t>
            </w:r>
          </w:p>
        </w:tc>
        <w:tc>
          <w:tcPr>
            <w:tcW w:w="1418" w:type="dxa"/>
            <w:noWrap/>
            <w:vAlign w:val="center"/>
          </w:tcPr>
          <w:p w:rsidR="00145CF1" w:rsidRPr="00145CF1" w:rsidRDefault="00145CF1">
            <w:pPr>
              <w:jc w:val="center"/>
            </w:pPr>
            <w:r w:rsidRPr="00145CF1">
              <w:t>$41.76</w:t>
            </w:r>
          </w:p>
        </w:tc>
        <w:tc>
          <w:tcPr>
            <w:tcW w:w="1701" w:type="dxa"/>
            <w:vAlign w:val="center"/>
          </w:tcPr>
          <w:p w:rsidR="00145CF1" w:rsidRPr="00145CF1" w:rsidRDefault="00145CF1">
            <w:pPr>
              <w:jc w:val="center"/>
            </w:pPr>
            <w:r w:rsidRPr="00145CF1">
              <w:t>$52.20</w:t>
            </w:r>
          </w:p>
        </w:tc>
      </w:tr>
      <w:tr w:rsidR="00145CF1" w:rsidRPr="006B65C8" w:rsidTr="00145CF1">
        <w:trPr>
          <w:trHeight w:val="277"/>
        </w:trPr>
        <w:tc>
          <w:tcPr>
            <w:tcW w:w="2706" w:type="dxa"/>
          </w:tcPr>
          <w:p w:rsidR="00145CF1" w:rsidRPr="006B65C8" w:rsidRDefault="00145CF1" w:rsidP="006B62A3">
            <w:r w:rsidRPr="006B65C8">
              <w:t>Retail Employee Level 4</w:t>
            </w:r>
          </w:p>
        </w:tc>
        <w:tc>
          <w:tcPr>
            <w:tcW w:w="1559" w:type="dxa"/>
            <w:noWrap/>
            <w:vAlign w:val="center"/>
          </w:tcPr>
          <w:p w:rsidR="00145CF1" w:rsidRPr="00145CF1" w:rsidRDefault="00145CF1">
            <w:pPr>
              <w:jc w:val="center"/>
            </w:pPr>
            <w:r w:rsidRPr="00145CF1">
              <w:t>$31.94</w:t>
            </w:r>
          </w:p>
        </w:tc>
        <w:tc>
          <w:tcPr>
            <w:tcW w:w="1701" w:type="dxa"/>
            <w:noWrap/>
            <w:vAlign w:val="center"/>
          </w:tcPr>
          <w:p w:rsidR="00145CF1" w:rsidRPr="00145CF1" w:rsidRDefault="00145CF1">
            <w:pPr>
              <w:jc w:val="center"/>
            </w:pPr>
            <w:r w:rsidRPr="00145CF1">
              <w:t>$42.58</w:t>
            </w:r>
          </w:p>
        </w:tc>
        <w:tc>
          <w:tcPr>
            <w:tcW w:w="1418" w:type="dxa"/>
            <w:noWrap/>
            <w:vAlign w:val="center"/>
          </w:tcPr>
          <w:p w:rsidR="00145CF1" w:rsidRPr="00145CF1" w:rsidRDefault="00145CF1">
            <w:pPr>
              <w:jc w:val="center"/>
            </w:pPr>
            <w:r w:rsidRPr="00145CF1">
              <w:t>$42.58</w:t>
            </w:r>
          </w:p>
        </w:tc>
        <w:tc>
          <w:tcPr>
            <w:tcW w:w="1701" w:type="dxa"/>
            <w:vAlign w:val="center"/>
          </w:tcPr>
          <w:p w:rsidR="00145CF1" w:rsidRPr="00145CF1" w:rsidRDefault="00145CF1">
            <w:pPr>
              <w:jc w:val="center"/>
            </w:pPr>
            <w:r w:rsidRPr="00145CF1">
              <w:t>$53.23</w:t>
            </w:r>
          </w:p>
        </w:tc>
      </w:tr>
      <w:tr w:rsidR="00145CF1" w:rsidRPr="006B65C8" w:rsidTr="00145CF1">
        <w:trPr>
          <w:trHeight w:val="277"/>
        </w:trPr>
        <w:tc>
          <w:tcPr>
            <w:tcW w:w="2706" w:type="dxa"/>
          </w:tcPr>
          <w:p w:rsidR="00145CF1" w:rsidRPr="006B65C8" w:rsidRDefault="00145CF1" w:rsidP="006B62A3">
            <w:r w:rsidRPr="006B65C8">
              <w:t>Retail Employee Level 5</w:t>
            </w:r>
          </w:p>
        </w:tc>
        <w:tc>
          <w:tcPr>
            <w:tcW w:w="1559" w:type="dxa"/>
            <w:noWrap/>
            <w:vAlign w:val="center"/>
          </w:tcPr>
          <w:p w:rsidR="00145CF1" w:rsidRPr="00145CF1" w:rsidRDefault="00145CF1">
            <w:pPr>
              <w:jc w:val="center"/>
            </w:pPr>
            <w:r w:rsidRPr="00145CF1">
              <w:t>$33.26</w:t>
            </w:r>
          </w:p>
        </w:tc>
        <w:tc>
          <w:tcPr>
            <w:tcW w:w="1701" w:type="dxa"/>
            <w:noWrap/>
            <w:vAlign w:val="center"/>
          </w:tcPr>
          <w:p w:rsidR="00145CF1" w:rsidRPr="00145CF1" w:rsidRDefault="00145CF1">
            <w:pPr>
              <w:jc w:val="center"/>
            </w:pPr>
            <w:r w:rsidRPr="00145CF1">
              <w:t>$44.34</w:t>
            </w:r>
          </w:p>
        </w:tc>
        <w:tc>
          <w:tcPr>
            <w:tcW w:w="1418" w:type="dxa"/>
            <w:noWrap/>
            <w:vAlign w:val="center"/>
          </w:tcPr>
          <w:p w:rsidR="00145CF1" w:rsidRPr="00145CF1" w:rsidRDefault="00145CF1">
            <w:pPr>
              <w:jc w:val="center"/>
            </w:pPr>
            <w:r w:rsidRPr="00145CF1">
              <w:t>$44.34</w:t>
            </w:r>
          </w:p>
        </w:tc>
        <w:tc>
          <w:tcPr>
            <w:tcW w:w="1701" w:type="dxa"/>
            <w:vAlign w:val="center"/>
          </w:tcPr>
          <w:p w:rsidR="00145CF1" w:rsidRPr="00145CF1" w:rsidRDefault="00145CF1">
            <w:pPr>
              <w:jc w:val="center"/>
            </w:pPr>
            <w:r w:rsidRPr="00145CF1">
              <w:t>$55.43</w:t>
            </w:r>
          </w:p>
        </w:tc>
      </w:tr>
      <w:tr w:rsidR="00145CF1" w:rsidRPr="006B65C8" w:rsidTr="00145CF1">
        <w:trPr>
          <w:trHeight w:val="277"/>
        </w:trPr>
        <w:tc>
          <w:tcPr>
            <w:tcW w:w="2706" w:type="dxa"/>
          </w:tcPr>
          <w:p w:rsidR="00145CF1" w:rsidRPr="006B65C8" w:rsidRDefault="00145CF1" w:rsidP="006B62A3">
            <w:r w:rsidRPr="006B65C8">
              <w:t>Retail Employee Level 6</w:t>
            </w:r>
          </w:p>
        </w:tc>
        <w:tc>
          <w:tcPr>
            <w:tcW w:w="1559" w:type="dxa"/>
            <w:noWrap/>
            <w:vAlign w:val="center"/>
          </w:tcPr>
          <w:p w:rsidR="00145CF1" w:rsidRPr="00145CF1" w:rsidRDefault="00145CF1">
            <w:pPr>
              <w:jc w:val="center"/>
            </w:pPr>
            <w:r w:rsidRPr="00145CF1">
              <w:t>$33.74</w:t>
            </w:r>
          </w:p>
        </w:tc>
        <w:tc>
          <w:tcPr>
            <w:tcW w:w="1701" w:type="dxa"/>
            <w:noWrap/>
            <w:vAlign w:val="center"/>
          </w:tcPr>
          <w:p w:rsidR="00145CF1" w:rsidRPr="00145CF1" w:rsidRDefault="00145CF1">
            <w:pPr>
              <w:jc w:val="center"/>
            </w:pPr>
            <w:r w:rsidRPr="00145CF1">
              <w:t>$44.98</w:t>
            </w:r>
          </w:p>
        </w:tc>
        <w:tc>
          <w:tcPr>
            <w:tcW w:w="1418" w:type="dxa"/>
            <w:noWrap/>
            <w:vAlign w:val="center"/>
          </w:tcPr>
          <w:p w:rsidR="00145CF1" w:rsidRPr="00145CF1" w:rsidRDefault="00145CF1">
            <w:pPr>
              <w:jc w:val="center"/>
            </w:pPr>
            <w:r w:rsidRPr="00145CF1">
              <w:t>$44.98</w:t>
            </w:r>
          </w:p>
        </w:tc>
        <w:tc>
          <w:tcPr>
            <w:tcW w:w="1701" w:type="dxa"/>
            <w:vAlign w:val="center"/>
          </w:tcPr>
          <w:p w:rsidR="00145CF1" w:rsidRPr="00145CF1" w:rsidRDefault="00145CF1">
            <w:pPr>
              <w:jc w:val="center"/>
            </w:pPr>
            <w:r w:rsidRPr="00145CF1">
              <w:t>$56.23</w:t>
            </w:r>
          </w:p>
        </w:tc>
      </w:tr>
      <w:tr w:rsidR="00145CF1" w:rsidRPr="006B65C8" w:rsidTr="00145CF1">
        <w:trPr>
          <w:trHeight w:val="277"/>
        </w:trPr>
        <w:tc>
          <w:tcPr>
            <w:tcW w:w="2706" w:type="dxa"/>
          </w:tcPr>
          <w:p w:rsidR="00145CF1" w:rsidRPr="006B65C8" w:rsidRDefault="00145CF1" w:rsidP="006B62A3">
            <w:r w:rsidRPr="006B65C8">
              <w:t>Retail Employee Level 7</w:t>
            </w:r>
          </w:p>
        </w:tc>
        <w:tc>
          <w:tcPr>
            <w:tcW w:w="1559" w:type="dxa"/>
            <w:noWrap/>
            <w:vAlign w:val="center"/>
          </w:tcPr>
          <w:p w:rsidR="00145CF1" w:rsidRPr="00145CF1" w:rsidRDefault="00145CF1">
            <w:pPr>
              <w:jc w:val="center"/>
            </w:pPr>
            <w:r w:rsidRPr="00145CF1">
              <w:t>$35.43</w:t>
            </w:r>
          </w:p>
        </w:tc>
        <w:tc>
          <w:tcPr>
            <w:tcW w:w="1701" w:type="dxa"/>
            <w:noWrap/>
            <w:vAlign w:val="center"/>
          </w:tcPr>
          <w:p w:rsidR="00145CF1" w:rsidRPr="00145CF1" w:rsidRDefault="00145CF1">
            <w:pPr>
              <w:jc w:val="center"/>
            </w:pPr>
            <w:r w:rsidRPr="00145CF1">
              <w:t>$47.24</w:t>
            </w:r>
          </w:p>
        </w:tc>
        <w:tc>
          <w:tcPr>
            <w:tcW w:w="1418" w:type="dxa"/>
            <w:noWrap/>
            <w:vAlign w:val="center"/>
          </w:tcPr>
          <w:p w:rsidR="00145CF1" w:rsidRPr="00145CF1" w:rsidRDefault="00145CF1">
            <w:pPr>
              <w:jc w:val="center"/>
            </w:pPr>
            <w:r w:rsidRPr="00145CF1">
              <w:t>$47.24</w:t>
            </w:r>
          </w:p>
        </w:tc>
        <w:tc>
          <w:tcPr>
            <w:tcW w:w="1701" w:type="dxa"/>
            <w:vAlign w:val="center"/>
          </w:tcPr>
          <w:p w:rsidR="00145CF1" w:rsidRPr="00145CF1" w:rsidRDefault="00145CF1">
            <w:pPr>
              <w:jc w:val="center"/>
            </w:pPr>
            <w:r w:rsidRPr="00145CF1">
              <w:t>$59.05</w:t>
            </w:r>
          </w:p>
        </w:tc>
      </w:tr>
      <w:tr w:rsidR="00145CF1" w:rsidRPr="006B65C8" w:rsidTr="00145CF1">
        <w:trPr>
          <w:trHeight w:val="277"/>
        </w:trPr>
        <w:tc>
          <w:tcPr>
            <w:tcW w:w="2706" w:type="dxa"/>
          </w:tcPr>
          <w:p w:rsidR="00145CF1" w:rsidRPr="006B65C8" w:rsidRDefault="00145CF1" w:rsidP="006B62A3">
            <w:r w:rsidRPr="006B65C8">
              <w:t>Retail Employee Level 8</w:t>
            </w:r>
          </w:p>
        </w:tc>
        <w:tc>
          <w:tcPr>
            <w:tcW w:w="1559" w:type="dxa"/>
            <w:noWrap/>
            <w:vAlign w:val="center"/>
          </w:tcPr>
          <w:p w:rsidR="00145CF1" w:rsidRPr="00145CF1" w:rsidRDefault="00145CF1">
            <w:pPr>
              <w:jc w:val="center"/>
            </w:pPr>
            <w:r w:rsidRPr="00145CF1">
              <w:t>$36.86</w:t>
            </w:r>
          </w:p>
        </w:tc>
        <w:tc>
          <w:tcPr>
            <w:tcW w:w="1701" w:type="dxa"/>
            <w:noWrap/>
            <w:vAlign w:val="center"/>
          </w:tcPr>
          <w:p w:rsidR="00145CF1" w:rsidRPr="00145CF1" w:rsidRDefault="00145CF1">
            <w:pPr>
              <w:jc w:val="center"/>
            </w:pPr>
            <w:r w:rsidRPr="00145CF1">
              <w:t>$49.14</w:t>
            </w:r>
          </w:p>
        </w:tc>
        <w:tc>
          <w:tcPr>
            <w:tcW w:w="1418" w:type="dxa"/>
            <w:noWrap/>
            <w:vAlign w:val="center"/>
          </w:tcPr>
          <w:p w:rsidR="00145CF1" w:rsidRPr="00145CF1" w:rsidRDefault="00145CF1">
            <w:pPr>
              <w:jc w:val="center"/>
            </w:pPr>
            <w:r w:rsidRPr="00145CF1">
              <w:t>$49.14</w:t>
            </w:r>
          </w:p>
        </w:tc>
        <w:tc>
          <w:tcPr>
            <w:tcW w:w="1701" w:type="dxa"/>
            <w:vAlign w:val="center"/>
          </w:tcPr>
          <w:p w:rsidR="00145CF1" w:rsidRPr="00145CF1" w:rsidRDefault="00145CF1">
            <w:pPr>
              <w:jc w:val="center"/>
            </w:pPr>
            <w:r w:rsidRPr="00145CF1">
              <w:t>$61.43</w:t>
            </w:r>
          </w:p>
        </w:tc>
      </w:tr>
    </w:tbl>
    <w:p w:rsidR="006B62A3" w:rsidRPr="006B62A3" w:rsidRDefault="006B62A3" w:rsidP="006B62A3"/>
    <w:p w:rsidR="008D420C" w:rsidRDefault="008D420C" w:rsidP="004773F0">
      <w:pPr>
        <w:pStyle w:val="SubLevel1Bold"/>
      </w:pPr>
      <w:r w:rsidRPr="006B65C8">
        <w:lastRenderedPageBreak/>
        <w:t>Casual</w:t>
      </w:r>
      <w:r w:rsidR="00FA0F6A">
        <w:t xml:space="preserve"> adult</w:t>
      </w:r>
      <w:r w:rsidRPr="006B65C8">
        <w:t xml:space="preserve"> employees</w:t>
      </w:r>
    </w:p>
    <w:p w:rsidR="008D420C" w:rsidRDefault="008D420C" w:rsidP="004773F0">
      <w:pPr>
        <w:pStyle w:val="SubLevel2Bold"/>
      </w:pPr>
      <w:r w:rsidRPr="006B65C8">
        <w:t xml:space="preserve">Casual </w:t>
      </w:r>
      <w:r w:rsidR="00145CF1">
        <w:t xml:space="preserve">adult </w:t>
      </w:r>
      <w:r w:rsidRPr="006B65C8">
        <w:t>employees other than shiftworkers—ordinary and penalty rates</w:t>
      </w:r>
    </w:p>
    <w:tbl>
      <w:tblPr>
        <w:tblW w:w="921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2699"/>
        <w:gridCol w:w="1701"/>
        <w:gridCol w:w="1559"/>
        <w:gridCol w:w="1559"/>
        <w:gridCol w:w="1701"/>
      </w:tblGrid>
      <w:tr w:rsidR="006B62A3" w:rsidRPr="0011644D" w:rsidTr="006B62A3">
        <w:trPr>
          <w:tblHeader/>
        </w:trPr>
        <w:tc>
          <w:tcPr>
            <w:tcW w:w="2699" w:type="dxa"/>
            <w:noWrap/>
          </w:tcPr>
          <w:p w:rsidR="006B62A3" w:rsidRPr="0011644D" w:rsidRDefault="006B62A3" w:rsidP="006B62A3">
            <w:pPr>
              <w:pStyle w:val="AMODTable"/>
              <w:jc w:val="center"/>
              <w:rPr>
                <w:b/>
              </w:rPr>
            </w:pPr>
          </w:p>
        </w:tc>
        <w:tc>
          <w:tcPr>
            <w:tcW w:w="1701" w:type="dxa"/>
          </w:tcPr>
          <w:p w:rsidR="006B62A3" w:rsidRPr="0011644D" w:rsidRDefault="006B62A3" w:rsidP="006B62A3">
            <w:pPr>
              <w:pStyle w:val="AMODTable"/>
              <w:jc w:val="center"/>
              <w:rPr>
                <w:b/>
              </w:rPr>
            </w:pPr>
            <w:r w:rsidRPr="0011644D">
              <w:rPr>
                <w:b/>
              </w:rPr>
              <w:t>Ordinary hours</w:t>
            </w:r>
          </w:p>
        </w:tc>
        <w:tc>
          <w:tcPr>
            <w:tcW w:w="1559" w:type="dxa"/>
          </w:tcPr>
          <w:p w:rsidR="006B62A3" w:rsidRPr="0011644D" w:rsidRDefault="006B62A3" w:rsidP="006B62A3">
            <w:pPr>
              <w:pStyle w:val="AMODTable"/>
              <w:jc w:val="center"/>
              <w:rPr>
                <w:b/>
              </w:rPr>
            </w:pPr>
            <w:r>
              <w:rPr>
                <w:b/>
              </w:rPr>
              <w:t>Saturday</w:t>
            </w:r>
          </w:p>
        </w:tc>
        <w:tc>
          <w:tcPr>
            <w:tcW w:w="1559" w:type="dxa"/>
          </w:tcPr>
          <w:p w:rsidR="006B62A3" w:rsidRPr="0011644D" w:rsidRDefault="006B62A3" w:rsidP="006B62A3">
            <w:pPr>
              <w:pStyle w:val="AMODTable"/>
              <w:jc w:val="center"/>
              <w:rPr>
                <w:b/>
              </w:rPr>
            </w:pPr>
            <w:r>
              <w:rPr>
                <w:b/>
              </w:rPr>
              <w:t>Sunday</w:t>
            </w:r>
            <w:r w:rsidR="006C2CB9" w:rsidRPr="006C2CB9">
              <w:rPr>
                <w:b/>
                <w:vertAlign w:val="superscript"/>
              </w:rPr>
              <w:t>1</w:t>
            </w:r>
          </w:p>
        </w:tc>
        <w:tc>
          <w:tcPr>
            <w:tcW w:w="1701" w:type="dxa"/>
          </w:tcPr>
          <w:p w:rsidR="006B62A3" w:rsidRPr="0011644D" w:rsidRDefault="006B62A3" w:rsidP="006B62A3">
            <w:pPr>
              <w:pStyle w:val="AMODTable"/>
              <w:jc w:val="center"/>
              <w:rPr>
                <w:b/>
              </w:rPr>
            </w:pPr>
            <w:r w:rsidRPr="0011644D">
              <w:rPr>
                <w:b/>
              </w:rPr>
              <w:t>Public holiday</w:t>
            </w:r>
          </w:p>
        </w:tc>
      </w:tr>
      <w:tr w:rsidR="006B62A3" w:rsidRPr="0011644D" w:rsidTr="006B62A3">
        <w:trPr>
          <w:tblHeader/>
        </w:trPr>
        <w:tc>
          <w:tcPr>
            <w:tcW w:w="2699" w:type="dxa"/>
            <w:noWrap/>
          </w:tcPr>
          <w:p w:rsidR="006B62A3" w:rsidRPr="0011644D" w:rsidRDefault="006B62A3" w:rsidP="006B62A3">
            <w:pPr>
              <w:pStyle w:val="AMODTable"/>
              <w:jc w:val="center"/>
              <w:rPr>
                <w:b/>
              </w:rPr>
            </w:pPr>
          </w:p>
        </w:tc>
        <w:tc>
          <w:tcPr>
            <w:tcW w:w="6520" w:type="dxa"/>
            <w:gridSpan w:val="4"/>
          </w:tcPr>
          <w:p w:rsidR="006B62A3" w:rsidRPr="0011644D" w:rsidRDefault="006B62A3" w:rsidP="006B62A3">
            <w:pPr>
              <w:pStyle w:val="AMODTable"/>
              <w:jc w:val="center"/>
              <w:rPr>
                <w:b/>
              </w:rPr>
            </w:pPr>
            <w:r w:rsidRPr="0011644D">
              <w:rPr>
                <w:b/>
              </w:rPr>
              <w:t>% of minimum hourly rate</w:t>
            </w:r>
          </w:p>
        </w:tc>
      </w:tr>
      <w:tr w:rsidR="006B62A3" w:rsidRPr="0011644D" w:rsidTr="006B62A3">
        <w:trPr>
          <w:tblHeader/>
        </w:trPr>
        <w:tc>
          <w:tcPr>
            <w:tcW w:w="2699" w:type="dxa"/>
            <w:noWrap/>
          </w:tcPr>
          <w:p w:rsidR="006B62A3" w:rsidRPr="0011644D" w:rsidRDefault="006B62A3" w:rsidP="006B62A3">
            <w:pPr>
              <w:pStyle w:val="AMODTable"/>
              <w:rPr>
                <w:b/>
              </w:rPr>
            </w:pPr>
            <w:r w:rsidRPr="0011644D">
              <w:rPr>
                <w:b/>
              </w:rPr>
              <w:t> </w:t>
            </w:r>
          </w:p>
        </w:tc>
        <w:tc>
          <w:tcPr>
            <w:tcW w:w="1701" w:type="dxa"/>
          </w:tcPr>
          <w:p w:rsidR="006B62A3" w:rsidRPr="0011644D" w:rsidRDefault="006B62A3" w:rsidP="006B62A3">
            <w:pPr>
              <w:pStyle w:val="AMODTable"/>
              <w:jc w:val="center"/>
              <w:rPr>
                <w:b/>
              </w:rPr>
            </w:pPr>
            <w:r w:rsidRPr="0011644D">
              <w:rPr>
                <w:b/>
              </w:rPr>
              <w:t>125%</w:t>
            </w:r>
          </w:p>
        </w:tc>
        <w:tc>
          <w:tcPr>
            <w:tcW w:w="1559" w:type="dxa"/>
          </w:tcPr>
          <w:p w:rsidR="006B62A3" w:rsidRPr="00177C26" w:rsidRDefault="006B62A3" w:rsidP="006B62A3">
            <w:pPr>
              <w:pStyle w:val="AMODTable"/>
              <w:jc w:val="center"/>
              <w:rPr>
                <w:b/>
              </w:rPr>
            </w:pPr>
            <w:r w:rsidRPr="00177C26">
              <w:rPr>
                <w:b/>
              </w:rPr>
              <w:t>135%</w:t>
            </w:r>
          </w:p>
        </w:tc>
        <w:tc>
          <w:tcPr>
            <w:tcW w:w="1559" w:type="dxa"/>
          </w:tcPr>
          <w:p w:rsidR="006B62A3" w:rsidRPr="00177C26" w:rsidRDefault="006C2CB9" w:rsidP="006B62A3">
            <w:pPr>
              <w:pStyle w:val="AMODTable"/>
              <w:jc w:val="center"/>
              <w:rPr>
                <w:b/>
              </w:rPr>
            </w:pPr>
            <w:r>
              <w:rPr>
                <w:b/>
              </w:rPr>
              <w:t>195</w:t>
            </w:r>
            <w:r w:rsidR="006B62A3" w:rsidRPr="00177C26">
              <w:rPr>
                <w:b/>
              </w:rPr>
              <w:t>%</w:t>
            </w:r>
          </w:p>
        </w:tc>
        <w:tc>
          <w:tcPr>
            <w:tcW w:w="1701" w:type="dxa"/>
          </w:tcPr>
          <w:p w:rsidR="006B62A3" w:rsidRPr="0011644D" w:rsidRDefault="006B62A3" w:rsidP="006C2CB9">
            <w:pPr>
              <w:pStyle w:val="AMODTable"/>
              <w:jc w:val="center"/>
              <w:rPr>
                <w:b/>
              </w:rPr>
            </w:pPr>
            <w:r w:rsidRPr="0011644D">
              <w:rPr>
                <w:b/>
              </w:rPr>
              <w:t>2</w:t>
            </w:r>
            <w:r w:rsidR="006C2CB9">
              <w:rPr>
                <w:b/>
              </w:rPr>
              <w:t>50</w:t>
            </w:r>
            <w:r w:rsidRPr="0011644D">
              <w:rPr>
                <w:b/>
              </w:rPr>
              <w:t>%</w:t>
            </w:r>
          </w:p>
        </w:tc>
      </w:tr>
      <w:tr w:rsidR="006C2CB9" w:rsidRPr="006B65C8" w:rsidTr="00A824D1">
        <w:tc>
          <w:tcPr>
            <w:tcW w:w="2699" w:type="dxa"/>
          </w:tcPr>
          <w:p w:rsidR="006C2CB9" w:rsidRPr="006B65C8" w:rsidRDefault="006C2CB9" w:rsidP="006B62A3">
            <w:r w:rsidRPr="006B65C8">
              <w:t>Retail Employee Level 1</w:t>
            </w:r>
          </w:p>
        </w:tc>
        <w:tc>
          <w:tcPr>
            <w:tcW w:w="1701" w:type="dxa"/>
            <w:noWrap/>
            <w:vAlign w:val="center"/>
          </w:tcPr>
          <w:p w:rsidR="006C2CB9" w:rsidRPr="00120F5B" w:rsidRDefault="006C2CB9">
            <w:pPr>
              <w:jc w:val="center"/>
            </w:pPr>
            <w:r w:rsidRPr="00120F5B">
              <w:t>$25.10</w:t>
            </w:r>
          </w:p>
        </w:tc>
        <w:tc>
          <w:tcPr>
            <w:tcW w:w="1559" w:type="dxa"/>
            <w:vAlign w:val="center"/>
          </w:tcPr>
          <w:p w:rsidR="006C2CB9" w:rsidRPr="00120F5B" w:rsidRDefault="006C2CB9">
            <w:pPr>
              <w:jc w:val="center"/>
            </w:pPr>
            <w:r w:rsidRPr="00120F5B">
              <w:t>$27.11</w:t>
            </w:r>
          </w:p>
        </w:tc>
        <w:tc>
          <w:tcPr>
            <w:tcW w:w="1559" w:type="dxa"/>
            <w:vAlign w:val="center"/>
          </w:tcPr>
          <w:p w:rsidR="006C2CB9" w:rsidRPr="006C2CB9" w:rsidRDefault="006C2CB9">
            <w:pPr>
              <w:jc w:val="center"/>
            </w:pPr>
            <w:r w:rsidRPr="006C2CB9">
              <w:t>$39.16</w:t>
            </w:r>
          </w:p>
        </w:tc>
        <w:tc>
          <w:tcPr>
            <w:tcW w:w="1701" w:type="dxa"/>
            <w:noWrap/>
            <w:vAlign w:val="center"/>
          </w:tcPr>
          <w:p w:rsidR="006C2CB9" w:rsidRPr="006C2CB9" w:rsidRDefault="006C2CB9">
            <w:pPr>
              <w:jc w:val="center"/>
            </w:pPr>
            <w:r w:rsidRPr="006C2CB9">
              <w:t>$50.20</w:t>
            </w:r>
          </w:p>
        </w:tc>
      </w:tr>
      <w:tr w:rsidR="006C2CB9" w:rsidRPr="006B65C8" w:rsidTr="00A824D1">
        <w:tc>
          <w:tcPr>
            <w:tcW w:w="2699" w:type="dxa"/>
          </w:tcPr>
          <w:p w:rsidR="006C2CB9" w:rsidRPr="006B65C8" w:rsidRDefault="006C2CB9" w:rsidP="006B62A3">
            <w:r w:rsidRPr="006B65C8">
              <w:t>Retail Employee Level 2</w:t>
            </w:r>
          </w:p>
        </w:tc>
        <w:tc>
          <w:tcPr>
            <w:tcW w:w="1701" w:type="dxa"/>
            <w:noWrap/>
            <w:vAlign w:val="center"/>
          </w:tcPr>
          <w:p w:rsidR="006C2CB9" w:rsidRPr="00120F5B" w:rsidRDefault="006C2CB9">
            <w:pPr>
              <w:jc w:val="center"/>
            </w:pPr>
            <w:r w:rsidRPr="00120F5B">
              <w:t>$25.70</w:t>
            </w:r>
          </w:p>
        </w:tc>
        <w:tc>
          <w:tcPr>
            <w:tcW w:w="1559" w:type="dxa"/>
            <w:vAlign w:val="center"/>
          </w:tcPr>
          <w:p w:rsidR="006C2CB9" w:rsidRPr="00120F5B" w:rsidRDefault="006C2CB9">
            <w:pPr>
              <w:jc w:val="center"/>
            </w:pPr>
            <w:r w:rsidRPr="00120F5B">
              <w:t>$27.76</w:t>
            </w:r>
          </w:p>
        </w:tc>
        <w:tc>
          <w:tcPr>
            <w:tcW w:w="1559" w:type="dxa"/>
            <w:vAlign w:val="center"/>
          </w:tcPr>
          <w:p w:rsidR="006C2CB9" w:rsidRPr="006C2CB9" w:rsidRDefault="006C2CB9">
            <w:pPr>
              <w:jc w:val="center"/>
            </w:pPr>
            <w:r w:rsidRPr="006C2CB9">
              <w:t>$40.09</w:t>
            </w:r>
          </w:p>
        </w:tc>
        <w:tc>
          <w:tcPr>
            <w:tcW w:w="1701" w:type="dxa"/>
            <w:noWrap/>
            <w:vAlign w:val="center"/>
          </w:tcPr>
          <w:p w:rsidR="006C2CB9" w:rsidRPr="006C2CB9" w:rsidRDefault="006C2CB9">
            <w:pPr>
              <w:jc w:val="center"/>
            </w:pPr>
            <w:r w:rsidRPr="006C2CB9">
              <w:t>$51.40</w:t>
            </w:r>
          </w:p>
        </w:tc>
      </w:tr>
      <w:tr w:rsidR="006C2CB9" w:rsidRPr="006B65C8" w:rsidTr="00A824D1">
        <w:tc>
          <w:tcPr>
            <w:tcW w:w="2699" w:type="dxa"/>
          </w:tcPr>
          <w:p w:rsidR="006C2CB9" w:rsidRPr="006B65C8" w:rsidRDefault="006C2CB9" w:rsidP="006B62A3">
            <w:r w:rsidRPr="006B65C8">
              <w:t>Retail Employee Level 3</w:t>
            </w:r>
          </w:p>
        </w:tc>
        <w:tc>
          <w:tcPr>
            <w:tcW w:w="1701" w:type="dxa"/>
            <w:noWrap/>
            <w:vAlign w:val="center"/>
          </w:tcPr>
          <w:p w:rsidR="006C2CB9" w:rsidRPr="00120F5B" w:rsidRDefault="006C2CB9">
            <w:pPr>
              <w:jc w:val="center"/>
            </w:pPr>
            <w:r w:rsidRPr="00120F5B">
              <w:t>$26.10</w:t>
            </w:r>
          </w:p>
        </w:tc>
        <w:tc>
          <w:tcPr>
            <w:tcW w:w="1559" w:type="dxa"/>
            <w:vAlign w:val="center"/>
          </w:tcPr>
          <w:p w:rsidR="006C2CB9" w:rsidRPr="00120F5B" w:rsidRDefault="006C2CB9">
            <w:pPr>
              <w:jc w:val="center"/>
            </w:pPr>
            <w:r w:rsidRPr="00120F5B">
              <w:t>$28.19</w:t>
            </w:r>
          </w:p>
        </w:tc>
        <w:tc>
          <w:tcPr>
            <w:tcW w:w="1559" w:type="dxa"/>
            <w:vAlign w:val="center"/>
          </w:tcPr>
          <w:p w:rsidR="006C2CB9" w:rsidRPr="006C2CB9" w:rsidRDefault="006C2CB9">
            <w:pPr>
              <w:jc w:val="center"/>
            </w:pPr>
            <w:r w:rsidRPr="006C2CB9">
              <w:t>$40.72</w:t>
            </w:r>
          </w:p>
        </w:tc>
        <w:tc>
          <w:tcPr>
            <w:tcW w:w="1701" w:type="dxa"/>
            <w:noWrap/>
            <w:vAlign w:val="center"/>
          </w:tcPr>
          <w:p w:rsidR="006C2CB9" w:rsidRPr="006C2CB9" w:rsidRDefault="006C2CB9">
            <w:pPr>
              <w:jc w:val="center"/>
            </w:pPr>
            <w:r w:rsidRPr="006C2CB9">
              <w:t>$52.20</w:t>
            </w:r>
          </w:p>
        </w:tc>
      </w:tr>
      <w:tr w:rsidR="006C2CB9" w:rsidRPr="006B65C8" w:rsidTr="00A824D1">
        <w:tc>
          <w:tcPr>
            <w:tcW w:w="2699" w:type="dxa"/>
          </w:tcPr>
          <w:p w:rsidR="006C2CB9" w:rsidRPr="006B65C8" w:rsidRDefault="006C2CB9" w:rsidP="006B62A3">
            <w:r w:rsidRPr="006B65C8">
              <w:t>Retail Employee Level 4</w:t>
            </w:r>
          </w:p>
        </w:tc>
        <w:tc>
          <w:tcPr>
            <w:tcW w:w="1701" w:type="dxa"/>
            <w:noWrap/>
            <w:vAlign w:val="center"/>
          </w:tcPr>
          <w:p w:rsidR="006C2CB9" w:rsidRPr="00120F5B" w:rsidRDefault="006C2CB9">
            <w:pPr>
              <w:jc w:val="center"/>
            </w:pPr>
            <w:r w:rsidRPr="00120F5B">
              <w:t>$26.61</w:t>
            </w:r>
          </w:p>
        </w:tc>
        <w:tc>
          <w:tcPr>
            <w:tcW w:w="1559" w:type="dxa"/>
            <w:vAlign w:val="center"/>
          </w:tcPr>
          <w:p w:rsidR="006C2CB9" w:rsidRPr="00120F5B" w:rsidRDefault="006C2CB9">
            <w:pPr>
              <w:jc w:val="center"/>
            </w:pPr>
            <w:r w:rsidRPr="00120F5B">
              <w:t>$28.74</w:t>
            </w:r>
          </w:p>
        </w:tc>
        <w:tc>
          <w:tcPr>
            <w:tcW w:w="1559" w:type="dxa"/>
            <w:vAlign w:val="center"/>
          </w:tcPr>
          <w:p w:rsidR="006C2CB9" w:rsidRPr="006C2CB9" w:rsidRDefault="006C2CB9">
            <w:pPr>
              <w:jc w:val="center"/>
            </w:pPr>
            <w:r w:rsidRPr="006C2CB9">
              <w:t>$41.52</w:t>
            </w:r>
          </w:p>
        </w:tc>
        <w:tc>
          <w:tcPr>
            <w:tcW w:w="1701" w:type="dxa"/>
            <w:noWrap/>
            <w:vAlign w:val="center"/>
          </w:tcPr>
          <w:p w:rsidR="006C2CB9" w:rsidRPr="006C2CB9" w:rsidRDefault="006C2CB9">
            <w:pPr>
              <w:jc w:val="center"/>
            </w:pPr>
            <w:r w:rsidRPr="006C2CB9">
              <w:t>$53.23</w:t>
            </w:r>
          </w:p>
        </w:tc>
      </w:tr>
      <w:tr w:rsidR="006C2CB9" w:rsidRPr="006B65C8" w:rsidTr="00A824D1">
        <w:tc>
          <w:tcPr>
            <w:tcW w:w="2699" w:type="dxa"/>
          </w:tcPr>
          <w:p w:rsidR="006C2CB9" w:rsidRPr="006B65C8" w:rsidRDefault="006C2CB9" w:rsidP="006B62A3">
            <w:r w:rsidRPr="006B65C8">
              <w:t>Retail Employee Level 5</w:t>
            </w:r>
          </w:p>
        </w:tc>
        <w:tc>
          <w:tcPr>
            <w:tcW w:w="1701" w:type="dxa"/>
            <w:noWrap/>
            <w:vAlign w:val="center"/>
          </w:tcPr>
          <w:p w:rsidR="006C2CB9" w:rsidRPr="00120F5B" w:rsidRDefault="006C2CB9">
            <w:pPr>
              <w:jc w:val="center"/>
            </w:pPr>
            <w:r w:rsidRPr="00120F5B">
              <w:t>$27.71</w:t>
            </w:r>
          </w:p>
        </w:tc>
        <w:tc>
          <w:tcPr>
            <w:tcW w:w="1559" w:type="dxa"/>
            <w:vAlign w:val="center"/>
          </w:tcPr>
          <w:p w:rsidR="006C2CB9" w:rsidRPr="00120F5B" w:rsidRDefault="006C2CB9">
            <w:pPr>
              <w:jc w:val="center"/>
            </w:pPr>
            <w:r w:rsidRPr="00120F5B">
              <w:t>$29.93</w:t>
            </w:r>
          </w:p>
        </w:tc>
        <w:tc>
          <w:tcPr>
            <w:tcW w:w="1559" w:type="dxa"/>
            <w:vAlign w:val="center"/>
          </w:tcPr>
          <w:p w:rsidR="006C2CB9" w:rsidRPr="006C2CB9" w:rsidRDefault="006C2CB9">
            <w:pPr>
              <w:jc w:val="center"/>
            </w:pPr>
            <w:r w:rsidRPr="006C2CB9">
              <w:t>$43.23</w:t>
            </w:r>
          </w:p>
        </w:tc>
        <w:tc>
          <w:tcPr>
            <w:tcW w:w="1701" w:type="dxa"/>
            <w:noWrap/>
            <w:vAlign w:val="center"/>
          </w:tcPr>
          <w:p w:rsidR="006C2CB9" w:rsidRPr="006C2CB9" w:rsidRDefault="006C2CB9">
            <w:pPr>
              <w:jc w:val="center"/>
            </w:pPr>
            <w:r w:rsidRPr="006C2CB9">
              <w:t>$55.43</w:t>
            </w:r>
          </w:p>
        </w:tc>
      </w:tr>
      <w:tr w:rsidR="006C2CB9" w:rsidRPr="006B65C8" w:rsidTr="00A824D1">
        <w:tc>
          <w:tcPr>
            <w:tcW w:w="2699" w:type="dxa"/>
          </w:tcPr>
          <w:p w:rsidR="006C2CB9" w:rsidRPr="006B65C8" w:rsidRDefault="006C2CB9" w:rsidP="006B62A3">
            <w:r w:rsidRPr="006B65C8">
              <w:t>Retail Employee Level 6</w:t>
            </w:r>
          </w:p>
        </w:tc>
        <w:tc>
          <w:tcPr>
            <w:tcW w:w="1701" w:type="dxa"/>
            <w:noWrap/>
            <w:vAlign w:val="center"/>
          </w:tcPr>
          <w:p w:rsidR="006C2CB9" w:rsidRPr="00120F5B" w:rsidRDefault="006C2CB9">
            <w:pPr>
              <w:jc w:val="center"/>
            </w:pPr>
            <w:r w:rsidRPr="00120F5B">
              <w:t>$28.11</w:t>
            </w:r>
          </w:p>
        </w:tc>
        <w:tc>
          <w:tcPr>
            <w:tcW w:w="1559" w:type="dxa"/>
            <w:vAlign w:val="center"/>
          </w:tcPr>
          <w:p w:rsidR="006C2CB9" w:rsidRPr="00120F5B" w:rsidRDefault="006C2CB9">
            <w:pPr>
              <w:jc w:val="center"/>
            </w:pPr>
            <w:r w:rsidRPr="00120F5B">
              <w:t>$30.36</w:t>
            </w:r>
          </w:p>
        </w:tc>
        <w:tc>
          <w:tcPr>
            <w:tcW w:w="1559" w:type="dxa"/>
            <w:vAlign w:val="center"/>
          </w:tcPr>
          <w:p w:rsidR="006C2CB9" w:rsidRPr="006C2CB9" w:rsidRDefault="006C2CB9">
            <w:pPr>
              <w:jc w:val="center"/>
            </w:pPr>
            <w:r w:rsidRPr="006C2CB9">
              <w:t>$43.86</w:t>
            </w:r>
          </w:p>
        </w:tc>
        <w:tc>
          <w:tcPr>
            <w:tcW w:w="1701" w:type="dxa"/>
            <w:noWrap/>
            <w:vAlign w:val="center"/>
          </w:tcPr>
          <w:p w:rsidR="006C2CB9" w:rsidRPr="006C2CB9" w:rsidRDefault="006C2CB9">
            <w:pPr>
              <w:jc w:val="center"/>
            </w:pPr>
            <w:r w:rsidRPr="006C2CB9">
              <w:t>$56.23</w:t>
            </w:r>
          </w:p>
        </w:tc>
      </w:tr>
      <w:tr w:rsidR="006C2CB9" w:rsidRPr="006B65C8" w:rsidTr="00A824D1">
        <w:tc>
          <w:tcPr>
            <w:tcW w:w="2699" w:type="dxa"/>
          </w:tcPr>
          <w:p w:rsidR="006C2CB9" w:rsidRPr="006B65C8" w:rsidRDefault="006C2CB9" w:rsidP="006B62A3">
            <w:r w:rsidRPr="006B65C8">
              <w:t>Retail Employee Level 7</w:t>
            </w:r>
          </w:p>
        </w:tc>
        <w:tc>
          <w:tcPr>
            <w:tcW w:w="1701" w:type="dxa"/>
            <w:noWrap/>
            <w:vAlign w:val="center"/>
          </w:tcPr>
          <w:p w:rsidR="006C2CB9" w:rsidRPr="00120F5B" w:rsidRDefault="006C2CB9">
            <w:pPr>
              <w:jc w:val="center"/>
            </w:pPr>
            <w:r w:rsidRPr="00120F5B">
              <w:t>$29.53</w:t>
            </w:r>
          </w:p>
        </w:tc>
        <w:tc>
          <w:tcPr>
            <w:tcW w:w="1559" w:type="dxa"/>
            <w:vAlign w:val="center"/>
          </w:tcPr>
          <w:p w:rsidR="006C2CB9" w:rsidRPr="00120F5B" w:rsidRDefault="006C2CB9">
            <w:pPr>
              <w:jc w:val="center"/>
            </w:pPr>
            <w:r w:rsidRPr="00120F5B">
              <w:t>$31.89</w:t>
            </w:r>
          </w:p>
        </w:tc>
        <w:tc>
          <w:tcPr>
            <w:tcW w:w="1559" w:type="dxa"/>
            <w:vAlign w:val="center"/>
          </w:tcPr>
          <w:p w:rsidR="006C2CB9" w:rsidRPr="006C2CB9" w:rsidRDefault="006C2CB9">
            <w:pPr>
              <w:jc w:val="center"/>
            </w:pPr>
            <w:r w:rsidRPr="006C2CB9">
              <w:t>$46.06</w:t>
            </w:r>
          </w:p>
        </w:tc>
        <w:tc>
          <w:tcPr>
            <w:tcW w:w="1701" w:type="dxa"/>
            <w:noWrap/>
            <w:vAlign w:val="center"/>
          </w:tcPr>
          <w:p w:rsidR="006C2CB9" w:rsidRPr="006C2CB9" w:rsidRDefault="006C2CB9">
            <w:pPr>
              <w:jc w:val="center"/>
            </w:pPr>
            <w:r w:rsidRPr="006C2CB9">
              <w:t>$59.05</w:t>
            </w:r>
          </w:p>
        </w:tc>
      </w:tr>
      <w:tr w:rsidR="006C2CB9" w:rsidRPr="006B65C8" w:rsidTr="00A824D1">
        <w:tc>
          <w:tcPr>
            <w:tcW w:w="2699" w:type="dxa"/>
          </w:tcPr>
          <w:p w:rsidR="006C2CB9" w:rsidRPr="006B65C8" w:rsidRDefault="006C2CB9" w:rsidP="006B62A3">
            <w:r w:rsidRPr="006B65C8">
              <w:t>Retail Employee Level 8</w:t>
            </w:r>
          </w:p>
        </w:tc>
        <w:tc>
          <w:tcPr>
            <w:tcW w:w="1701" w:type="dxa"/>
            <w:noWrap/>
            <w:vAlign w:val="center"/>
          </w:tcPr>
          <w:p w:rsidR="006C2CB9" w:rsidRPr="00120F5B" w:rsidRDefault="006C2CB9">
            <w:pPr>
              <w:jc w:val="center"/>
            </w:pPr>
            <w:r w:rsidRPr="00120F5B">
              <w:t>$30.71</w:t>
            </w:r>
          </w:p>
        </w:tc>
        <w:tc>
          <w:tcPr>
            <w:tcW w:w="1559" w:type="dxa"/>
            <w:vAlign w:val="center"/>
          </w:tcPr>
          <w:p w:rsidR="006C2CB9" w:rsidRPr="00120F5B" w:rsidRDefault="006C2CB9">
            <w:pPr>
              <w:jc w:val="center"/>
            </w:pPr>
            <w:r w:rsidRPr="00120F5B">
              <w:t>$33.17</w:t>
            </w:r>
          </w:p>
        </w:tc>
        <w:tc>
          <w:tcPr>
            <w:tcW w:w="1559" w:type="dxa"/>
            <w:vAlign w:val="center"/>
          </w:tcPr>
          <w:p w:rsidR="006C2CB9" w:rsidRPr="006C2CB9" w:rsidRDefault="006C2CB9">
            <w:pPr>
              <w:jc w:val="center"/>
            </w:pPr>
            <w:r w:rsidRPr="006C2CB9">
              <w:t>$47.91</w:t>
            </w:r>
          </w:p>
        </w:tc>
        <w:tc>
          <w:tcPr>
            <w:tcW w:w="1701" w:type="dxa"/>
            <w:noWrap/>
            <w:vAlign w:val="center"/>
          </w:tcPr>
          <w:p w:rsidR="006C2CB9" w:rsidRPr="006C2CB9" w:rsidRDefault="006C2CB9">
            <w:pPr>
              <w:jc w:val="center"/>
            </w:pPr>
            <w:r w:rsidRPr="006C2CB9">
              <w:t>$61.43</w:t>
            </w:r>
          </w:p>
        </w:tc>
      </w:tr>
      <w:tr w:rsidR="006C2CB9" w:rsidRPr="006B65C8" w:rsidTr="0021516D">
        <w:tc>
          <w:tcPr>
            <w:tcW w:w="9219" w:type="dxa"/>
            <w:gridSpan w:val="5"/>
          </w:tcPr>
          <w:p w:rsidR="006C2CB9" w:rsidRPr="00120F5B" w:rsidRDefault="006C2CB9" w:rsidP="00D92437">
            <w:r w:rsidRPr="006C2CB9">
              <w:rPr>
                <w:b/>
                <w:vertAlign w:val="superscript"/>
              </w:rPr>
              <w:t>1</w:t>
            </w:r>
            <w:r>
              <w:t xml:space="preserve"> Sunday rate from 1 July 2017 to 30 June 2018.</w:t>
            </w:r>
          </w:p>
        </w:tc>
      </w:tr>
    </w:tbl>
    <w:p w:rsidR="002C0123" w:rsidRPr="002C0123" w:rsidRDefault="002C0123" w:rsidP="002C0123"/>
    <w:p w:rsidR="008D420C" w:rsidRDefault="008D420C" w:rsidP="004773F0">
      <w:pPr>
        <w:pStyle w:val="SubLevel2Bold"/>
      </w:pPr>
      <w:r w:rsidRPr="00F34FFD">
        <w:t>Casual</w:t>
      </w:r>
      <w:r w:rsidR="00145CF1">
        <w:t xml:space="preserve"> adult</w:t>
      </w:r>
      <w:r w:rsidRPr="00F34FFD">
        <w:t xml:space="preserve"> shiftworkers—</w:t>
      </w:r>
      <w:r w:rsidR="0006279F">
        <w:t>shiftwork</w:t>
      </w:r>
      <w:r w:rsidRPr="00F34FFD">
        <w:t xml:space="preserve"> and penalty rates</w:t>
      </w:r>
    </w:p>
    <w:tbl>
      <w:tblPr>
        <w:tblW w:w="936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1706"/>
        <w:gridCol w:w="1701"/>
        <w:gridCol w:w="142"/>
        <w:gridCol w:w="1418"/>
        <w:gridCol w:w="1134"/>
        <w:gridCol w:w="1134"/>
        <w:gridCol w:w="992"/>
        <w:gridCol w:w="1134"/>
      </w:tblGrid>
      <w:tr w:rsidR="00120F5B" w:rsidRPr="00953F2D" w:rsidTr="00120F5B">
        <w:trPr>
          <w:trHeight w:val="418"/>
          <w:tblHeader/>
        </w:trPr>
        <w:tc>
          <w:tcPr>
            <w:tcW w:w="1706" w:type="dxa"/>
            <w:noWrap/>
          </w:tcPr>
          <w:p w:rsidR="00120F5B" w:rsidRPr="00C518DA" w:rsidRDefault="00120F5B" w:rsidP="00177C26">
            <w:pPr>
              <w:pStyle w:val="AMODTable"/>
              <w:rPr>
                <w:b/>
                <w:sz w:val="22"/>
                <w:szCs w:val="22"/>
              </w:rPr>
            </w:pPr>
          </w:p>
        </w:tc>
        <w:tc>
          <w:tcPr>
            <w:tcW w:w="1843" w:type="dxa"/>
            <w:gridSpan w:val="2"/>
          </w:tcPr>
          <w:p w:rsidR="00120F5B" w:rsidRPr="00C518DA" w:rsidRDefault="00120F5B" w:rsidP="00177C26">
            <w:pPr>
              <w:pStyle w:val="AMODTable"/>
              <w:jc w:val="center"/>
              <w:rPr>
                <w:b/>
                <w:sz w:val="22"/>
                <w:szCs w:val="22"/>
              </w:rPr>
            </w:pPr>
            <w:r>
              <w:rPr>
                <w:b/>
                <w:sz w:val="22"/>
                <w:szCs w:val="22"/>
              </w:rPr>
              <w:t>Other than baking production employees (OBPE)</w:t>
            </w:r>
          </w:p>
        </w:tc>
        <w:tc>
          <w:tcPr>
            <w:tcW w:w="2552" w:type="dxa"/>
            <w:gridSpan w:val="2"/>
          </w:tcPr>
          <w:p w:rsidR="00120F5B" w:rsidRPr="00C518DA" w:rsidRDefault="00120F5B" w:rsidP="00177C26">
            <w:pPr>
              <w:pStyle w:val="AMODTable"/>
              <w:jc w:val="center"/>
              <w:rPr>
                <w:b/>
                <w:sz w:val="22"/>
                <w:szCs w:val="22"/>
              </w:rPr>
            </w:pPr>
            <w:r>
              <w:rPr>
                <w:b/>
                <w:sz w:val="22"/>
                <w:szCs w:val="22"/>
              </w:rPr>
              <w:t>Baking production employees (BPE)</w:t>
            </w:r>
          </w:p>
        </w:tc>
        <w:tc>
          <w:tcPr>
            <w:tcW w:w="3260" w:type="dxa"/>
            <w:gridSpan w:val="3"/>
          </w:tcPr>
          <w:p w:rsidR="00120F5B" w:rsidRPr="00C518DA" w:rsidRDefault="00120F5B" w:rsidP="00177C26">
            <w:pPr>
              <w:pStyle w:val="AMODTable"/>
              <w:jc w:val="center"/>
              <w:rPr>
                <w:b/>
                <w:sz w:val="22"/>
                <w:szCs w:val="22"/>
              </w:rPr>
            </w:pPr>
            <w:r>
              <w:rPr>
                <w:b/>
                <w:sz w:val="22"/>
                <w:szCs w:val="22"/>
              </w:rPr>
              <w:t>All shiftworkers</w:t>
            </w:r>
          </w:p>
        </w:tc>
      </w:tr>
      <w:tr w:rsidR="00120F5B" w:rsidRPr="00953F2D" w:rsidTr="00120F5B">
        <w:trPr>
          <w:trHeight w:val="418"/>
          <w:tblHeader/>
        </w:trPr>
        <w:tc>
          <w:tcPr>
            <w:tcW w:w="1706" w:type="dxa"/>
            <w:noWrap/>
          </w:tcPr>
          <w:p w:rsidR="00120F5B" w:rsidRPr="00C518DA" w:rsidRDefault="00120F5B" w:rsidP="00177C26">
            <w:pPr>
              <w:pStyle w:val="AMODTable"/>
              <w:rPr>
                <w:b/>
                <w:sz w:val="22"/>
                <w:szCs w:val="22"/>
              </w:rPr>
            </w:pPr>
          </w:p>
        </w:tc>
        <w:tc>
          <w:tcPr>
            <w:tcW w:w="4395" w:type="dxa"/>
            <w:gridSpan w:val="4"/>
          </w:tcPr>
          <w:p w:rsidR="00120F5B" w:rsidRPr="00C518DA" w:rsidRDefault="00120F5B" w:rsidP="00177C26">
            <w:pPr>
              <w:pStyle w:val="AMODTable"/>
              <w:jc w:val="center"/>
              <w:rPr>
                <w:b/>
                <w:sz w:val="22"/>
                <w:szCs w:val="22"/>
              </w:rPr>
            </w:pPr>
            <w:r>
              <w:rPr>
                <w:b/>
                <w:sz w:val="22"/>
                <w:szCs w:val="22"/>
              </w:rPr>
              <w:t>Monday to Friday</w:t>
            </w:r>
          </w:p>
        </w:tc>
        <w:tc>
          <w:tcPr>
            <w:tcW w:w="1134" w:type="dxa"/>
          </w:tcPr>
          <w:p w:rsidR="00120F5B" w:rsidRPr="00C518DA" w:rsidRDefault="00120F5B" w:rsidP="00177C26">
            <w:pPr>
              <w:pStyle w:val="AMODTable"/>
              <w:jc w:val="center"/>
              <w:rPr>
                <w:b/>
                <w:sz w:val="22"/>
                <w:szCs w:val="22"/>
              </w:rPr>
            </w:pPr>
            <w:r>
              <w:rPr>
                <w:b/>
                <w:sz w:val="22"/>
                <w:szCs w:val="22"/>
              </w:rPr>
              <w:t>Saturday</w:t>
            </w:r>
          </w:p>
        </w:tc>
        <w:tc>
          <w:tcPr>
            <w:tcW w:w="992" w:type="dxa"/>
          </w:tcPr>
          <w:p w:rsidR="00120F5B" w:rsidRPr="00C518DA" w:rsidRDefault="00120F5B" w:rsidP="00177C26">
            <w:pPr>
              <w:pStyle w:val="AMODTable"/>
              <w:jc w:val="center"/>
              <w:rPr>
                <w:b/>
                <w:sz w:val="22"/>
                <w:szCs w:val="22"/>
              </w:rPr>
            </w:pPr>
            <w:r>
              <w:rPr>
                <w:b/>
                <w:sz w:val="22"/>
                <w:szCs w:val="22"/>
              </w:rPr>
              <w:t>Sunday</w:t>
            </w:r>
          </w:p>
        </w:tc>
        <w:tc>
          <w:tcPr>
            <w:tcW w:w="1134" w:type="dxa"/>
          </w:tcPr>
          <w:p w:rsidR="00120F5B" w:rsidRPr="0006279F" w:rsidRDefault="0035432D" w:rsidP="00177C26">
            <w:pPr>
              <w:pStyle w:val="AMODTable"/>
              <w:jc w:val="center"/>
              <w:rPr>
                <w:b/>
                <w:sz w:val="22"/>
                <w:szCs w:val="22"/>
              </w:rPr>
            </w:pPr>
            <w:r w:rsidRPr="0006279F">
              <w:rPr>
                <w:b/>
                <w:sz w:val="22"/>
                <w:szCs w:val="22"/>
              </w:rPr>
              <w:t>Public holiday</w:t>
            </w:r>
          </w:p>
        </w:tc>
      </w:tr>
      <w:tr w:rsidR="00120F5B" w:rsidRPr="00953F2D" w:rsidTr="00120F5B">
        <w:trPr>
          <w:trHeight w:val="418"/>
          <w:tblHeader/>
        </w:trPr>
        <w:tc>
          <w:tcPr>
            <w:tcW w:w="1706" w:type="dxa"/>
            <w:noWrap/>
          </w:tcPr>
          <w:p w:rsidR="00120F5B" w:rsidRPr="00C518DA" w:rsidRDefault="00120F5B" w:rsidP="00177C26">
            <w:pPr>
              <w:pStyle w:val="AMODTable"/>
              <w:rPr>
                <w:b/>
                <w:sz w:val="22"/>
                <w:szCs w:val="22"/>
              </w:rPr>
            </w:pPr>
          </w:p>
        </w:tc>
        <w:tc>
          <w:tcPr>
            <w:tcW w:w="1701" w:type="dxa"/>
          </w:tcPr>
          <w:p w:rsidR="00120F5B" w:rsidRDefault="00120F5B" w:rsidP="00177C26">
            <w:pPr>
              <w:pStyle w:val="AMODTable"/>
              <w:jc w:val="center"/>
              <w:rPr>
                <w:b/>
                <w:sz w:val="22"/>
                <w:szCs w:val="22"/>
              </w:rPr>
            </w:pPr>
            <w:r>
              <w:rPr>
                <w:b/>
                <w:sz w:val="22"/>
                <w:szCs w:val="22"/>
              </w:rPr>
              <w:t>S</w:t>
            </w:r>
            <w:r w:rsidRPr="00C518DA">
              <w:rPr>
                <w:b/>
                <w:sz w:val="22"/>
                <w:szCs w:val="22"/>
              </w:rPr>
              <w:t>tarting at or after 6.00 pm and before 5.00 am</w:t>
            </w:r>
          </w:p>
        </w:tc>
        <w:tc>
          <w:tcPr>
            <w:tcW w:w="1560" w:type="dxa"/>
            <w:gridSpan w:val="2"/>
          </w:tcPr>
          <w:p w:rsidR="00120F5B" w:rsidRPr="00C518DA" w:rsidRDefault="00120F5B" w:rsidP="00177C26">
            <w:pPr>
              <w:pStyle w:val="AMODTable"/>
              <w:jc w:val="center"/>
              <w:rPr>
                <w:b/>
                <w:sz w:val="22"/>
                <w:szCs w:val="22"/>
              </w:rPr>
            </w:pPr>
            <w:r>
              <w:rPr>
                <w:b/>
                <w:sz w:val="22"/>
                <w:szCs w:val="22"/>
              </w:rPr>
              <w:t>Starting at or after 2.00 am and before 6.00 am</w:t>
            </w:r>
          </w:p>
        </w:tc>
        <w:tc>
          <w:tcPr>
            <w:tcW w:w="1134" w:type="dxa"/>
          </w:tcPr>
          <w:p w:rsidR="00120F5B" w:rsidRPr="00C518DA" w:rsidRDefault="00120F5B" w:rsidP="00177C26">
            <w:pPr>
              <w:pStyle w:val="AMODTable"/>
              <w:jc w:val="center"/>
              <w:rPr>
                <w:b/>
                <w:sz w:val="22"/>
                <w:szCs w:val="22"/>
              </w:rPr>
            </w:pPr>
            <w:r>
              <w:rPr>
                <w:b/>
                <w:sz w:val="22"/>
                <w:szCs w:val="22"/>
              </w:rPr>
              <w:t>Starting before 2.00 am</w:t>
            </w:r>
          </w:p>
        </w:tc>
        <w:tc>
          <w:tcPr>
            <w:tcW w:w="2126" w:type="dxa"/>
            <w:gridSpan w:val="2"/>
          </w:tcPr>
          <w:p w:rsidR="00120F5B" w:rsidRDefault="00120F5B" w:rsidP="00177C26">
            <w:pPr>
              <w:pStyle w:val="AMODTable"/>
              <w:jc w:val="center"/>
              <w:rPr>
                <w:b/>
                <w:sz w:val="22"/>
                <w:szCs w:val="22"/>
              </w:rPr>
            </w:pPr>
            <w:r>
              <w:rPr>
                <w:b/>
                <w:sz w:val="22"/>
                <w:szCs w:val="22"/>
              </w:rPr>
              <w:t>OBPE</w:t>
            </w:r>
            <w:r w:rsidRPr="00C314B3">
              <w:rPr>
                <w:b/>
                <w:sz w:val="22"/>
                <w:szCs w:val="22"/>
                <w:vertAlign w:val="superscript"/>
              </w:rPr>
              <w:t>1</w:t>
            </w:r>
          </w:p>
          <w:p w:rsidR="00120F5B" w:rsidRPr="00C518DA" w:rsidRDefault="00120F5B" w:rsidP="00177C26">
            <w:pPr>
              <w:pStyle w:val="AMODTable"/>
              <w:jc w:val="center"/>
              <w:rPr>
                <w:b/>
                <w:sz w:val="22"/>
                <w:szCs w:val="22"/>
              </w:rPr>
            </w:pPr>
            <w:r>
              <w:rPr>
                <w:b/>
                <w:sz w:val="22"/>
                <w:szCs w:val="22"/>
              </w:rPr>
              <w:t>BPE</w:t>
            </w:r>
            <w:r>
              <w:rPr>
                <w:b/>
                <w:sz w:val="22"/>
                <w:szCs w:val="22"/>
                <w:vertAlign w:val="superscript"/>
              </w:rPr>
              <w:t>2</w:t>
            </w:r>
          </w:p>
        </w:tc>
        <w:tc>
          <w:tcPr>
            <w:tcW w:w="1134" w:type="dxa"/>
          </w:tcPr>
          <w:p w:rsidR="00120F5B" w:rsidRPr="0006279F" w:rsidRDefault="00120F5B" w:rsidP="00177C26">
            <w:pPr>
              <w:pStyle w:val="AMODTable"/>
              <w:jc w:val="center"/>
              <w:rPr>
                <w:b/>
                <w:sz w:val="22"/>
                <w:szCs w:val="22"/>
              </w:rPr>
            </w:pPr>
            <w:r w:rsidRPr="0006279F">
              <w:rPr>
                <w:b/>
                <w:sz w:val="22"/>
                <w:szCs w:val="22"/>
              </w:rPr>
              <w:t xml:space="preserve">All hours within shift </w:t>
            </w:r>
          </w:p>
        </w:tc>
      </w:tr>
      <w:tr w:rsidR="00120F5B" w:rsidRPr="00953F2D" w:rsidTr="00120F5B">
        <w:trPr>
          <w:trHeight w:val="218"/>
          <w:tblHeader/>
        </w:trPr>
        <w:tc>
          <w:tcPr>
            <w:tcW w:w="1706" w:type="dxa"/>
            <w:noWrap/>
          </w:tcPr>
          <w:p w:rsidR="00120F5B" w:rsidRPr="00C518DA" w:rsidRDefault="00120F5B" w:rsidP="00177C26">
            <w:pPr>
              <w:pStyle w:val="AMODTable"/>
              <w:rPr>
                <w:b/>
                <w:sz w:val="22"/>
                <w:szCs w:val="22"/>
              </w:rPr>
            </w:pPr>
          </w:p>
        </w:tc>
        <w:tc>
          <w:tcPr>
            <w:tcW w:w="7655" w:type="dxa"/>
            <w:gridSpan w:val="7"/>
          </w:tcPr>
          <w:p w:rsidR="00120F5B" w:rsidRPr="00C518DA" w:rsidRDefault="00120F5B" w:rsidP="00177C26">
            <w:pPr>
              <w:pStyle w:val="AMODTable"/>
              <w:jc w:val="center"/>
              <w:rPr>
                <w:b/>
                <w:sz w:val="22"/>
                <w:szCs w:val="22"/>
              </w:rPr>
            </w:pPr>
            <w:r w:rsidRPr="00C518DA">
              <w:rPr>
                <w:b/>
                <w:sz w:val="22"/>
                <w:szCs w:val="22"/>
              </w:rPr>
              <w:t>% of minimum hourly rate</w:t>
            </w:r>
          </w:p>
        </w:tc>
      </w:tr>
      <w:tr w:rsidR="00120F5B" w:rsidRPr="00953F2D" w:rsidTr="00120F5B">
        <w:trPr>
          <w:trHeight w:val="218"/>
          <w:tblHeader/>
        </w:trPr>
        <w:tc>
          <w:tcPr>
            <w:tcW w:w="1706" w:type="dxa"/>
            <w:noWrap/>
          </w:tcPr>
          <w:p w:rsidR="00120F5B" w:rsidRPr="00C518DA" w:rsidRDefault="00120F5B" w:rsidP="00177C26">
            <w:pPr>
              <w:pStyle w:val="AMODTable"/>
              <w:rPr>
                <w:b/>
                <w:sz w:val="22"/>
                <w:szCs w:val="22"/>
              </w:rPr>
            </w:pPr>
          </w:p>
        </w:tc>
        <w:tc>
          <w:tcPr>
            <w:tcW w:w="1701" w:type="dxa"/>
          </w:tcPr>
          <w:p w:rsidR="00120F5B" w:rsidRPr="00120F5B" w:rsidRDefault="00120F5B" w:rsidP="00177C26">
            <w:pPr>
              <w:pStyle w:val="AMODTable"/>
              <w:jc w:val="center"/>
              <w:rPr>
                <w:b/>
              </w:rPr>
            </w:pPr>
            <w:r w:rsidRPr="00120F5B">
              <w:rPr>
                <w:b/>
              </w:rPr>
              <w:t>155%</w:t>
            </w:r>
          </w:p>
        </w:tc>
        <w:tc>
          <w:tcPr>
            <w:tcW w:w="1560" w:type="dxa"/>
            <w:gridSpan w:val="2"/>
          </w:tcPr>
          <w:p w:rsidR="00120F5B" w:rsidRPr="00120F5B" w:rsidRDefault="00120F5B" w:rsidP="00177C26">
            <w:pPr>
              <w:pStyle w:val="AMODTable"/>
              <w:jc w:val="center"/>
              <w:rPr>
                <w:b/>
              </w:rPr>
            </w:pPr>
            <w:r w:rsidRPr="00120F5B">
              <w:rPr>
                <w:b/>
              </w:rPr>
              <w:t>137.5%</w:t>
            </w:r>
          </w:p>
        </w:tc>
        <w:tc>
          <w:tcPr>
            <w:tcW w:w="1134" w:type="dxa"/>
          </w:tcPr>
          <w:p w:rsidR="00120F5B" w:rsidRPr="00120F5B" w:rsidRDefault="00120F5B" w:rsidP="00177C26">
            <w:pPr>
              <w:pStyle w:val="AMODTable"/>
              <w:jc w:val="center"/>
              <w:rPr>
                <w:b/>
              </w:rPr>
            </w:pPr>
            <w:r w:rsidRPr="00120F5B">
              <w:rPr>
                <w:b/>
              </w:rPr>
              <w:t>155%</w:t>
            </w:r>
          </w:p>
        </w:tc>
        <w:tc>
          <w:tcPr>
            <w:tcW w:w="1134" w:type="dxa"/>
          </w:tcPr>
          <w:p w:rsidR="00120F5B" w:rsidRPr="00120F5B" w:rsidRDefault="00120F5B" w:rsidP="00177C26">
            <w:pPr>
              <w:pStyle w:val="AMODTable"/>
              <w:jc w:val="center"/>
              <w:rPr>
                <w:b/>
              </w:rPr>
            </w:pPr>
            <w:r w:rsidRPr="00120F5B">
              <w:rPr>
                <w:b/>
              </w:rPr>
              <w:t>175%</w:t>
            </w:r>
          </w:p>
        </w:tc>
        <w:tc>
          <w:tcPr>
            <w:tcW w:w="992" w:type="dxa"/>
          </w:tcPr>
          <w:p w:rsidR="00120F5B" w:rsidRPr="00120F5B" w:rsidRDefault="00120F5B" w:rsidP="00177C26">
            <w:pPr>
              <w:pStyle w:val="AMODTable"/>
              <w:jc w:val="center"/>
              <w:rPr>
                <w:b/>
              </w:rPr>
            </w:pPr>
            <w:r w:rsidRPr="00120F5B">
              <w:rPr>
                <w:b/>
              </w:rPr>
              <w:t>225%</w:t>
            </w:r>
          </w:p>
        </w:tc>
        <w:tc>
          <w:tcPr>
            <w:tcW w:w="1134" w:type="dxa"/>
          </w:tcPr>
          <w:p w:rsidR="00120F5B" w:rsidRPr="00120F5B" w:rsidRDefault="00120F5B" w:rsidP="0035432D">
            <w:pPr>
              <w:pStyle w:val="AMODTable"/>
              <w:jc w:val="center"/>
              <w:rPr>
                <w:b/>
              </w:rPr>
            </w:pPr>
            <w:r w:rsidRPr="00120F5B">
              <w:rPr>
                <w:b/>
              </w:rPr>
              <w:t>2</w:t>
            </w:r>
            <w:r w:rsidR="0035432D">
              <w:rPr>
                <w:b/>
              </w:rPr>
              <w:t>50</w:t>
            </w:r>
            <w:r w:rsidRPr="00120F5B">
              <w:rPr>
                <w:b/>
              </w:rPr>
              <w:t>%</w:t>
            </w:r>
          </w:p>
        </w:tc>
      </w:tr>
      <w:tr w:rsidR="0035432D" w:rsidRPr="006B65C8" w:rsidTr="00120F5B">
        <w:trPr>
          <w:trHeight w:val="218"/>
        </w:trPr>
        <w:tc>
          <w:tcPr>
            <w:tcW w:w="1706" w:type="dxa"/>
          </w:tcPr>
          <w:p w:rsidR="0035432D" w:rsidRPr="00C518DA" w:rsidRDefault="0035432D" w:rsidP="00177C26">
            <w:pPr>
              <w:rPr>
                <w:sz w:val="22"/>
                <w:szCs w:val="22"/>
              </w:rPr>
            </w:pPr>
            <w:r w:rsidRPr="00C518DA">
              <w:rPr>
                <w:sz w:val="22"/>
                <w:szCs w:val="22"/>
              </w:rPr>
              <w:lastRenderedPageBreak/>
              <w:t>Retail Employee Level 1</w:t>
            </w:r>
          </w:p>
        </w:tc>
        <w:tc>
          <w:tcPr>
            <w:tcW w:w="1701" w:type="dxa"/>
            <w:noWrap/>
            <w:vAlign w:val="center"/>
          </w:tcPr>
          <w:p w:rsidR="0035432D" w:rsidRPr="00120F5B" w:rsidRDefault="0035432D">
            <w:pPr>
              <w:jc w:val="center"/>
              <w:rPr>
                <w:sz w:val="22"/>
                <w:szCs w:val="22"/>
              </w:rPr>
            </w:pPr>
            <w:r w:rsidRPr="00120F5B">
              <w:rPr>
                <w:sz w:val="22"/>
                <w:szCs w:val="22"/>
              </w:rPr>
              <w:t>$31.12</w:t>
            </w:r>
          </w:p>
        </w:tc>
        <w:tc>
          <w:tcPr>
            <w:tcW w:w="1560" w:type="dxa"/>
            <w:gridSpan w:val="2"/>
            <w:vAlign w:val="center"/>
          </w:tcPr>
          <w:p w:rsidR="0035432D" w:rsidRPr="00120F5B" w:rsidRDefault="0035432D">
            <w:pPr>
              <w:jc w:val="center"/>
              <w:rPr>
                <w:sz w:val="22"/>
                <w:szCs w:val="22"/>
              </w:rPr>
            </w:pPr>
            <w:r w:rsidRPr="00120F5B">
              <w:rPr>
                <w:sz w:val="22"/>
                <w:szCs w:val="22"/>
              </w:rPr>
              <w:t>$27.61</w:t>
            </w:r>
          </w:p>
        </w:tc>
        <w:tc>
          <w:tcPr>
            <w:tcW w:w="1134" w:type="dxa"/>
            <w:vAlign w:val="center"/>
          </w:tcPr>
          <w:p w:rsidR="0035432D" w:rsidRPr="00120F5B" w:rsidRDefault="0035432D">
            <w:pPr>
              <w:jc w:val="center"/>
              <w:rPr>
                <w:sz w:val="22"/>
                <w:szCs w:val="22"/>
              </w:rPr>
            </w:pPr>
            <w:r w:rsidRPr="00120F5B">
              <w:rPr>
                <w:sz w:val="22"/>
                <w:szCs w:val="22"/>
              </w:rPr>
              <w:t>$31.12</w:t>
            </w:r>
          </w:p>
        </w:tc>
        <w:tc>
          <w:tcPr>
            <w:tcW w:w="1134" w:type="dxa"/>
            <w:vAlign w:val="center"/>
          </w:tcPr>
          <w:p w:rsidR="0035432D" w:rsidRPr="00120F5B" w:rsidRDefault="0035432D">
            <w:pPr>
              <w:jc w:val="center"/>
              <w:rPr>
                <w:sz w:val="22"/>
                <w:szCs w:val="22"/>
              </w:rPr>
            </w:pPr>
            <w:r w:rsidRPr="00120F5B">
              <w:rPr>
                <w:sz w:val="22"/>
                <w:szCs w:val="22"/>
              </w:rPr>
              <w:t>$35.14</w:t>
            </w:r>
          </w:p>
        </w:tc>
        <w:tc>
          <w:tcPr>
            <w:tcW w:w="992" w:type="dxa"/>
            <w:vAlign w:val="center"/>
          </w:tcPr>
          <w:p w:rsidR="0035432D" w:rsidRPr="00120F5B" w:rsidRDefault="0035432D">
            <w:pPr>
              <w:jc w:val="center"/>
              <w:rPr>
                <w:sz w:val="22"/>
                <w:szCs w:val="22"/>
              </w:rPr>
            </w:pPr>
            <w:r w:rsidRPr="00120F5B">
              <w:rPr>
                <w:sz w:val="22"/>
                <w:szCs w:val="22"/>
              </w:rPr>
              <w:t>$45.18</w:t>
            </w:r>
          </w:p>
        </w:tc>
        <w:tc>
          <w:tcPr>
            <w:tcW w:w="1134" w:type="dxa"/>
            <w:noWrap/>
            <w:vAlign w:val="center"/>
          </w:tcPr>
          <w:p w:rsidR="0035432D" w:rsidRPr="0035432D" w:rsidRDefault="0035432D">
            <w:pPr>
              <w:jc w:val="center"/>
              <w:rPr>
                <w:sz w:val="22"/>
                <w:szCs w:val="22"/>
              </w:rPr>
            </w:pPr>
            <w:r w:rsidRPr="0035432D">
              <w:rPr>
                <w:sz w:val="22"/>
                <w:szCs w:val="22"/>
              </w:rPr>
              <w:t>$50.20</w:t>
            </w:r>
          </w:p>
        </w:tc>
      </w:tr>
      <w:tr w:rsidR="0035432D" w:rsidRPr="006B65C8" w:rsidTr="00120F5B">
        <w:trPr>
          <w:trHeight w:val="66"/>
        </w:trPr>
        <w:tc>
          <w:tcPr>
            <w:tcW w:w="1706" w:type="dxa"/>
          </w:tcPr>
          <w:p w:rsidR="0035432D" w:rsidRPr="00C518DA" w:rsidRDefault="0035432D" w:rsidP="00177C26">
            <w:pPr>
              <w:rPr>
                <w:sz w:val="22"/>
                <w:szCs w:val="22"/>
              </w:rPr>
            </w:pPr>
            <w:r w:rsidRPr="00C518DA">
              <w:rPr>
                <w:sz w:val="22"/>
                <w:szCs w:val="22"/>
              </w:rPr>
              <w:t>Retail Employee Level 2</w:t>
            </w:r>
          </w:p>
        </w:tc>
        <w:tc>
          <w:tcPr>
            <w:tcW w:w="1701" w:type="dxa"/>
            <w:noWrap/>
            <w:vAlign w:val="center"/>
          </w:tcPr>
          <w:p w:rsidR="0035432D" w:rsidRPr="00120F5B" w:rsidRDefault="0035432D">
            <w:pPr>
              <w:jc w:val="center"/>
              <w:rPr>
                <w:sz w:val="22"/>
                <w:szCs w:val="22"/>
              </w:rPr>
            </w:pPr>
            <w:r w:rsidRPr="00120F5B">
              <w:rPr>
                <w:sz w:val="22"/>
                <w:szCs w:val="22"/>
              </w:rPr>
              <w:t>$31.87</w:t>
            </w:r>
          </w:p>
        </w:tc>
        <w:tc>
          <w:tcPr>
            <w:tcW w:w="1560" w:type="dxa"/>
            <w:gridSpan w:val="2"/>
            <w:vAlign w:val="center"/>
          </w:tcPr>
          <w:p w:rsidR="0035432D" w:rsidRPr="00120F5B" w:rsidRDefault="0035432D">
            <w:pPr>
              <w:jc w:val="center"/>
              <w:rPr>
                <w:sz w:val="22"/>
                <w:szCs w:val="22"/>
              </w:rPr>
            </w:pPr>
            <w:r w:rsidRPr="00120F5B">
              <w:rPr>
                <w:sz w:val="22"/>
                <w:szCs w:val="22"/>
              </w:rPr>
              <w:t>$28.27</w:t>
            </w:r>
          </w:p>
        </w:tc>
        <w:tc>
          <w:tcPr>
            <w:tcW w:w="1134" w:type="dxa"/>
            <w:vAlign w:val="center"/>
          </w:tcPr>
          <w:p w:rsidR="0035432D" w:rsidRPr="00120F5B" w:rsidRDefault="0035432D">
            <w:pPr>
              <w:jc w:val="center"/>
              <w:rPr>
                <w:sz w:val="22"/>
                <w:szCs w:val="22"/>
              </w:rPr>
            </w:pPr>
            <w:r w:rsidRPr="00120F5B">
              <w:rPr>
                <w:sz w:val="22"/>
                <w:szCs w:val="22"/>
              </w:rPr>
              <w:t>$31.87</w:t>
            </w:r>
          </w:p>
        </w:tc>
        <w:tc>
          <w:tcPr>
            <w:tcW w:w="1134" w:type="dxa"/>
            <w:vAlign w:val="center"/>
          </w:tcPr>
          <w:p w:rsidR="0035432D" w:rsidRPr="00120F5B" w:rsidRDefault="0035432D">
            <w:pPr>
              <w:jc w:val="center"/>
              <w:rPr>
                <w:sz w:val="22"/>
                <w:szCs w:val="22"/>
              </w:rPr>
            </w:pPr>
            <w:r w:rsidRPr="00120F5B">
              <w:rPr>
                <w:sz w:val="22"/>
                <w:szCs w:val="22"/>
              </w:rPr>
              <w:t>$35.98</w:t>
            </w:r>
          </w:p>
        </w:tc>
        <w:tc>
          <w:tcPr>
            <w:tcW w:w="992" w:type="dxa"/>
            <w:vAlign w:val="center"/>
          </w:tcPr>
          <w:p w:rsidR="0035432D" w:rsidRPr="00120F5B" w:rsidRDefault="0035432D">
            <w:pPr>
              <w:jc w:val="center"/>
              <w:rPr>
                <w:sz w:val="22"/>
                <w:szCs w:val="22"/>
              </w:rPr>
            </w:pPr>
            <w:r w:rsidRPr="00120F5B">
              <w:rPr>
                <w:sz w:val="22"/>
                <w:szCs w:val="22"/>
              </w:rPr>
              <w:t>$46.26</w:t>
            </w:r>
          </w:p>
        </w:tc>
        <w:tc>
          <w:tcPr>
            <w:tcW w:w="1134" w:type="dxa"/>
            <w:noWrap/>
            <w:vAlign w:val="center"/>
          </w:tcPr>
          <w:p w:rsidR="0035432D" w:rsidRPr="0035432D" w:rsidRDefault="0035432D">
            <w:pPr>
              <w:jc w:val="center"/>
              <w:rPr>
                <w:sz w:val="22"/>
                <w:szCs w:val="22"/>
              </w:rPr>
            </w:pPr>
            <w:r w:rsidRPr="0035432D">
              <w:rPr>
                <w:sz w:val="22"/>
                <w:szCs w:val="22"/>
              </w:rPr>
              <w:t>$51.40</w:t>
            </w:r>
          </w:p>
        </w:tc>
      </w:tr>
      <w:tr w:rsidR="0035432D" w:rsidRPr="006B65C8" w:rsidTr="00120F5B">
        <w:trPr>
          <w:trHeight w:val="66"/>
        </w:trPr>
        <w:tc>
          <w:tcPr>
            <w:tcW w:w="1706" w:type="dxa"/>
          </w:tcPr>
          <w:p w:rsidR="0035432D" w:rsidRPr="00C518DA" w:rsidRDefault="0035432D" w:rsidP="00177C26">
            <w:pPr>
              <w:rPr>
                <w:sz w:val="22"/>
                <w:szCs w:val="22"/>
              </w:rPr>
            </w:pPr>
            <w:r w:rsidRPr="00C518DA">
              <w:rPr>
                <w:sz w:val="22"/>
                <w:szCs w:val="22"/>
              </w:rPr>
              <w:t>Retail Employee Level 3</w:t>
            </w:r>
          </w:p>
        </w:tc>
        <w:tc>
          <w:tcPr>
            <w:tcW w:w="1701" w:type="dxa"/>
            <w:noWrap/>
            <w:vAlign w:val="center"/>
          </w:tcPr>
          <w:p w:rsidR="0035432D" w:rsidRPr="00120F5B" w:rsidRDefault="0035432D">
            <w:pPr>
              <w:jc w:val="center"/>
              <w:rPr>
                <w:sz w:val="22"/>
                <w:szCs w:val="22"/>
              </w:rPr>
            </w:pPr>
            <w:r w:rsidRPr="00120F5B">
              <w:rPr>
                <w:sz w:val="22"/>
                <w:szCs w:val="22"/>
              </w:rPr>
              <w:t>$32.36</w:t>
            </w:r>
          </w:p>
        </w:tc>
        <w:tc>
          <w:tcPr>
            <w:tcW w:w="1560" w:type="dxa"/>
            <w:gridSpan w:val="2"/>
            <w:vAlign w:val="center"/>
          </w:tcPr>
          <w:p w:rsidR="0035432D" w:rsidRPr="00120F5B" w:rsidRDefault="0035432D">
            <w:pPr>
              <w:jc w:val="center"/>
              <w:rPr>
                <w:sz w:val="22"/>
                <w:szCs w:val="22"/>
              </w:rPr>
            </w:pPr>
            <w:r w:rsidRPr="00120F5B">
              <w:rPr>
                <w:sz w:val="22"/>
                <w:szCs w:val="22"/>
              </w:rPr>
              <w:t>$28.71</w:t>
            </w:r>
          </w:p>
        </w:tc>
        <w:tc>
          <w:tcPr>
            <w:tcW w:w="1134" w:type="dxa"/>
            <w:vAlign w:val="center"/>
          </w:tcPr>
          <w:p w:rsidR="0035432D" w:rsidRPr="00120F5B" w:rsidRDefault="0035432D">
            <w:pPr>
              <w:jc w:val="center"/>
              <w:rPr>
                <w:sz w:val="22"/>
                <w:szCs w:val="22"/>
              </w:rPr>
            </w:pPr>
            <w:r w:rsidRPr="00120F5B">
              <w:rPr>
                <w:sz w:val="22"/>
                <w:szCs w:val="22"/>
              </w:rPr>
              <w:t>$32.36</w:t>
            </w:r>
          </w:p>
        </w:tc>
        <w:tc>
          <w:tcPr>
            <w:tcW w:w="1134" w:type="dxa"/>
            <w:vAlign w:val="center"/>
          </w:tcPr>
          <w:p w:rsidR="0035432D" w:rsidRPr="00120F5B" w:rsidRDefault="0035432D">
            <w:pPr>
              <w:jc w:val="center"/>
              <w:rPr>
                <w:sz w:val="22"/>
                <w:szCs w:val="22"/>
              </w:rPr>
            </w:pPr>
            <w:r w:rsidRPr="00120F5B">
              <w:rPr>
                <w:sz w:val="22"/>
                <w:szCs w:val="22"/>
              </w:rPr>
              <w:t>$36.54</w:t>
            </w:r>
          </w:p>
        </w:tc>
        <w:tc>
          <w:tcPr>
            <w:tcW w:w="992" w:type="dxa"/>
            <w:vAlign w:val="center"/>
          </w:tcPr>
          <w:p w:rsidR="0035432D" w:rsidRPr="00120F5B" w:rsidRDefault="0035432D">
            <w:pPr>
              <w:jc w:val="center"/>
              <w:rPr>
                <w:sz w:val="22"/>
                <w:szCs w:val="22"/>
              </w:rPr>
            </w:pPr>
            <w:r w:rsidRPr="00120F5B">
              <w:rPr>
                <w:sz w:val="22"/>
                <w:szCs w:val="22"/>
              </w:rPr>
              <w:t>$46.98</w:t>
            </w:r>
          </w:p>
        </w:tc>
        <w:tc>
          <w:tcPr>
            <w:tcW w:w="1134" w:type="dxa"/>
            <w:noWrap/>
            <w:vAlign w:val="center"/>
          </w:tcPr>
          <w:p w:rsidR="0035432D" w:rsidRPr="0035432D" w:rsidRDefault="0035432D">
            <w:pPr>
              <w:jc w:val="center"/>
              <w:rPr>
                <w:sz w:val="22"/>
                <w:szCs w:val="22"/>
              </w:rPr>
            </w:pPr>
            <w:r w:rsidRPr="0035432D">
              <w:rPr>
                <w:sz w:val="22"/>
                <w:szCs w:val="22"/>
              </w:rPr>
              <w:t>$52.20</w:t>
            </w:r>
          </w:p>
        </w:tc>
      </w:tr>
      <w:tr w:rsidR="0035432D" w:rsidRPr="006B65C8" w:rsidTr="00120F5B">
        <w:trPr>
          <w:trHeight w:val="66"/>
        </w:trPr>
        <w:tc>
          <w:tcPr>
            <w:tcW w:w="1706" w:type="dxa"/>
          </w:tcPr>
          <w:p w:rsidR="0035432D" w:rsidRPr="00C518DA" w:rsidRDefault="0035432D" w:rsidP="00177C26">
            <w:pPr>
              <w:rPr>
                <w:sz w:val="22"/>
                <w:szCs w:val="22"/>
              </w:rPr>
            </w:pPr>
            <w:r w:rsidRPr="00C518DA">
              <w:rPr>
                <w:sz w:val="22"/>
                <w:szCs w:val="22"/>
              </w:rPr>
              <w:t>Retail Employee Level 4</w:t>
            </w:r>
          </w:p>
        </w:tc>
        <w:tc>
          <w:tcPr>
            <w:tcW w:w="1701" w:type="dxa"/>
            <w:noWrap/>
            <w:vAlign w:val="center"/>
          </w:tcPr>
          <w:p w:rsidR="0035432D" w:rsidRPr="00120F5B" w:rsidRDefault="0035432D">
            <w:pPr>
              <w:jc w:val="center"/>
              <w:rPr>
                <w:sz w:val="22"/>
                <w:szCs w:val="22"/>
              </w:rPr>
            </w:pPr>
            <w:r w:rsidRPr="00120F5B">
              <w:rPr>
                <w:sz w:val="22"/>
                <w:szCs w:val="22"/>
              </w:rPr>
              <w:t>$33.00</w:t>
            </w:r>
          </w:p>
        </w:tc>
        <w:tc>
          <w:tcPr>
            <w:tcW w:w="1560" w:type="dxa"/>
            <w:gridSpan w:val="2"/>
            <w:vAlign w:val="center"/>
          </w:tcPr>
          <w:p w:rsidR="0035432D" w:rsidRPr="00120F5B" w:rsidRDefault="0035432D">
            <w:pPr>
              <w:jc w:val="center"/>
              <w:rPr>
                <w:sz w:val="22"/>
                <w:szCs w:val="22"/>
              </w:rPr>
            </w:pPr>
            <w:r w:rsidRPr="00120F5B">
              <w:rPr>
                <w:sz w:val="22"/>
                <w:szCs w:val="22"/>
              </w:rPr>
              <w:t>$29.27</w:t>
            </w:r>
          </w:p>
        </w:tc>
        <w:tc>
          <w:tcPr>
            <w:tcW w:w="1134" w:type="dxa"/>
            <w:vAlign w:val="center"/>
          </w:tcPr>
          <w:p w:rsidR="0035432D" w:rsidRPr="00120F5B" w:rsidRDefault="0035432D">
            <w:pPr>
              <w:jc w:val="center"/>
              <w:rPr>
                <w:sz w:val="22"/>
                <w:szCs w:val="22"/>
              </w:rPr>
            </w:pPr>
            <w:r w:rsidRPr="00120F5B">
              <w:rPr>
                <w:sz w:val="22"/>
                <w:szCs w:val="22"/>
              </w:rPr>
              <w:t>$33.00</w:t>
            </w:r>
          </w:p>
        </w:tc>
        <w:tc>
          <w:tcPr>
            <w:tcW w:w="1134" w:type="dxa"/>
            <w:vAlign w:val="center"/>
          </w:tcPr>
          <w:p w:rsidR="0035432D" w:rsidRPr="00120F5B" w:rsidRDefault="0035432D">
            <w:pPr>
              <w:jc w:val="center"/>
              <w:rPr>
                <w:sz w:val="22"/>
                <w:szCs w:val="22"/>
              </w:rPr>
            </w:pPr>
            <w:r w:rsidRPr="00120F5B">
              <w:rPr>
                <w:sz w:val="22"/>
                <w:szCs w:val="22"/>
              </w:rPr>
              <w:t>$37.26</w:t>
            </w:r>
          </w:p>
        </w:tc>
        <w:tc>
          <w:tcPr>
            <w:tcW w:w="992" w:type="dxa"/>
            <w:vAlign w:val="center"/>
          </w:tcPr>
          <w:p w:rsidR="0035432D" w:rsidRPr="00120F5B" w:rsidRDefault="0035432D">
            <w:pPr>
              <w:jc w:val="center"/>
              <w:rPr>
                <w:sz w:val="22"/>
                <w:szCs w:val="22"/>
              </w:rPr>
            </w:pPr>
            <w:r w:rsidRPr="00120F5B">
              <w:rPr>
                <w:sz w:val="22"/>
                <w:szCs w:val="22"/>
              </w:rPr>
              <w:t>$47.90</w:t>
            </w:r>
          </w:p>
        </w:tc>
        <w:tc>
          <w:tcPr>
            <w:tcW w:w="1134" w:type="dxa"/>
            <w:noWrap/>
            <w:vAlign w:val="center"/>
          </w:tcPr>
          <w:p w:rsidR="0035432D" w:rsidRPr="0035432D" w:rsidRDefault="0035432D">
            <w:pPr>
              <w:jc w:val="center"/>
              <w:rPr>
                <w:sz w:val="22"/>
                <w:szCs w:val="22"/>
              </w:rPr>
            </w:pPr>
            <w:r w:rsidRPr="0035432D">
              <w:rPr>
                <w:sz w:val="22"/>
                <w:szCs w:val="22"/>
              </w:rPr>
              <w:t>$53.23</w:t>
            </w:r>
          </w:p>
        </w:tc>
      </w:tr>
      <w:tr w:rsidR="0035432D" w:rsidRPr="006B65C8" w:rsidTr="00120F5B">
        <w:trPr>
          <w:trHeight w:val="66"/>
        </w:trPr>
        <w:tc>
          <w:tcPr>
            <w:tcW w:w="1706" w:type="dxa"/>
          </w:tcPr>
          <w:p w:rsidR="0035432D" w:rsidRPr="00C518DA" w:rsidRDefault="0035432D" w:rsidP="00177C26">
            <w:pPr>
              <w:rPr>
                <w:sz w:val="22"/>
                <w:szCs w:val="22"/>
              </w:rPr>
            </w:pPr>
            <w:r w:rsidRPr="00C518DA">
              <w:rPr>
                <w:sz w:val="22"/>
                <w:szCs w:val="22"/>
              </w:rPr>
              <w:t>Retail Employee Level 5</w:t>
            </w:r>
          </w:p>
        </w:tc>
        <w:tc>
          <w:tcPr>
            <w:tcW w:w="1701" w:type="dxa"/>
            <w:noWrap/>
            <w:vAlign w:val="center"/>
          </w:tcPr>
          <w:p w:rsidR="0035432D" w:rsidRPr="00120F5B" w:rsidRDefault="0035432D">
            <w:pPr>
              <w:jc w:val="center"/>
              <w:rPr>
                <w:sz w:val="22"/>
                <w:szCs w:val="22"/>
              </w:rPr>
            </w:pPr>
            <w:r w:rsidRPr="00120F5B">
              <w:rPr>
                <w:sz w:val="22"/>
                <w:szCs w:val="22"/>
              </w:rPr>
              <w:t>$34.36</w:t>
            </w:r>
          </w:p>
        </w:tc>
        <w:tc>
          <w:tcPr>
            <w:tcW w:w="1560" w:type="dxa"/>
            <w:gridSpan w:val="2"/>
            <w:vAlign w:val="center"/>
          </w:tcPr>
          <w:p w:rsidR="0035432D" w:rsidRPr="00120F5B" w:rsidRDefault="0035432D">
            <w:pPr>
              <w:jc w:val="center"/>
              <w:rPr>
                <w:sz w:val="22"/>
                <w:szCs w:val="22"/>
              </w:rPr>
            </w:pPr>
            <w:r w:rsidRPr="00120F5B">
              <w:rPr>
                <w:sz w:val="22"/>
                <w:szCs w:val="22"/>
              </w:rPr>
              <w:t>$30.48</w:t>
            </w:r>
          </w:p>
        </w:tc>
        <w:tc>
          <w:tcPr>
            <w:tcW w:w="1134" w:type="dxa"/>
            <w:vAlign w:val="center"/>
          </w:tcPr>
          <w:p w:rsidR="0035432D" w:rsidRPr="00120F5B" w:rsidRDefault="0035432D">
            <w:pPr>
              <w:jc w:val="center"/>
              <w:rPr>
                <w:sz w:val="22"/>
                <w:szCs w:val="22"/>
              </w:rPr>
            </w:pPr>
            <w:r w:rsidRPr="00120F5B">
              <w:rPr>
                <w:sz w:val="22"/>
                <w:szCs w:val="22"/>
              </w:rPr>
              <w:t>$34.36</w:t>
            </w:r>
          </w:p>
        </w:tc>
        <w:tc>
          <w:tcPr>
            <w:tcW w:w="1134" w:type="dxa"/>
            <w:vAlign w:val="center"/>
          </w:tcPr>
          <w:p w:rsidR="0035432D" w:rsidRPr="00120F5B" w:rsidRDefault="0035432D">
            <w:pPr>
              <w:jc w:val="center"/>
              <w:rPr>
                <w:sz w:val="22"/>
                <w:szCs w:val="22"/>
              </w:rPr>
            </w:pPr>
            <w:r w:rsidRPr="00120F5B">
              <w:rPr>
                <w:sz w:val="22"/>
                <w:szCs w:val="22"/>
              </w:rPr>
              <w:t>$38.80</w:t>
            </w:r>
          </w:p>
        </w:tc>
        <w:tc>
          <w:tcPr>
            <w:tcW w:w="992" w:type="dxa"/>
            <w:vAlign w:val="center"/>
          </w:tcPr>
          <w:p w:rsidR="0035432D" w:rsidRPr="00120F5B" w:rsidRDefault="0035432D">
            <w:pPr>
              <w:jc w:val="center"/>
              <w:rPr>
                <w:sz w:val="22"/>
                <w:szCs w:val="22"/>
              </w:rPr>
            </w:pPr>
            <w:r w:rsidRPr="00120F5B">
              <w:rPr>
                <w:sz w:val="22"/>
                <w:szCs w:val="22"/>
              </w:rPr>
              <w:t>$49.88</w:t>
            </w:r>
          </w:p>
        </w:tc>
        <w:tc>
          <w:tcPr>
            <w:tcW w:w="1134" w:type="dxa"/>
            <w:noWrap/>
            <w:vAlign w:val="center"/>
          </w:tcPr>
          <w:p w:rsidR="0035432D" w:rsidRPr="0035432D" w:rsidRDefault="0035432D">
            <w:pPr>
              <w:jc w:val="center"/>
              <w:rPr>
                <w:sz w:val="22"/>
                <w:szCs w:val="22"/>
              </w:rPr>
            </w:pPr>
            <w:r w:rsidRPr="0035432D">
              <w:rPr>
                <w:sz w:val="22"/>
                <w:szCs w:val="22"/>
              </w:rPr>
              <w:t>$55.43</w:t>
            </w:r>
          </w:p>
        </w:tc>
      </w:tr>
      <w:tr w:rsidR="0035432D" w:rsidRPr="006B65C8" w:rsidTr="00120F5B">
        <w:trPr>
          <w:trHeight w:val="66"/>
        </w:trPr>
        <w:tc>
          <w:tcPr>
            <w:tcW w:w="1706" w:type="dxa"/>
          </w:tcPr>
          <w:p w:rsidR="0035432D" w:rsidRPr="00C518DA" w:rsidRDefault="0035432D" w:rsidP="00177C26">
            <w:pPr>
              <w:rPr>
                <w:sz w:val="22"/>
                <w:szCs w:val="22"/>
              </w:rPr>
            </w:pPr>
            <w:r w:rsidRPr="00C518DA">
              <w:rPr>
                <w:sz w:val="22"/>
                <w:szCs w:val="22"/>
              </w:rPr>
              <w:t>Retail Employee Level 6</w:t>
            </w:r>
          </w:p>
        </w:tc>
        <w:tc>
          <w:tcPr>
            <w:tcW w:w="1701" w:type="dxa"/>
            <w:noWrap/>
            <w:vAlign w:val="center"/>
          </w:tcPr>
          <w:p w:rsidR="0035432D" w:rsidRPr="00120F5B" w:rsidRDefault="0035432D">
            <w:pPr>
              <w:jc w:val="center"/>
              <w:rPr>
                <w:sz w:val="22"/>
                <w:szCs w:val="22"/>
              </w:rPr>
            </w:pPr>
            <w:r w:rsidRPr="00120F5B">
              <w:rPr>
                <w:sz w:val="22"/>
                <w:szCs w:val="22"/>
              </w:rPr>
              <w:t>$34.86</w:t>
            </w:r>
          </w:p>
        </w:tc>
        <w:tc>
          <w:tcPr>
            <w:tcW w:w="1560" w:type="dxa"/>
            <w:gridSpan w:val="2"/>
            <w:vAlign w:val="center"/>
          </w:tcPr>
          <w:p w:rsidR="0035432D" w:rsidRPr="00120F5B" w:rsidRDefault="0035432D">
            <w:pPr>
              <w:jc w:val="center"/>
              <w:rPr>
                <w:sz w:val="22"/>
                <w:szCs w:val="22"/>
              </w:rPr>
            </w:pPr>
            <w:r w:rsidRPr="00120F5B">
              <w:rPr>
                <w:sz w:val="22"/>
                <w:szCs w:val="22"/>
              </w:rPr>
              <w:t>$30.92</w:t>
            </w:r>
          </w:p>
        </w:tc>
        <w:tc>
          <w:tcPr>
            <w:tcW w:w="1134" w:type="dxa"/>
            <w:vAlign w:val="center"/>
          </w:tcPr>
          <w:p w:rsidR="0035432D" w:rsidRPr="00120F5B" w:rsidRDefault="0035432D">
            <w:pPr>
              <w:jc w:val="center"/>
              <w:rPr>
                <w:sz w:val="22"/>
                <w:szCs w:val="22"/>
              </w:rPr>
            </w:pPr>
            <w:r w:rsidRPr="00120F5B">
              <w:rPr>
                <w:sz w:val="22"/>
                <w:szCs w:val="22"/>
              </w:rPr>
              <w:t>$34.86</w:t>
            </w:r>
          </w:p>
        </w:tc>
        <w:tc>
          <w:tcPr>
            <w:tcW w:w="1134" w:type="dxa"/>
            <w:vAlign w:val="center"/>
          </w:tcPr>
          <w:p w:rsidR="0035432D" w:rsidRPr="00120F5B" w:rsidRDefault="0035432D">
            <w:pPr>
              <w:jc w:val="center"/>
              <w:rPr>
                <w:sz w:val="22"/>
                <w:szCs w:val="22"/>
              </w:rPr>
            </w:pPr>
            <w:r w:rsidRPr="00120F5B">
              <w:rPr>
                <w:sz w:val="22"/>
                <w:szCs w:val="22"/>
              </w:rPr>
              <w:t>$39.36</w:t>
            </w:r>
          </w:p>
        </w:tc>
        <w:tc>
          <w:tcPr>
            <w:tcW w:w="992" w:type="dxa"/>
            <w:vAlign w:val="center"/>
          </w:tcPr>
          <w:p w:rsidR="0035432D" w:rsidRPr="00120F5B" w:rsidRDefault="0035432D">
            <w:pPr>
              <w:jc w:val="center"/>
              <w:rPr>
                <w:sz w:val="22"/>
                <w:szCs w:val="22"/>
              </w:rPr>
            </w:pPr>
            <w:r w:rsidRPr="00120F5B">
              <w:rPr>
                <w:sz w:val="22"/>
                <w:szCs w:val="22"/>
              </w:rPr>
              <w:t>$50.60</w:t>
            </w:r>
          </w:p>
        </w:tc>
        <w:tc>
          <w:tcPr>
            <w:tcW w:w="1134" w:type="dxa"/>
            <w:noWrap/>
            <w:vAlign w:val="center"/>
          </w:tcPr>
          <w:p w:rsidR="0035432D" w:rsidRPr="0035432D" w:rsidRDefault="0035432D">
            <w:pPr>
              <w:jc w:val="center"/>
              <w:rPr>
                <w:sz w:val="22"/>
                <w:szCs w:val="22"/>
              </w:rPr>
            </w:pPr>
            <w:r w:rsidRPr="0035432D">
              <w:rPr>
                <w:sz w:val="22"/>
                <w:szCs w:val="22"/>
              </w:rPr>
              <w:t>$56.23</w:t>
            </w:r>
          </w:p>
        </w:tc>
      </w:tr>
      <w:tr w:rsidR="0035432D" w:rsidRPr="006B65C8" w:rsidTr="00120F5B">
        <w:trPr>
          <w:trHeight w:val="66"/>
        </w:trPr>
        <w:tc>
          <w:tcPr>
            <w:tcW w:w="1706" w:type="dxa"/>
          </w:tcPr>
          <w:p w:rsidR="0035432D" w:rsidRPr="00C518DA" w:rsidRDefault="0035432D" w:rsidP="00177C26">
            <w:pPr>
              <w:rPr>
                <w:sz w:val="22"/>
                <w:szCs w:val="22"/>
              </w:rPr>
            </w:pPr>
            <w:r w:rsidRPr="00C518DA">
              <w:rPr>
                <w:sz w:val="22"/>
                <w:szCs w:val="22"/>
              </w:rPr>
              <w:t>Retail Employee Level 7</w:t>
            </w:r>
          </w:p>
        </w:tc>
        <w:tc>
          <w:tcPr>
            <w:tcW w:w="1701" w:type="dxa"/>
            <w:noWrap/>
            <w:vAlign w:val="center"/>
          </w:tcPr>
          <w:p w:rsidR="0035432D" w:rsidRPr="00120F5B" w:rsidRDefault="0035432D">
            <w:pPr>
              <w:jc w:val="center"/>
              <w:rPr>
                <w:sz w:val="22"/>
                <w:szCs w:val="22"/>
              </w:rPr>
            </w:pPr>
            <w:r w:rsidRPr="00120F5B">
              <w:rPr>
                <w:sz w:val="22"/>
                <w:szCs w:val="22"/>
              </w:rPr>
              <w:t>$36.61</w:t>
            </w:r>
          </w:p>
        </w:tc>
        <w:tc>
          <w:tcPr>
            <w:tcW w:w="1560" w:type="dxa"/>
            <w:gridSpan w:val="2"/>
            <w:vAlign w:val="center"/>
          </w:tcPr>
          <w:p w:rsidR="0035432D" w:rsidRPr="00120F5B" w:rsidRDefault="0035432D">
            <w:pPr>
              <w:jc w:val="center"/>
              <w:rPr>
                <w:sz w:val="22"/>
                <w:szCs w:val="22"/>
              </w:rPr>
            </w:pPr>
            <w:r w:rsidRPr="00120F5B">
              <w:rPr>
                <w:sz w:val="22"/>
                <w:szCs w:val="22"/>
              </w:rPr>
              <w:t>$32.48</w:t>
            </w:r>
          </w:p>
        </w:tc>
        <w:tc>
          <w:tcPr>
            <w:tcW w:w="1134" w:type="dxa"/>
            <w:vAlign w:val="center"/>
          </w:tcPr>
          <w:p w:rsidR="0035432D" w:rsidRPr="00120F5B" w:rsidRDefault="0035432D">
            <w:pPr>
              <w:jc w:val="center"/>
              <w:rPr>
                <w:sz w:val="22"/>
                <w:szCs w:val="22"/>
              </w:rPr>
            </w:pPr>
            <w:r w:rsidRPr="00120F5B">
              <w:rPr>
                <w:sz w:val="22"/>
                <w:szCs w:val="22"/>
              </w:rPr>
              <w:t>$36.61</w:t>
            </w:r>
          </w:p>
        </w:tc>
        <w:tc>
          <w:tcPr>
            <w:tcW w:w="1134" w:type="dxa"/>
            <w:vAlign w:val="center"/>
          </w:tcPr>
          <w:p w:rsidR="0035432D" w:rsidRPr="00120F5B" w:rsidRDefault="0035432D">
            <w:pPr>
              <w:jc w:val="center"/>
              <w:rPr>
                <w:sz w:val="22"/>
                <w:szCs w:val="22"/>
              </w:rPr>
            </w:pPr>
            <w:r w:rsidRPr="00120F5B">
              <w:rPr>
                <w:sz w:val="22"/>
                <w:szCs w:val="22"/>
              </w:rPr>
              <w:t>$41.34</w:t>
            </w:r>
          </w:p>
        </w:tc>
        <w:tc>
          <w:tcPr>
            <w:tcW w:w="992" w:type="dxa"/>
            <w:vAlign w:val="center"/>
          </w:tcPr>
          <w:p w:rsidR="0035432D" w:rsidRPr="00120F5B" w:rsidRDefault="0035432D">
            <w:pPr>
              <w:jc w:val="center"/>
              <w:rPr>
                <w:sz w:val="22"/>
                <w:szCs w:val="22"/>
              </w:rPr>
            </w:pPr>
            <w:r w:rsidRPr="00120F5B">
              <w:rPr>
                <w:sz w:val="22"/>
                <w:szCs w:val="22"/>
              </w:rPr>
              <w:t>$53.15</w:t>
            </w:r>
          </w:p>
        </w:tc>
        <w:tc>
          <w:tcPr>
            <w:tcW w:w="1134" w:type="dxa"/>
            <w:noWrap/>
            <w:vAlign w:val="center"/>
          </w:tcPr>
          <w:p w:rsidR="0035432D" w:rsidRPr="0035432D" w:rsidRDefault="0035432D">
            <w:pPr>
              <w:jc w:val="center"/>
              <w:rPr>
                <w:sz w:val="22"/>
                <w:szCs w:val="22"/>
              </w:rPr>
            </w:pPr>
            <w:r w:rsidRPr="0035432D">
              <w:rPr>
                <w:sz w:val="22"/>
                <w:szCs w:val="22"/>
              </w:rPr>
              <w:t>$59.05</w:t>
            </w:r>
          </w:p>
        </w:tc>
      </w:tr>
      <w:tr w:rsidR="0035432D" w:rsidRPr="006B65C8" w:rsidTr="00120F5B">
        <w:trPr>
          <w:trHeight w:val="66"/>
        </w:trPr>
        <w:tc>
          <w:tcPr>
            <w:tcW w:w="1706" w:type="dxa"/>
          </w:tcPr>
          <w:p w:rsidR="0035432D" w:rsidRPr="00C518DA" w:rsidRDefault="0035432D" w:rsidP="00177C26">
            <w:pPr>
              <w:rPr>
                <w:sz w:val="22"/>
                <w:szCs w:val="22"/>
              </w:rPr>
            </w:pPr>
            <w:r w:rsidRPr="00C518DA">
              <w:rPr>
                <w:sz w:val="22"/>
                <w:szCs w:val="22"/>
              </w:rPr>
              <w:t>Retail Employee Level 8</w:t>
            </w:r>
          </w:p>
        </w:tc>
        <w:tc>
          <w:tcPr>
            <w:tcW w:w="1701" w:type="dxa"/>
            <w:noWrap/>
            <w:vAlign w:val="center"/>
          </w:tcPr>
          <w:p w:rsidR="0035432D" w:rsidRPr="00120F5B" w:rsidRDefault="0035432D">
            <w:pPr>
              <w:jc w:val="center"/>
              <w:rPr>
                <w:sz w:val="22"/>
                <w:szCs w:val="22"/>
              </w:rPr>
            </w:pPr>
            <w:r w:rsidRPr="00120F5B">
              <w:rPr>
                <w:sz w:val="22"/>
                <w:szCs w:val="22"/>
              </w:rPr>
              <w:t>$38.08</w:t>
            </w:r>
          </w:p>
        </w:tc>
        <w:tc>
          <w:tcPr>
            <w:tcW w:w="1560" w:type="dxa"/>
            <w:gridSpan w:val="2"/>
            <w:vAlign w:val="center"/>
          </w:tcPr>
          <w:p w:rsidR="0035432D" w:rsidRPr="00120F5B" w:rsidRDefault="0035432D">
            <w:pPr>
              <w:jc w:val="center"/>
              <w:rPr>
                <w:sz w:val="22"/>
                <w:szCs w:val="22"/>
              </w:rPr>
            </w:pPr>
            <w:r w:rsidRPr="00120F5B">
              <w:rPr>
                <w:sz w:val="22"/>
                <w:szCs w:val="22"/>
              </w:rPr>
              <w:t>$33.78</w:t>
            </w:r>
          </w:p>
        </w:tc>
        <w:tc>
          <w:tcPr>
            <w:tcW w:w="1134" w:type="dxa"/>
            <w:vAlign w:val="center"/>
          </w:tcPr>
          <w:p w:rsidR="0035432D" w:rsidRPr="00120F5B" w:rsidRDefault="0035432D">
            <w:pPr>
              <w:jc w:val="center"/>
              <w:rPr>
                <w:sz w:val="22"/>
                <w:szCs w:val="22"/>
              </w:rPr>
            </w:pPr>
            <w:r w:rsidRPr="00120F5B">
              <w:rPr>
                <w:sz w:val="22"/>
                <w:szCs w:val="22"/>
              </w:rPr>
              <w:t>$38.08</w:t>
            </w:r>
          </w:p>
        </w:tc>
        <w:tc>
          <w:tcPr>
            <w:tcW w:w="1134" w:type="dxa"/>
            <w:vAlign w:val="center"/>
          </w:tcPr>
          <w:p w:rsidR="0035432D" w:rsidRPr="00120F5B" w:rsidRDefault="0035432D">
            <w:pPr>
              <w:jc w:val="center"/>
              <w:rPr>
                <w:sz w:val="22"/>
                <w:szCs w:val="22"/>
              </w:rPr>
            </w:pPr>
            <w:r w:rsidRPr="00120F5B">
              <w:rPr>
                <w:sz w:val="22"/>
                <w:szCs w:val="22"/>
              </w:rPr>
              <w:t>$43.00</w:t>
            </w:r>
          </w:p>
        </w:tc>
        <w:tc>
          <w:tcPr>
            <w:tcW w:w="992" w:type="dxa"/>
            <w:vAlign w:val="center"/>
          </w:tcPr>
          <w:p w:rsidR="0035432D" w:rsidRPr="00120F5B" w:rsidRDefault="0035432D">
            <w:pPr>
              <w:jc w:val="center"/>
              <w:rPr>
                <w:sz w:val="22"/>
                <w:szCs w:val="22"/>
              </w:rPr>
            </w:pPr>
            <w:r w:rsidRPr="00120F5B">
              <w:rPr>
                <w:sz w:val="22"/>
                <w:szCs w:val="22"/>
              </w:rPr>
              <w:t>$55.28</w:t>
            </w:r>
          </w:p>
        </w:tc>
        <w:tc>
          <w:tcPr>
            <w:tcW w:w="1134" w:type="dxa"/>
            <w:noWrap/>
            <w:vAlign w:val="center"/>
          </w:tcPr>
          <w:p w:rsidR="0035432D" w:rsidRPr="0035432D" w:rsidRDefault="0035432D">
            <w:pPr>
              <w:jc w:val="center"/>
              <w:rPr>
                <w:sz w:val="22"/>
                <w:szCs w:val="22"/>
              </w:rPr>
            </w:pPr>
            <w:r w:rsidRPr="0035432D">
              <w:rPr>
                <w:sz w:val="22"/>
                <w:szCs w:val="22"/>
              </w:rPr>
              <w:t>$61.43</w:t>
            </w:r>
          </w:p>
        </w:tc>
      </w:tr>
      <w:tr w:rsidR="00120F5B" w:rsidRPr="006B65C8" w:rsidTr="00120F5B">
        <w:trPr>
          <w:trHeight w:val="545"/>
        </w:trPr>
        <w:tc>
          <w:tcPr>
            <w:tcW w:w="9361" w:type="dxa"/>
            <w:gridSpan w:val="8"/>
          </w:tcPr>
          <w:p w:rsidR="00120F5B" w:rsidRPr="00C314B3" w:rsidRDefault="00120F5B" w:rsidP="00177C26">
            <w:pPr>
              <w:pStyle w:val="AMODTable"/>
              <w:rPr>
                <w:color w:val="000000"/>
                <w:sz w:val="22"/>
                <w:szCs w:val="22"/>
              </w:rPr>
            </w:pPr>
            <w:r w:rsidRPr="00C314B3">
              <w:rPr>
                <w:bCs/>
                <w:sz w:val="22"/>
                <w:szCs w:val="22"/>
                <w:vertAlign w:val="superscript"/>
              </w:rPr>
              <w:t>1</w:t>
            </w:r>
            <w:r w:rsidRPr="00C314B3">
              <w:rPr>
                <w:sz w:val="22"/>
                <w:szCs w:val="22"/>
              </w:rPr>
              <w:t>Other than baking production employees</w:t>
            </w:r>
            <w:r w:rsidR="0006279F">
              <w:rPr>
                <w:sz w:val="22"/>
                <w:szCs w:val="22"/>
              </w:rPr>
              <w:t xml:space="preserve"> (OBPE)</w:t>
            </w:r>
            <w:r w:rsidRPr="00C314B3">
              <w:rPr>
                <w:sz w:val="22"/>
                <w:szCs w:val="22"/>
              </w:rPr>
              <w:t xml:space="preserve"> :</w:t>
            </w:r>
            <w:r>
              <w:rPr>
                <w:sz w:val="22"/>
                <w:szCs w:val="22"/>
              </w:rPr>
              <w:t xml:space="preserve"> </w:t>
            </w:r>
            <w:r w:rsidRPr="00C314B3">
              <w:rPr>
                <w:sz w:val="22"/>
                <w:szCs w:val="22"/>
              </w:rPr>
              <w:t>Starting at or after 6.00 pm and before 5.00 am on the following day;</w:t>
            </w:r>
          </w:p>
          <w:p w:rsidR="00120F5B" w:rsidRPr="00C314B3" w:rsidRDefault="00120F5B" w:rsidP="00177C26">
            <w:pPr>
              <w:pStyle w:val="AMODTable"/>
              <w:rPr>
                <w:sz w:val="22"/>
                <w:szCs w:val="22"/>
              </w:rPr>
            </w:pPr>
            <w:r w:rsidRPr="00C314B3">
              <w:rPr>
                <w:bCs/>
                <w:sz w:val="22"/>
                <w:szCs w:val="22"/>
                <w:vertAlign w:val="superscript"/>
              </w:rPr>
              <w:t>2</w:t>
            </w:r>
            <w:r w:rsidRPr="00C314B3">
              <w:rPr>
                <w:sz w:val="22"/>
                <w:szCs w:val="22"/>
              </w:rPr>
              <w:t>Baking production employees</w:t>
            </w:r>
            <w:r w:rsidR="0006279F">
              <w:rPr>
                <w:sz w:val="22"/>
                <w:szCs w:val="22"/>
              </w:rPr>
              <w:t xml:space="preserve"> (BPE)</w:t>
            </w:r>
            <w:r w:rsidRPr="00C314B3">
              <w:rPr>
                <w:sz w:val="22"/>
                <w:szCs w:val="22"/>
              </w:rPr>
              <w:t xml:space="preserve">: </w:t>
            </w:r>
          </w:p>
          <w:p w:rsidR="00120F5B" w:rsidRPr="00C314B3" w:rsidRDefault="00120F5B" w:rsidP="00177C26">
            <w:pPr>
              <w:pStyle w:val="AMODTable"/>
              <w:numPr>
                <w:ilvl w:val="0"/>
                <w:numId w:val="21"/>
              </w:numPr>
              <w:rPr>
                <w:color w:val="000000"/>
                <w:sz w:val="22"/>
                <w:szCs w:val="22"/>
              </w:rPr>
            </w:pPr>
            <w:r w:rsidRPr="00C314B3">
              <w:rPr>
                <w:sz w:val="22"/>
                <w:szCs w:val="22"/>
              </w:rPr>
              <w:t xml:space="preserve">working a shift </w:t>
            </w:r>
            <w:r w:rsidR="00123BB4">
              <w:rPr>
                <w:sz w:val="22"/>
                <w:szCs w:val="22"/>
              </w:rPr>
              <w:t>starting</w:t>
            </w:r>
            <w:r w:rsidRPr="00C314B3">
              <w:rPr>
                <w:sz w:val="22"/>
                <w:szCs w:val="22"/>
              </w:rPr>
              <w:t xml:space="preserve"> at or after 2.00 am and before 6.00 am; or</w:t>
            </w:r>
          </w:p>
          <w:p w:rsidR="0006279F" w:rsidRPr="00D92437" w:rsidRDefault="00120F5B" w:rsidP="0006279F">
            <w:pPr>
              <w:pStyle w:val="AMODTable"/>
              <w:numPr>
                <w:ilvl w:val="0"/>
                <w:numId w:val="21"/>
              </w:numPr>
              <w:rPr>
                <w:sz w:val="22"/>
                <w:szCs w:val="22"/>
              </w:rPr>
            </w:pPr>
            <w:r>
              <w:rPr>
                <w:sz w:val="22"/>
                <w:szCs w:val="22"/>
              </w:rPr>
              <w:t>start</w:t>
            </w:r>
            <w:r w:rsidRPr="00C314B3">
              <w:rPr>
                <w:sz w:val="22"/>
                <w:szCs w:val="22"/>
              </w:rPr>
              <w:t xml:space="preserve"> shift prior to 2.00 am</w:t>
            </w:r>
          </w:p>
        </w:tc>
      </w:tr>
    </w:tbl>
    <w:p w:rsidR="00D92437" w:rsidRDefault="00D92437" w:rsidP="00D92437"/>
    <w:p w:rsidR="00120F5B" w:rsidRDefault="0006279F" w:rsidP="003C3013">
      <w:pPr>
        <w:pStyle w:val="SubLevel1Bold"/>
      </w:pPr>
      <w:r>
        <w:lastRenderedPageBreak/>
        <w:t>J</w:t>
      </w:r>
      <w:r w:rsidR="00177C26">
        <w:t xml:space="preserve">unior </w:t>
      </w:r>
      <w:r w:rsidR="002156E3">
        <w:t xml:space="preserve">full-time and part-time </w:t>
      </w:r>
      <w:r w:rsidR="00177C26">
        <w:t>employees</w:t>
      </w:r>
    </w:p>
    <w:p w:rsidR="0006279F" w:rsidRPr="0006279F" w:rsidRDefault="0006279F" w:rsidP="003C3013">
      <w:pPr>
        <w:keepNext/>
      </w:pPr>
      <w:r>
        <w:rPr>
          <w:sz w:val="23"/>
          <w:szCs w:val="23"/>
        </w:rPr>
        <w:t xml:space="preserve">The </w:t>
      </w:r>
      <w:r>
        <w:rPr>
          <w:b/>
          <w:bCs/>
          <w:sz w:val="23"/>
          <w:szCs w:val="23"/>
        </w:rPr>
        <w:t xml:space="preserve">junior hourly rate </w:t>
      </w:r>
      <w:r>
        <w:rPr>
          <w:sz w:val="23"/>
          <w:szCs w:val="23"/>
        </w:rPr>
        <w:t xml:space="preserve">is based on a percentage of the appropriate adult rate in accordance with </w:t>
      </w:r>
      <w:r w:rsidR="00482C2A">
        <w:rPr>
          <w:sz w:val="23"/>
          <w:szCs w:val="23"/>
        </w:rPr>
        <w:fldChar w:fldCharType="begin"/>
      </w:r>
      <w:r w:rsidR="00482C2A">
        <w:rPr>
          <w:sz w:val="23"/>
          <w:szCs w:val="23"/>
        </w:rPr>
        <w:instrText xml:space="preserve"> REF Table_4 \h </w:instrText>
      </w:r>
      <w:r w:rsidR="00482C2A">
        <w:rPr>
          <w:sz w:val="23"/>
          <w:szCs w:val="23"/>
        </w:rPr>
      </w:r>
      <w:r w:rsidR="00482C2A">
        <w:rPr>
          <w:sz w:val="23"/>
          <w:szCs w:val="23"/>
        </w:rPr>
        <w:fldChar w:fldCharType="separate"/>
      </w:r>
      <w:r w:rsidR="005579D5" w:rsidRPr="00122277">
        <w:rPr>
          <w:b/>
        </w:rPr>
        <w:t>Table 4—Junior rates</w:t>
      </w:r>
      <w:r w:rsidR="00482C2A">
        <w:rPr>
          <w:sz w:val="23"/>
          <w:szCs w:val="23"/>
        </w:rPr>
        <w:fldChar w:fldCharType="end"/>
      </w:r>
      <w:r>
        <w:rPr>
          <w:sz w:val="23"/>
          <w:szCs w:val="23"/>
        </w:rPr>
        <w:t xml:space="preserve">. Adult rates apply from 21 years of age in accordance with </w:t>
      </w:r>
      <w:r w:rsidR="00482C2A">
        <w:rPr>
          <w:sz w:val="23"/>
          <w:szCs w:val="23"/>
        </w:rPr>
        <w:fldChar w:fldCharType="begin"/>
      </w:r>
      <w:r w:rsidR="00482C2A">
        <w:rPr>
          <w:sz w:val="23"/>
          <w:szCs w:val="23"/>
        </w:rPr>
        <w:instrText xml:space="preserve"> REF Table_3 \h </w:instrText>
      </w:r>
      <w:r w:rsidR="00482C2A">
        <w:rPr>
          <w:sz w:val="23"/>
          <w:szCs w:val="23"/>
        </w:rPr>
      </w:r>
      <w:r w:rsidR="00482C2A">
        <w:rPr>
          <w:sz w:val="23"/>
          <w:szCs w:val="23"/>
        </w:rPr>
        <w:fldChar w:fldCharType="separate"/>
      </w:r>
      <w:r w:rsidR="005579D5" w:rsidRPr="00122277">
        <w:rPr>
          <w:b/>
        </w:rPr>
        <w:t>Table 3—Minimum rates</w:t>
      </w:r>
      <w:r w:rsidR="00482C2A">
        <w:rPr>
          <w:sz w:val="23"/>
          <w:szCs w:val="23"/>
        </w:rPr>
        <w:fldChar w:fldCharType="end"/>
      </w:r>
      <w:r>
        <w:rPr>
          <w:sz w:val="23"/>
          <w:szCs w:val="23"/>
        </w:rPr>
        <w:t>.</w:t>
      </w:r>
    </w:p>
    <w:p w:rsidR="00177C26" w:rsidRDefault="00177C26" w:rsidP="00177C26">
      <w:pPr>
        <w:pStyle w:val="SubLevel2Bold"/>
      </w:pPr>
      <w:r w:rsidRPr="006B65C8">
        <w:t xml:space="preserve">Full-time and part-time </w:t>
      </w:r>
      <w:r>
        <w:t xml:space="preserve">junior </w:t>
      </w:r>
      <w:r w:rsidRPr="006B65C8">
        <w:t>employees other than shiftworkers—ordinary and penalty rates</w:t>
      </w:r>
    </w:p>
    <w:tbl>
      <w:tblPr>
        <w:tblW w:w="936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2701"/>
        <w:gridCol w:w="1415"/>
        <w:gridCol w:w="1276"/>
        <w:gridCol w:w="1417"/>
        <w:gridCol w:w="1134"/>
        <w:gridCol w:w="1418"/>
      </w:tblGrid>
      <w:tr w:rsidR="00177C26" w:rsidRPr="00AE5519" w:rsidTr="00177C26">
        <w:trPr>
          <w:trHeight w:val="418"/>
          <w:tblHeader/>
        </w:trPr>
        <w:tc>
          <w:tcPr>
            <w:tcW w:w="2701" w:type="dxa"/>
            <w:noWrap/>
          </w:tcPr>
          <w:p w:rsidR="00177C26" w:rsidRPr="00AE5519" w:rsidRDefault="00177C26" w:rsidP="00D92437">
            <w:pPr>
              <w:pStyle w:val="AMODTable"/>
              <w:keepNext/>
              <w:rPr>
                <w:b/>
                <w:sz w:val="22"/>
                <w:szCs w:val="22"/>
              </w:rPr>
            </w:pPr>
          </w:p>
        </w:tc>
        <w:tc>
          <w:tcPr>
            <w:tcW w:w="1415" w:type="dxa"/>
          </w:tcPr>
          <w:p w:rsidR="00177C26" w:rsidRPr="00AE5519" w:rsidRDefault="00177C26" w:rsidP="00D92437">
            <w:pPr>
              <w:pStyle w:val="AMODTable"/>
              <w:keepNext/>
              <w:jc w:val="center"/>
              <w:rPr>
                <w:b/>
                <w:sz w:val="22"/>
                <w:szCs w:val="22"/>
              </w:rPr>
            </w:pPr>
            <w:r w:rsidRPr="00AE5519">
              <w:rPr>
                <w:b/>
                <w:sz w:val="22"/>
                <w:szCs w:val="22"/>
              </w:rPr>
              <w:t>Ordinary hours</w:t>
            </w:r>
          </w:p>
        </w:tc>
        <w:tc>
          <w:tcPr>
            <w:tcW w:w="1276" w:type="dxa"/>
          </w:tcPr>
          <w:p w:rsidR="00177C26" w:rsidRPr="00AE5519" w:rsidRDefault="00177C26" w:rsidP="00D92437">
            <w:pPr>
              <w:pStyle w:val="AMODTable"/>
              <w:keepNext/>
              <w:jc w:val="center"/>
              <w:rPr>
                <w:b/>
                <w:sz w:val="22"/>
                <w:szCs w:val="22"/>
              </w:rPr>
            </w:pPr>
            <w:r w:rsidRPr="00AE5519">
              <w:rPr>
                <w:b/>
                <w:sz w:val="22"/>
                <w:szCs w:val="22"/>
              </w:rPr>
              <w:t>Evening work</w:t>
            </w:r>
          </w:p>
        </w:tc>
        <w:tc>
          <w:tcPr>
            <w:tcW w:w="1417" w:type="dxa"/>
          </w:tcPr>
          <w:p w:rsidR="00177C26" w:rsidRPr="00AE5519" w:rsidRDefault="00177C26" w:rsidP="00D92437">
            <w:pPr>
              <w:pStyle w:val="AMODTable"/>
              <w:keepNext/>
              <w:jc w:val="center"/>
              <w:rPr>
                <w:b/>
                <w:sz w:val="22"/>
                <w:szCs w:val="22"/>
              </w:rPr>
            </w:pPr>
            <w:r w:rsidRPr="00AE5519">
              <w:rPr>
                <w:b/>
                <w:sz w:val="22"/>
                <w:szCs w:val="22"/>
              </w:rPr>
              <w:t>Saturday</w:t>
            </w:r>
          </w:p>
        </w:tc>
        <w:tc>
          <w:tcPr>
            <w:tcW w:w="1134" w:type="dxa"/>
          </w:tcPr>
          <w:p w:rsidR="00177C26" w:rsidRPr="00AE5519" w:rsidRDefault="00177C26" w:rsidP="00D92437">
            <w:pPr>
              <w:pStyle w:val="AMODTable"/>
              <w:keepNext/>
              <w:jc w:val="center"/>
              <w:rPr>
                <w:b/>
                <w:sz w:val="22"/>
                <w:szCs w:val="22"/>
              </w:rPr>
            </w:pPr>
            <w:r w:rsidRPr="00AE5519">
              <w:rPr>
                <w:b/>
                <w:sz w:val="22"/>
                <w:szCs w:val="22"/>
              </w:rPr>
              <w:t>Sunday</w:t>
            </w:r>
            <w:r w:rsidR="0021516D" w:rsidRPr="0021516D">
              <w:rPr>
                <w:b/>
                <w:sz w:val="22"/>
                <w:szCs w:val="22"/>
                <w:vertAlign w:val="superscript"/>
              </w:rPr>
              <w:t>1</w:t>
            </w:r>
          </w:p>
        </w:tc>
        <w:tc>
          <w:tcPr>
            <w:tcW w:w="1418" w:type="dxa"/>
          </w:tcPr>
          <w:p w:rsidR="00177C26" w:rsidRPr="00AE5519" w:rsidRDefault="00177C26" w:rsidP="00D92437">
            <w:pPr>
              <w:pStyle w:val="AMODTable"/>
              <w:keepNext/>
              <w:jc w:val="center"/>
              <w:rPr>
                <w:b/>
                <w:sz w:val="22"/>
                <w:szCs w:val="22"/>
              </w:rPr>
            </w:pPr>
            <w:r w:rsidRPr="00AE5519">
              <w:rPr>
                <w:b/>
                <w:sz w:val="22"/>
                <w:szCs w:val="22"/>
              </w:rPr>
              <w:t>Public holiday</w:t>
            </w:r>
          </w:p>
        </w:tc>
      </w:tr>
      <w:tr w:rsidR="00177C26" w:rsidRPr="00AE5519" w:rsidTr="00177C26">
        <w:trPr>
          <w:trHeight w:val="218"/>
          <w:tblHeader/>
        </w:trPr>
        <w:tc>
          <w:tcPr>
            <w:tcW w:w="2701" w:type="dxa"/>
            <w:noWrap/>
          </w:tcPr>
          <w:p w:rsidR="00177C26" w:rsidRPr="00AE5519" w:rsidRDefault="00177C26" w:rsidP="00D92437">
            <w:pPr>
              <w:pStyle w:val="AMODTable"/>
              <w:keepNext/>
              <w:rPr>
                <w:b/>
                <w:sz w:val="22"/>
                <w:szCs w:val="22"/>
              </w:rPr>
            </w:pPr>
          </w:p>
        </w:tc>
        <w:tc>
          <w:tcPr>
            <w:tcW w:w="6660" w:type="dxa"/>
            <w:gridSpan w:val="5"/>
          </w:tcPr>
          <w:p w:rsidR="00177C26" w:rsidRPr="00AE5519" w:rsidRDefault="00177C26" w:rsidP="00D92437">
            <w:pPr>
              <w:pStyle w:val="AMODTable"/>
              <w:keepNext/>
              <w:jc w:val="center"/>
              <w:rPr>
                <w:b/>
                <w:sz w:val="22"/>
                <w:szCs w:val="22"/>
              </w:rPr>
            </w:pPr>
            <w:r w:rsidRPr="00AE5519">
              <w:rPr>
                <w:b/>
                <w:sz w:val="22"/>
                <w:szCs w:val="22"/>
              </w:rPr>
              <w:t xml:space="preserve">% of </w:t>
            </w:r>
            <w:r w:rsidR="0006279F">
              <w:rPr>
                <w:b/>
                <w:sz w:val="22"/>
                <w:szCs w:val="22"/>
              </w:rPr>
              <w:t>junior</w:t>
            </w:r>
            <w:r w:rsidRPr="00AE5519">
              <w:rPr>
                <w:b/>
                <w:sz w:val="22"/>
                <w:szCs w:val="22"/>
              </w:rPr>
              <w:t xml:space="preserve"> hourly rate</w:t>
            </w:r>
          </w:p>
        </w:tc>
      </w:tr>
      <w:tr w:rsidR="00177C26" w:rsidRPr="00AE5519" w:rsidTr="00177C26">
        <w:trPr>
          <w:trHeight w:val="218"/>
          <w:tblHeader/>
        </w:trPr>
        <w:tc>
          <w:tcPr>
            <w:tcW w:w="2701" w:type="dxa"/>
            <w:noWrap/>
          </w:tcPr>
          <w:p w:rsidR="00177C26" w:rsidRPr="00AE5519" w:rsidRDefault="00177C26" w:rsidP="00D92437">
            <w:pPr>
              <w:pStyle w:val="AMODTable"/>
              <w:keepNext/>
              <w:rPr>
                <w:b/>
                <w:sz w:val="22"/>
                <w:szCs w:val="22"/>
              </w:rPr>
            </w:pPr>
          </w:p>
        </w:tc>
        <w:tc>
          <w:tcPr>
            <w:tcW w:w="1415" w:type="dxa"/>
          </w:tcPr>
          <w:p w:rsidR="00177C26" w:rsidRPr="00AE5519" w:rsidRDefault="00177C26" w:rsidP="00D92437">
            <w:pPr>
              <w:pStyle w:val="AMODTable"/>
              <w:keepNext/>
              <w:jc w:val="center"/>
              <w:rPr>
                <w:b/>
                <w:sz w:val="22"/>
                <w:szCs w:val="22"/>
              </w:rPr>
            </w:pPr>
            <w:r w:rsidRPr="00AE5519">
              <w:rPr>
                <w:b/>
                <w:sz w:val="22"/>
                <w:szCs w:val="22"/>
              </w:rPr>
              <w:t>100%</w:t>
            </w:r>
          </w:p>
        </w:tc>
        <w:tc>
          <w:tcPr>
            <w:tcW w:w="1276" w:type="dxa"/>
          </w:tcPr>
          <w:p w:rsidR="00177C26" w:rsidRPr="00AE5519" w:rsidRDefault="00AE5519" w:rsidP="00D92437">
            <w:pPr>
              <w:pStyle w:val="AMODTable"/>
              <w:keepNext/>
              <w:jc w:val="center"/>
              <w:rPr>
                <w:b/>
                <w:noProof/>
                <w:sz w:val="22"/>
                <w:szCs w:val="22"/>
              </w:rPr>
            </w:pPr>
            <w:r w:rsidRPr="00AE5519">
              <w:rPr>
                <w:b/>
                <w:noProof/>
                <w:sz w:val="22"/>
                <w:szCs w:val="22"/>
              </w:rPr>
              <w:t>125%</w:t>
            </w:r>
          </w:p>
        </w:tc>
        <w:tc>
          <w:tcPr>
            <w:tcW w:w="1417" w:type="dxa"/>
          </w:tcPr>
          <w:p w:rsidR="00177C26" w:rsidRPr="00AE5519" w:rsidRDefault="0035432D" w:rsidP="00D92437">
            <w:pPr>
              <w:pStyle w:val="AMODTable"/>
              <w:keepNext/>
              <w:jc w:val="center"/>
              <w:rPr>
                <w:b/>
                <w:noProof/>
                <w:sz w:val="22"/>
                <w:szCs w:val="22"/>
              </w:rPr>
            </w:pPr>
            <w:r>
              <w:rPr>
                <w:b/>
                <w:noProof/>
                <w:sz w:val="22"/>
                <w:szCs w:val="22"/>
              </w:rPr>
              <w:t>125</w:t>
            </w:r>
            <w:r w:rsidR="00177C26" w:rsidRPr="00AE5519">
              <w:rPr>
                <w:b/>
                <w:noProof/>
                <w:sz w:val="22"/>
                <w:szCs w:val="22"/>
              </w:rPr>
              <w:t>%</w:t>
            </w:r>
          </w:p>
        </w:tc>
        <w:tc>
          <w:tcPr>
            <w:tcW w:w="1134" w:type="dxa"/>
          </w:tcPr>
          <w:p w:rsidR="00177C26" w:rsidRPr="00AE5519" w:rsidRDefault="0035432D" w:rsidP="00D92437">
            <w:pPr>
              <w:pStyle w:val="AMODTable"/>
              <w:keepNext/>
              <w:jc w:val="center"/>
              <w:rPr>
                <w:b/>
                <w:noProof/>
                <w:sz w:val="22"/>
                <w:szCs w:val="22"/>
              </w:rPr>
            </w:pPr>
            <w:r>
              <w:rPr>
                <w:b/>
                <w:noProof/>
                <w:sz w:val="22"/>
                <w:szCs w:val="22"/>
              </w:rPr>
              <w:t>195</w:t>
            </w:r>
            <w:r w:rsidR="00177C26" w:rsidRPr="00AE5519">
              <w:rPr>
                <w:b/>
                <w:noProof/>
                <w:sz w:val="22"/>
                <w:szCs w:val="22"/>
              </w:rPr>
              <w:t>%</w:t>
            </w:r>
          </w:p>
        </w:tc>
        <w:tc>
          <w:tcPr>
            <w:tcW w:w="1418" w:type="dxa"/>
          </w:tcPr>
          <w:p w:rsidR="00177C26" w:rsidRPr="00AE5519" w:rsidRDefault="0035432D" w:rsidP="00D92437">
            <w:pPr>
              <w:pStyle w:val="AMODTable"/>
              <w:keepNext/>
              <w:jc w:val="center"/>
              <w:rPr>
                <w:b/>
                <w:sz w:val="22"/>
                <w:szCs w:val="22"/>
              </w:rPr>
            </w:pPr>
            <w:r>
              <w:rPr>
                <w:b/>
                <w:sz w:val="22"/>
                <w:szCs w:val="22"/>
              </w:rPr>
              <w:t>225</w:t>
            </w:r>
            <w:r w:rsidR="00177C26" w:rsidRPr="00AE5519">
              <w:rPr>
                <w:b/>
                <w:sz w:val="22"/>
                <w:szCs w:val="22"/>
              </w:rPr>
              <w:t>%</w:t>
            </w:r>
          </w:p>
        </w:tc>
      </w:tr>
      <w:tr w:rsidR="00832A15" w:rsidRPr="00AE5519" w:rsidTr="00914CDA">
        <w:trPr>
          <w:trHeight w:val="218"/>
        </w:trPr>
        <w:tc>
          <w:tcPr>
            <w:tcW w:w="9361" w:type="dxa"/>
            <w:gridSpan w:val="6"/>
          </w:tcPr>
          <w:p w:rsidR="00832A15" w:rsidRPr="00AE5519" w:rsidRDefault="00832A15" w:rsidP="00D92437">
            <w:pPr>
              <w:keepNext/>
              <w:jc w:val="center"/>
              <w:rPr>
                <w:sz w:val="22"/>
                <w:szCs w:val="22"/>
              </w:rPr>
            </w:pPr>
            <w:r w:rsidRPr="00AE5519">
              <w:rPr>
                <w:b/>
                <w:sz w:val="22"/>
                <w:szCs w:val="22"/>
              </w:rPr>
              <w:t>Retail Employee Level 1</w:t>
            </w:r>
          </w:p>
        </w:tc>
      </w:tr>
      <w:tr w:rsidR="0035432D" w:rsidRPr="00AE5519" w:rsidTr="00A824D1">
        <w:trPr>
          <w:trHeight w:val="218"/>
        </w:trPr>
        <w:tc>
          <w:tcPr>
            <w:tcW w:w="2701" w:type="dxa"/>
          </w:tcPr>
          <w:p w:rsidR="0035432D" w:rsidRPr="00AE5519" w:rsidRDefault="0035432D" w:rsidP="00177C26">
            <w:pPr>
              <w:pStyle w:val="AMODTable"/>
              <w:keepNext/>
              <w:rPr>
                <w:sz w:val="22"/>
                <w:szCs w:val="22"/>
              </w:rPr>
            </w:pPr>
            <w:r w:rsidRPr="00AE5519">
              <w:rPr>
                <w:sz w:val="22"/>
                <w:szCs w:val="22"/>
              </w:rPr>
              <w:t>15 years of age and under</w:t>
            </w:r>
          </w:p>
        </w:tc>
        <w:tc>
          <w:tcPr>
            <w:tcW w:w="1415" w:type="dxa"/>
            <w:noWrap/>
            <w:vAlign w:val="center"/>
          </w:tcPr>
          <w:p w:rsidR="0035432D" w:rsidRPr="00AE5519" w:rsidRDefault="0035432D">
            <w:pPr>
              <w:jc w:val="center"/>
              <w:rPr>
                <w:sz w:val="22"/>
                <w:szCs w:val="22"/>
              </w:rPr>
            </w:pPr>
            <w:r w:rsidRPr="00AE5519">
              <w:rPr>
                <w:sz w:val="22"/>
                <w:szCs w:val="22"/>
              </w:rPr>
              <w:t>$9.04</w:t>
            </w:r>
          </w:p>
        </w:tc>
        <w:tc>
          <w:tcPr>
            <w:tcW w:w="1276" w:type="dxa"/>
            <w:vAlign w:val="center"/>
          </w:tcPr>
          <w:p w:rsidR="0035432D" w:rsidRPr="00AE5519" w:rsidRDefault="0035432D">
            <w:pPr>
              <w:jc w:val="center"/>
              <w:rPr>
                <w:sz w:val="22"/>
                <w:szCs w:val="22"/>
              </w:rPr>
            </w:pPr>
            <w:r w:rsidRPr="00AE5519">
              <w:rPr>
                <w:sz w:val="22"/>
                <w:szCs w:val="22"/>
              </w:rPr>
              <w:t>$11.30</w:t>
            </w:r>
          </w:p>
        </w:tc>
        <w:tc>
          <w:tcPr>
            <w:tcW w:w="1417" w:type="dxa"/>
            <w:vAlign w:val="center"/>
          </w:tcPr>
          <w:p w:rsidR="0035432D" w:rsidRPr="00AE5519" w:rsidRDefault="0035432D">
            <w:pPr>
              <w:jc w:val="center"/>
              <w:rPr>
                <w:sz w:val="22"/>
                <w:szCs w:val="22"/>
              </w:rPr>
            </w:pPr>
            <w:r w:rsidRPr="00AE5519">
              <w:rPr>
                <w:sz w:val="22"/>
                <w:szCs w:val="22"/>
              </w:rPr>
              <w:t>$11.30</w:t>
            </w:r>
          </w:p>
        </w:tc>
        <w:tc>
          <w:tcPr>
            <w:tcW w:w="1134" w:type="dxa"/>
            <w:vAlign w:val="center"/>
          </w:tcPr>
          <w:p w:rsidR="0035432D" w:rsidRPr="0035432D" w:rsidRDefault="0035432D">
            <w:pPr>
              <w:jc w:val="center"/>
              <w:rPr>
                <w:sz w:val="22"/>
                <w:szCs w:val="22"/>
              </w:rPr>
            </w:pPr>
            <w:r w:rsidRPr="0035432D">
              <w:rPr>
                <w:sz w:val="22"/>
                <w:szCs w:val="22"/>
              </w:rPr>
              <w:t>$17.63</w:t>
            </w:r>
          </w:p>
        </w:tc>
        <w:tc>
          <w:tcPr>
            <w:tcW w:w="1418" w:type="dxa"/>
            <w:noWrap/>
            <w:vAlign w:val="center"/>
          </w:tcPr>
          <w:p w:rsidR="0035432D" w:rsidRPr="0035432D" w:rsidRDefault="0035432D">
            <w:pPr>
              <w:jc w:val="center"/>
              <w:rPr>
                <w:sz w:val="22"/>
                <w:szCs w:val="22"/>
              </w:rPr>
            </w:pPr>
            <w:r w:rsidRPr="0035432D">
              <w:rPr>
                <w:sz w:val="22"/>
                <w:szCs w:val="22"/>
              </w:rPr>
              <w:t>$20.34</w:t>
            </w:r>
          </w:p>
        </w:tc>
      </w:tr>
      <w:tr w:rsidR="0035432D" w:rsidRPr="00AE5519" w:rsidTr="00A824D1">
        <w:trPr>
          <w:trHeight w:val="218"/>
        </w:trPr>
        <w:tc>
          <w:tcPr>
            <w:tcW w:w="2701" w:type="dxa"/>
          </w:tcPr>
          <w:p w:rsidR="0035432D" w:rsidRPr="00AE5519" w:rsidRDefault="0035432D" w:rsidP="00177C26">
            <w:pPr>
              <w:pStyle w:val="AMODTable"/>
              <w:rPr>
                <w:sz w:val="22"/>
                <w:szCs w:val="22"/>
              </w:rPr>
            </w:pPr>
            <w:r w:rsidRPr="00AE5519">
              <w:rPr>
                <w:sz w:val="22"/>
                <w:szCs w:val="22"/>
              </w:rPr>
              <w:t>16 years of age</w:t>
            </w:r>
          </w:p>
        </w:tc>
        <w:tc>
          <w:tcPr>
            <w:tcW w:w="1415" w:type="dxa"/>
            <w:noWrap/>
            <w:vAlign w:val="center"/>
          </w:tcPr>
          <w:p w:rsidR="0035432D" w:rsidRPr="00AE5519" w:rsidRDefault="0035432D">
            <w:pPr>
              <w:jc w:val="center"/>
              <w:rPr>
                <w:sz w:val="22"/>
                <w:szCs w:val="22"/>
              </w:rPr>
            </w:pPr>
            <w:r w:rsidRPr="00AE5519">
              <w:rPr>
                <w:sz w:val="22"/>
                <w:szCs w:val="22"/>
              </w:rPr>
              <w:t>$10.04</w:t>
            </w:r>
          </w:p>
        </w:tc>
        <w:tc>
          <w:tcPr>
            <w:tcW w:w="1276" w:type="dxa"/>
            <w:vAlign w:val="center"/>
          </w:tcPr>
          <w:p w:rsidR="0035432D" w:rsidRPr="00AE5519" w:rsidRDefault="0035432D">
            <w:pPr>
              <w:jc w:val="center"/>
              <w:rPr>
                <w:sz w:val="22"/>
                <w:szCs w:val="22"/>
              </w:rPr>
            </w:pPr>
            <w:r w:rsidRPr="00AE5519">
              <w:rPr>
                <w:sz w:val="22"/>
                <w:szCs w:val="22"/>
              </w:rPr>
              <w:t>$12.55</w:t>
            </w:r>
          </w:p>
        </w:tc>
        <w:tc>
          <w:tcPr>
            <w:tcW w:w="1417" w:type="dxa"/>
            <w:vAlign w:val="center"/>
          </w:tcPr>
          <w:p w:rsidR="0035432D" w:rsidRPr="00AE5519" w:rsidRDefault="0035432D">
            <w:pPr>
              <w:jc w:val="center"/>
              <w:rPr>
                <w:sz w:val="22"/>
                <w:szCs w:val="22"/>
              </w:rPr>
            </w:pPr>
            <w:r w:rsidRPr="00AE5519">
              <w:rPr>
                <w:sz w:val="22"/>
                <w:szCs w:val="22"/>
              </w:rPr>
              <w:t>$12.55</w:t>
            </w:r>
          </w:p>
        </w:tc>
        <w:tc>
          <w:tcPr>
            <w:tcW w:w="1134" w:type="dxa"/>
            <w:vAlign w:val="center"/>
          </w:tcPr>
          <w:p w:rsidR="0035432D" w:rsidRPr="0035432D" w:rsidRDefault="0035432D">
            <w:pPr>
              <w:jc w:val="center"/>
              <w:rPr>
                <w:sz w:val="22"/>
                <w:szCs w:val="22"/>
              </w:rPr>
            </w:pPr>
            <w:r w:rsidRPr="0035432D">
              <w:rPr>
                <w:sz w:val="22"/>
                <w:szCs w:val="22"/>
              </w:rPr>
              <w:t>$19.58</w:t>
            </w:r>
          </w:p>
        </w:tc>
        <w:tc>
          <w:tcPr>
            <w:tcW w:w="1418" w:type="dxa"/>
            <w:noWrap/>
            <w:vAlign w:val="center"/>
          </w:tcPr>
          <w:p w:rsidR="0035432D" w:rsidRPr="0035432D" w:rsidRDefault="0035432D">
            <w:pPr>
              <w:jc w:val="center"/>
              <w:rPr>
                <w:sz w:val="22"/>
                <w:szCs w:val="22"/>
              </w:rPr>
            </w:pPr>
            <w:r w:rsidRPr="0035432D">
              <w:rPr>
                <w:sz w:val="22"/>
                <w:szCs w:val="22"/>
              </w:rPr>
              <w:t>$22.59</w:t>
            </w:r>
          </w:p>
        </w:tc>
      </w:tr>
      <w:tr w:rsidR="0035432D" w:rsidRPr="00AE5519" w:rsidTr="00A824D1">
        <w:trPr>
          <w:trHeight w:val="218"/>
        </w:trPr>
        <w:tc>
          <w:tcPr>
            <w:tcW w:w="2701" w:type="dxa"/>
          </w:tcPr>
          <w:p w:rsidR="0035432D" w:rsidRPr="00AE5519" w:rsidRDefault="0035432D" w:rsidP="00177C26">
            <w:pPr>
              <w:pStyle w:val="AMODTable"/>
              <w:rPr>
                <w:sz w:val="22"/>
                <w:szCs w:val="22"/>
              </w:rPr>
            </w:pPr>
            <w:r w:rsidRPr="00AE5519">
              <w:rPr>
                <w:sz w:val="22"/>
                <w:szCs w:val="22"/>
              </w:rPr>
              <w:t>17 years of age</w:t>
            </w:r>
          </w:p>
        </w:tc>
        <w:tc>
          <w:tcPr>
            <w:tcW w:w="1415" w:type="dxa"/>
            <w:noWrap/>
            <w:vAlign w:val="center"/>
          </w:tcPr>
          <w:p w:rsidR="0035432D" w:rsidRPr="00AE5519" w:rsidRDefault="0035432D">
            <w:pPr>
              <w:jc w:val="center"/>
              <w:rPr>
                <w:sz w:val="22"/>
                <w:szCs w:val="22"/>
              </w:rPr>
            </w:pPr>
            <w:r w:rsidRPr="00AE5519">
              <w:rPr>
                <w:sz w:val="22"/>
                <w:szCs w:val="22"/>
              </w:rPr>
              <w:t>$12.05</w:t>
            </w:r>
          </w:p>
        </w:tc>
        <w:tc>
          <w:tcPr>
            <w:tcW w:w="1276" w:type="dxa"/>
            <w:vAlign w:val="center"/>
          </w:tcPr>
          <w:p w:rsidR="0035432D" w:rsidRPr="00AE5519" w:rsidRDefault="0035432D">
            <w:pPr>
              <w:jc w:val="center"/>
              <w:rPr>
                <w:sz w:val="22"/>
                <w:szCs w:val="22"/>
              </w:rPr>
            </w:pPr>
            <w:r w:rsidRPr="00AE5519">
              <w:rPr>
                <w:sz w:val="22"/>
                <w:szCs w:val="22"/>
              </w:rPr>
              <w:t>$15.06</w:t>
            </w:r>
          </w:p>
        </w:tc>
        <w:tc>
          <w:tcPr>
            <w:tcW w:w="1417" w:type="dxa"/>
            <w:vAlign w:val="center"/>
          </w:tcPr>
          <w:p w:rsidR="0035432D" w:rsidRPr="00AE5519" w:rsidRDefault="0035432D">
            <w:pPr>
              <w:jc w:val="center"/>
              <w:rPr>
                <w:sz w:val="22"/>
                <w:szCs w:val="22"/>
              </w:rPr>
            </w:pPr>
            <w:r w:rsidRPr="00AE5519">
              <w:rPr>
                <w:sz w:val="22"/>
                <w:szCs w:val="22"/>
              </w:rPr>
              <w:t>$15.06</w:t>
            </w:r>
          </w:p>
        </w:tc>
        <w:tc>
          <w:tcPr>
            <w:tcW w:w="1134" w:type="dxa"/>
            <w:vAlign w:val="center"/>
          </w:tcPr>
          <w:p w:rsidR="0035432D" w:rsidRPr="0035432D" w:rsidRDefault="0035432D">
            <w:pPr>
              <w:jc w:val="center"/>
              <w:rPr>
                <w:sz w:val="22"/>
                <w:szCs w:val="22"/>
              </w:rPr>
            </w:pPr>
            <w:r w:rsidRPr="0035432D">
              <w:rPr>
                <w:sz w:val="22"/>
                <w:szCs w:val="22"/>
              </w:rPr>
              <w:t>$23.50</w:t>
            </w:r>
          </w:p>
        </w:tc>
        <w:tc>
          <w:tcPr>
            <w:tcW w:w="1418" w:type="dxa"/>
            <w:noWrap/>
            <w:vAlign w:val="center"/>
          </w:tcPr>
          <w:p w:rsidR="0035432D" w:rsidRPr="0035432D" w:rsidRDefault="0035432D">
            <w:pPr>
              <w:jc w:val="center"/>
              <w:rPr>
                <w:sz w:val="22"/>
                <w:szCs w:val="22"/>
              </w:rPr>
            </w:pPr>
            <w:r w:rsidRPr="0035432D">
              <w:rPr>
                <w:sz w:val="22"/>
                <w:szCs w:val="22"/>
              </w:rPr>
              <w:t>$27.11</w:t>
            </w:r>
          </w:p>
        </w:tc>
      </w:tr>
      <w:tr w:rsidR="0035432D" w:rsidRPr="00AE5519" w:rsidTr="00A824D1">
        <w:trPr>
          <w:trHeight w:val="218"/>
        </w:trPr>
        <w:tc>
          <w:tcPr>
            <w:tcW w:w="2701" w:type="dxa"/>
          </w:tcPr>
          <w:p w:rsidR="0035432D" w:rsidRPr="00AE5519" w:rsidRDefault="0035432D" w:rsidP="00177C26">
            <w:pPr>
              <w:pStyle w:val="AMODTable"/>
              <w:rPr>
                <w:sz w:val="22"/>
                <w:szCs w:val="22"/>
              </w:rPr>
            </w:pPr>
            <w:r w:rsidRPr="00AE5519">
              <w:rPr>
                <w:sz w:val="22"/>
                <w:szCs w:val="22"/>
              </w:rPr>
              <w:t>18 years of age</w:t>
            </w:r>
          </w:p>
        </w:tc>
        <w:tc>
          <w:tcPr>
            <w:tcW w:w="1415" w:type="dxa"/>
            <w:noWrap/>
            <w:vAlign w:val="center"/>
          </w:tcPr>
          <w:p w:rsidR="0035432D" w:rsidRPr="00AE5519" w:rsidRDefault="0035432D">
            <w:pPr>
              <w:jc w:val="center"/>
              <w:rPr>
                <w:sz w:val="22"/>
                <w:szCs w:val="22"/>
              </w:rPr>
            </w:pPr>
            <w:r w:rsidRPr="00AE5519">
              <w:rPr>
                <w:sz w:val="22"/>
                <w:szCs w:val="22"/>
              </w:rPr>
              <w:t>$14.06</w:t>
            </w:r>
          </w:p>
        </w:tc>
        <w:tc>
          <w:tcPr>
            <w:tcW w:w="1276" w:type="dxa"/>
            <w:vAlign w:val="center"/>
          </w:tcPr>
          <w:p w:rsidR="0035432D" w:rsidRPr="00AE5519" w:rsidRDefault="0035432D">
            <w:pPr>
              <w:jc w:val="center"/>
              <w:rPr>
                <w:sz w:val="22"/>
                <w:szCs w:val="22"/>
              </w:rPr>
            </w:pPr>
            <w:r w:rsidRPr="00AE5519">
              <w:rPr>
                <w:sz w:val="22"/>
                <w:szCs w:val="22"/>
              </w:rPr>
              <w:t>$17.58</w:t>
            </w:r>
          </w:p>
        </w:tc>
        <w:tc>
          <w:tcPr>
            <w:tcW w:w="1417" w:type="dxa"/>
            <w:vAlign w:val="center"/>
          </w:tcPr>
          <w:p w:rsidR="0035432D" w:rsidRPr="00AE5519" w:rsidRDefault="0035432D">
            <w:pPr>
              <w:jc w:val="center"/>
              <w:rPr>
                <w:sz w:val="22"/>
                <w:szCs w:val="22"/>
              </w:rPr>
            </w:pPr>
            <w:r w:rsidRPr="00AE5519">
              <w:rPr>
                <w:sz w:val="22"/>
                <w:szCs w:val="22"/>
              </w:rPr>
              <w:t>$17.58</w:t>
            </w:r>
          </w:p>
        </w:tc>
        <w:tc>
          <w:tcPr>
            <w:tcW w:w="1134" w:type="dxa"/>
            <w:vAlign w:val="center"/>
          </w:tcPr>
          <w:p w:rsidR="0035432D" w:rsidRPr="0035432D" w:rsidRDefault="0035432D">
            <w:pPr>
              <w:jc w:val="center"/>
              <w:rPr>
                <w:sz w:val="22"/>
                <w:szCs w:val="22"/>
              </w:rPr>
            </w:pPr>
            <w:r w:rsidRPr="0035432D">
              <w:rPr>
                <w:sz w:val="22"/>
                <w:szCs w:val="22"/>
              </w:rPr>
              <w:t>$27.42</w:t>
            </w:r>
          </w:p>
        </w:tc>
        <w:tc>
          <w:tcPr>
            <w:tcW w:w="1418" w:type="dxa"/>
            <w:noWrap/>
            <w:vAlign w:val="center"/>
          </w:tcPr>
          <w:p w:rsidR="0035432D" w:rsidRPr="0035432D" w:rsidRDefault="0035432D">
            <w:pPr>
              <w:jc w:val="center"/>
              <w:rPr>
                <w:sz w:val="22"/>
                <w:szCs w:val="22"/>
              </w:rPr>
            </w:pPr>
            <w:r w:rsidRPr="0035432D">
              <w:rPr>
                <w:sz w:val="22"/>
                <w:szCs w:val="22"/>
              </w:rPr>
              <w:t>$31.64</w:t>
            </w:r>
          </w:p>
        </w:tc>
      </w:tr>
      <w:tr w:rsidR="0035432D" w:rsidRPr="00AE5519" w:rsidTr="00A824D1">
        <w:trPr>
          <w:trHeight w:val="218"/>
        </w:trPr>
        <w:tc>
          <w:tcPr>
            <w:tcW w:w="2701" w:type="dxa"/>
          </w:tcPr>
          <w:p w:rsidR="0035432D" w:rsidRPr="00AE5519" w:rsidRDefault="0035432D" w:rsidP="00177C26">
            <w:pPr>
              <w:pStyle w:val="AMODTable"/>
              <w:rPr>
                <w:sz w:val="22"/>
                <w:szCs w:val="22"/>
              </w:rPr>
            </w:pPr>
            <w:r w:rsidRPr="00AE5519">
              <w:rPr>
                <w:sz w:val="22"/>
                <w:szCs w:val="22"/>
              </w:rPr>
              <w:t>19 years of age</w:t>
            </w:r>
          </w:p>
        </w:tc>
        <w:tc>
          <w:tcPr>
            <w:tcW w:w="1415" w:type="dxa"/>
            <w:noWrap/>
            <w:vAlign w:val="center"/>
          </w:tcPr>
          <w:p w:rsidR="0035432D" w:rsidRPr="00AE5519" w:rsidRDefault="0035432D">
            <w:pPr>
              <w:jc w:val="center"/>
              <w:rPr>
                <w:sz w:val="22"/>
                <w:szCs w:val="22"/>
              </w:rPr>
            </w:pPr>
            <w:r w:rsidRPr="00AE5519">
              <w:rPr>
                <w:sz w:val="22"/>
                <w:szCs w:val="22"/>
              </w:rPr>
              <w:t>$16.07</w:t>
            </w:r>
          </w:p>
        </w:tc>
        <w:tc>
          <w:tcPr>
            <w:tcW w:w="1276" w:type="dxa"/>
            <w:vAlign w:val="center"/>
          </w:tcPr>
          <w:p w:rsidR="0035432D" w:rsidRPr="00AE5519" w:rsidRDefault="0035432D">
            <w:pPr>
              <w:jc w:val="center"/>
              <w:rPr>
                <w:sz w:val="22"/>
                <w:szCs w:val="22"/>
              </w:rPr>
            </w:pPr>
            <w:r w:rsidRPr="00AE5519">
              <w:rPr>
                <w:sz w:val="22"/>
                <w:szCs w:val="22"/>
              </w:rPr>
              <w:t>$20.09</w:t>
            </w:r>
          </w:p>
        </w:tc>
        <w:tc>
          <w:tcPr>
            <w:tcW w:w="1417" w:type="dxa"/>
            <w:vAlign w:val="center"/>
          </w:tcPr>
          <w:p w:rsidR="0035432D" w:rsidRPr="00AE5519" w:rsidRDefault="0035432D">
            <w:pPr>
              <w:jc w:val="center"/>
              <w:rPr>
                <w:sz w:val="22"/>
                <w:szCs w:val="22"/>
              </w:rPr>
            </w:pPr>
            <w:r w:rsidRPr="00AE5519">
              <w:rPr>
                <w:sz w:val="22"/>
                <w:szCs w:val="22"/>
              </w:rPr>
              <w:t>$20.09</w:t>
            </w:r>
          </w:p>
        </w:tc>
        <w:tc>
          <w:tcPr>
            <w:tcW w:w="1134" w:type="dxa"/>
            <w:vAlign w:val="center"/>
          </w:tcPr>
          <w:p w:rsidR="0035432D" w:rsidRPr="0035432D" w:rsidRDefault="0035432D">
            <w:pPr>
              <w:jc w:val="center"/>
              <w:rPr>
                <w:sz w:val="22"/>
                <w:szCs w:val="22"/>
              </w:rPr>
            </w:pPr>
            <w:r w:rsidRPr="0035432D">
              <w:rPr>
                <w:sz w:val="22"/>
                <w:szCs w:val="22"/>
              </w:rPr>
              <w:t>$31.34</w:t>
            </w:r>
          </w:p>
        </w:tc>
        <w:tc>
          <w:tcPr>
            <w:tcW w:w="1418" w:type="dxa"/>
            <w:noWrap/>
            <w:vAlign w:val="center"/>
          </w:tcPr>
          <w:p w:rsidR="0035432D" w:rsidRPr="0035432D" w:rsidRDefault="0035432D">
            <w:pPr>
              <w:jc w:val="center"/>
              <w:rPr>
                <w:sz w:val="22"/>
                <w:szCs w:val="22"/>
              </w:rPr>
            </w:pPr>
            <w:r w:rsidRPr="0035432D">
              <w:rPr>
                <w:sz w:val="22"/>
                <w:szCs w:val="22"/>
              </w:rPr>
              <w:t>$36.16</w:t>
            </w:r>
          </w:p>
        </w:tc>
      </w:tr>
      <w:tr w:rsidR="0035432D" w:rsidRPr="00AE5519" w:rsidTr="00A824D1">
        <w:trPr>
          <w:trHeight w:val="218"/>
        </w:trPr>
        <w:tc>
          <w:tcPr>
            <w:tcW w:w="2701" w:type="dxa"/>
          </w:tcPr>
          <w:p w:rsidR="0035432D" w:rsidRPr="00AE5519" w:rsidRDefault="0035432D" w:rsidP="00177C26">
            <w:pPr>
              <w:pStyle w:val="AMODTable"/>
              <w:rPr>
                <w:sz w:val="22"/>
                <w:szCs w:val="22"/>
              </w:rPr>
            </w:pPr>
            <w:r w:rsidRPr="00AE5519">
              <w:rPr>
                <w:sz w:val="22"/>
                <w:szCs w:val="22"/>
              </w:rPr>
              <w:t>20 years of age and employed by the employer for 6 months or less</w:t>
            </w:r>
          </w:p>
        </w:tc>
        <w:tc>
          <w:tcPr>
            <w:tcW w:w="1415" w:type="dxa"/>
            <w:noWrap/>
            <w:vAlign w:val="center"/>
          </w:tcPr>
          <w:p w:rsidR="0035432D" w:rsidRPr="00AE5519" w:rsidRDefault="0035432D">
            <w:pPr>
              <w:jc w:val="center"/>
              <w:rPr>
                <w:sz w:val="22"/>
                <w:szCs w:val="22"/>
              </w:rPr>
            </w:pPr>
            <w:r w:rsidRPr="00AE5519">
              <w:rPr>
                <w:sz w:val="22"/>
                <w:szCs w:val="22"/>
              </w:rPr>
              <w:t>$18.08</w:t>
            </w:r>
          </w:p>
        </w:tc>
        <w:tc>
          <w:tcPr>
            <w:tcW w:w="1276" w:type="dxa"/>
            <w:vAlign w:val="center"/>
          </w:tcPr>
          <w:p w:rsidR="0035432D" w:rsidRPr="00AE5519" w:rsidRDefault="0035432D">
            <w:pPr>
              <w:jc w:val="center"/>
              <w:rPr>
                <w:sz w:val="22"/>
                <w:szCs w:val="22"/>
              </w:rPr>
            </w:pPr>
            <w:r w:rsidRPr="00AE5519">
              <w:rPr>
                <w:sz w:val="22"/>
                <w:szCs w:val="22"/>
              </w:rPr>
              <w:t>$22.60</w:t>
            </w:r>
          </w:p>
        </w:tc>
        <w:tc>
          <w:tcPr>
            <w:tcW w:w="1417" w:type="dxa"/>
            <w:vAlign w:val="center"/>
          </w:tcPr>
          <w:p w:rsidR="0035432D" w:rsidRPr="00AE5519" w:rsidRDefault="0035432D">
            <w:pPr>
              <w:jc w:val="center"/>
              <w:rPr>
                <w:sz w:val="22"/>
                <w:szCs w:val="22"/>
              </w:rPr>
            </w:pPr>
            <w:r w:rsidRPr="00AE5519">
              <w:rPr>
                <w:sz w:val="22"/>
                <w:szCs w:val="22"/>
              </w:rPr>
              <w:t>$22.60</w:t>
            </w:r>
          </w:p>
        </w:tc>
        <w:tc>
          <w:tcPr>
            <w:tcW w:w="1134" w:type="dxa"/>
            <w:vAlign w:val="center"/>
          </w:tcPr>
          <w:p w:rsidR="0035432D" w:rsidRPr="0035432D" w:rsidRDefault="0035432D">
            <w:pPr>
              <w:jc w:val="center"/>
              <w:rPr>
                <w:sz w:val="22"/>
                <w:szCs w:val="22"/>
              </w:rPr>
            </w:pPr>
            <w:r w:rsidRPr="0035432D">
              <w:rPr>
                <w:sz w:val="22"/>
                <w:szCs w:val="22"/>
              </w:rPr>
              <w:t>$35.26</w:t>
            </w:r>
          </w:p>
        </w:tc>
        <w:tc>
          <w:tcPr>
            <w:tcW w:w="1418" w:type="dxa"/>
            <w:noWrap/>
            <w:vAlign w:val="center"/>
          </w:tcPr>
          <w:p w:rsidR="0035432D" w:rsidRPr="0035432D" w:rsidRDefault="0035432D">
            <w:pPr>
              <w:jc w:val="center"/>
              <w:rPr>
                <w:sz w:val="22"/>
                <w:szCs w:val="22"/>
              </w:rPr>
            </w:pPr>
            <w:r w:rsidRPr="0035432D">
              <w:rPr>
                <w:sz w:val="22"/>
                <w:szCs w:val="22"/>
              </w:rPr>
              <w:t>$40.68</w:t>
            </w:r>
          </w:p>
        </w:tc>
      </w:tr>
      <w:tr w:rsidR="0035432D" w:rsidRPr="00AE5519" w:rsidTr="00A824D1">
        <w:trPr>
          <w:trHeight w:val="218"/>
        </w:trPr>
        <w:tc>
          <w:tcPr>
            <w:tcW w:w="2701" w:type="dxa"/>
          </w:tcPr>
          <w:p w:rsidR="0035432D" w:rsidRPr="00AE5519" w:rsidRDefault="0035432D" w:rsidP="00177C26">
            <w:pPr>
              <w:pStyle w:val="AMODTable"/>
              <w:rPr>
                <w:sz w:val="22"/>
                <w:szCs w:val="22"/>
              </w:rPr>
            </w:pPr>
            <w:r w:rsidRPr="00AE5519">
              <w:rPr>
                <w:sz w:val="22"/>
                <w:szCs w:val="22"/>
              </w:rPr>
              <w:t>20 years of age and employed by the employer for more than 6 months</w:t>
            </w:r>
          </w:p>
        </w:tc>
        <w:tc>
          <w:tcPr>
            <w:tcW w:w="1415" w:type="dxa"/>
            <w:noWrap/>
            <w:vAlign w:val="center"/>
          </w:tcPr>
          <w:p w:rsidR="0035432D" w:rsidRPr="00AE5519" w:rsidRDefault="0035432D">
            <w:pPr>
              <w:jc w:val="center"/>
              <w:rPr>
                <w:sz w:val="22"/>
                <w:szCs w:val="22"/>
              </w:rPr>
            </w:pPr>
            <w:r w:rsidRPr="00AE5519">
              <w:rPr>
                <w:sz w:val="22"/>
                <w:szCs w:val="22"/>
              </w:rPr>
              <w:t>$20.08</w:t>
            </w:r>
          </w:p>
        </w:tc>
        <w:tc>
          <w:tcPr>
            <w:tcW w:w="1276" w:type="dxa"/>
            <w:vAlign w:val="center"/>
          </w:tcPr>
          <w:p w:rsidR="0035432D" w:rsidRPr="00AE5519" w:rsidRDefault="0035432D">
            <w:pPr>
              <w:jc w:val="center"/>
              <w:rPr>
                <w:sz w:val="22"/>
                <w:szCs w:val="22"/>
              </w:rPr>
            </w:pPr>
            <w:r w:rsidRPr="00AE5519">
              <w:rPr>
                <w:sz w:val="22"/>
                <w:szCs w:val="22"/>
              </w:rPr>
              <w:t>$25.10</w:t>
            </w:r>
          </w:p>
        </w:tc>
        <w:tc>
          <w:tcPr>
            <w:tcW w:w="1417" w:type="dxa"/>
            <w:vAlign w:val="center"/>
          </w:tcPr>
          <w:p w:rsidR="0035432D" w:rsidRPr="00AE5519" w:rsidRDefault="0035432D">
            <w:pPr>
              <w:jc w:val="center"/>
              <w:rPr>
                <w:sz w:val="22"/>
                <w:szCs w:val="22"/>
              </w:rPr>
            </w:pPr>
            <w:r w:rsidRPr="00AE5519">
              <w:rPr>
                <w:sz w:val="22"/>
                <w:szCs w:val="22"/>
              </w:rPr>
              <w:t>$25.10</w:t>
            </w:r>
          </w:p>
        </w:tc>
        <w:tc>
          <w:tcPr>
            <w:tcW w:w="1134" w:type="dxa"/>
            <w:vAlign w:val="center"/>
          </w:tcPr>
          <w:p w:rsidR="0035432D" w:rsidRPr="0035432D" w:rsidRDefault="0035432D">
            <w:pPr>
              <w:jc w:val="center"/>
              <w:rPr>
                <w:sz w:val="22"/>
                <w:szCs w:val="22"/>
              </w:rPr>
            </w:pPr>
            <w:r w:rsidRPr="0035432D">
              <w:rPr>
                <w:sz w:val="22"/>
                <w:szCs w:val="22"/>
              </w:rPr>
              <w:t>$39.16</w:t>
            </w:r>
          </w:p>
        </w:tc>
        <w:tc>
          <w:tcPr>
            <w:tcW w:w="1418" w:type="dxa"/>
            <w:noWrap/>
            <w:vAlign w:val="center"/>
          </w:tcPr>
          <w:p w:rsidR="0035432D" w:rsidRPr="0035432D" w:rsidRDefault="0035432D">
            <w:pPr>
              <w:jc w:val="center"/>
              <w:rPr>
                <w:sz w:val="22"/>
                <w:szCs w:val="22"/>
              </w:rPr>
            </w:pPr>
            <w:r w:rsidRPr="0035432D">
              <w:rPr>
                <w:sz w:val="22"/>
                <w:szCs w:val="22"/>
              </w:rPr>
              <w:t>$45.18</w:t>
            </w:r>
          </w:p>
        </w:tc>
      </w:tr>
      <w:tr w:rsidR="00832A15" w:rsidRPr="00AE5519" w:rsidTr="00914CDA">
        <w:trPr>
          <w:trHeight w:val="66"/>
        </w:trPr>
        <w:tc>
          <w:tcPr>
            <w:tcW w:w="9361" w:type="dxa"/>
            <w:gridSpan w:val="6"/>
          </w:tcPr>
          <w:p w:rsidR="00832A15" w:rsidRPr="0035432D" w:rsidRDefault="00832A15" w:rsidP="00832A15">
            <w:pPr>
              <w:rPr>
                <w:sz w:val="22"/>
                <w:szCs w:val="22"/>
              </w:rPr>
            </w:pPr>
            <w:r w:rsidRPr="00AE5519">
              <w:rPr>
                <w:b/>
                <w:sz w:val="22"/>
                <w:szCs w:val="22"/>
              </w:rPr>
              <w:t>Retail Employee Level 2</w:t>
            </w:r>
          </w:p>
        </w:tc>
      </w:tr>
      <w:tr w:rsidR="0035432D" w:rsidRPr="00AE5519" w:rsidTr="00A824D1">
        <w:trPr>
          <w:trHeight w:val="66"/>
        </w:trPr>
        <w:tc>
          <w:tcPr>
            <w:tcW w:w="2701" w:type="dxa"/>
          </w:tcPr>
          <w:p w:rsidR="0035432D" w:rsidRPr="00AE5519" w:rsidRDefault="0035432D" w:rsidP="00177C26">
            <w:pPr>
              <w:pStyle w:val="AMODTable"/>
              <w:keepNext/>
              <w:rPr>
                <w:sz w:val="22"/>
                <w:szCs w:val="22"/>
              </w:rPr>
            </w:pPr>
            <w:r w:rsidRPr="00AE5519">
              <w:rPr>
                <w:sz w:val="22"/>
                <w:szCs w:val="22"/>
              </w:rPr>
              <w:t>15 years of age and under</w:t>
            </w:r>
          </w:p>
        </w:tc>
        <w:tc>
          <w:tcPr>
            <w:tcW w:w="1415" w:type="dxa"/>
            <w:noWrap/>
            <w:vAlign w:val="center"/>
          </w:tcPr>
          <w:p w:rsidR="0035432D" w:rsidRPr="00AE5519" w:rsidRDefault="0035432D">
            <w:pPr>
              <w:jc w:val="center"/>
              <w:rPr>
                <w:sz w:val="22"/>
                <w:szCs w:val="22"/>
              </w:rPr>
            </w:pPr>
            <w:r w:rsidRPr="00AE5519">
              <w:rPr>
                <w:sz w:val="22"/>
                <w:szCs w:val="22"/>
              </w:rPr>
              <w:t>$9.25</w:t>
            </w:r>
          </w:p>
        </w:tc>
        <w:tc>
          <w:tcPr>
            <w:tcW w:w="1276" w:type="dxa"/>
            <w:vAlign w:val="center"/>
          </w:tcPr>
          <w:p w:rsidR="0035432D" w:rsidRPr="00AE5519" w:rsidRDefault="0035432D">
            <w:pPr>
              <w:jc w:val="center"/>
              <w:rPr>
                <w:sz w:val="22"/>
                <w:szCs w:val="22"/>
              </w:rPr>
            </w:pPr>
            <w:r w:rsidRPr="00AE5519">
              <w:rPr>
                <w:sz w:val="22"/>
                <w:szCs w:val="22"/>
              </w:rPr>
              <w:t>$11.56</w:t>
            </w:r>
          </w:p>
        </w:tc>
        <w:tc>
          <w:tcPr>
            <w:tcW w:w="1417" w:type="dxa"/>
            <w:vAlign w:val="center"/>
          </w:tcPr>
          <w:p w:rsidR="0035432D" w:rsidRPr="00AE5519" w:rsidRDefault="0035432D">
            <w:pPr>
              <w:jc w:val="center"/>
              <w:rPr>
                <w:sz w:val="22"/>
                <w:szCs w:val="22"/>
              </w:rPr>
            </w:pPr>
            <w:r w:rsidRPr="00AE5519">
              <w:rPr>
                <w:sz w:val="22"/>
                <w:szCs w:val="22"/>
              </w:rPr>
              <w:t>$11.56</w:t>
            </w:r>
          </w:p>
        </w:tc>
        <w:tc>
          <w:tcPr>
            <w:tcW w:w="1134" w:type="dxa"/>
            <w:vAlign w:val="center"/>
          </w:tcPr>
          <w:p w:rsidR="0035432D" w:rsidRPr="0035432D" w:rsidRDefault="0035432D">
            <w:pPr>
              <w:jc w:val="center"/>
              <w:rPr>
                <w:sz w:val="22"/>
                <w:szCs w:val="22"/>
              </w:rPr>
            </w:pPr>
            <w:r w:rsidRPr="0035432D">
              <w:rPr>
                <w:sz w:val="22"/>
                <w:szCs w:val="22"/>
              </w:rPr>
              <w:t>$18.04</w:t>
            </w:r>
          </w:p>
        </w:tc>
        <w:tc>
          <w:tcPr>
            <w:tcW w:w="1418" w:type="dxa"/>
            <w:noWrap/>
            <w:vAlign w:val="center"/>
          </w:tcPr>
          <w:p w:rsidR="0035432D" w:rsidRPr="0035432D" w:rsidRDefault="0035432D">
            <w:pPr>
              <w:jc w:val="center"/>
              <w:rPr>
                <w:sz w:val="22"/>
                <w:szCs w:val="22"/>
              </w:rPr>
            </w:pPr>
            <w:r w:rsidRPr="0035432D">
              <w:rPr>
                <w:sz w:val="22"/>
                <w:szCs w:val="22"/>
              </w:rPr>
              <w:t>$20.81</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16 years of age</w:t>
            </w:r>
          </w:p>
        </w:tc>
        <w:tc>
          <w:tcPr>
            <w:tcW w:w="1415" w:type="dxa"/>
            <w:noWrap/>
            <w:vAlign w:val="center"/>
          </w:tcPr>
          <w:p w:rsidR="0035432D" w:rsidRPr="00AE5519" w:rsidRDefault="0035432D">
            <w:pPr>
              <w:jc w:val="center"/>
              <w:rPr>
                <w:sz w:val="22"/>
                <w:szCs w:val="22"/>
              </w:rPr>
            </w:pPr>
            <w:r w:rsidRPr="00AE5519">
              <w:rPr>
                <w:sz w:val="22"/>
                <w:szCs w:val="22"/>
              </w:rPr>
              <w:t>$10.28</w:t>
            </w:r>
          </w:p>
        </w:tc>
        <w:tc>
          <w:tcPr>
            <w:tcW w:w="1276" w:type="dxa"/>
            <w:vAlign w:val="center"/>
          </w:tcPr>
          <w:p w:rsidR="0035432D" w:rsidRPr="00AE5519" w:rsidRDefault="0035432D">
            <w:pPr>
              <w:jc w:val="center"/>
              <w:rPr>
                <w:sz w:val="22"/>
                <w:szCs w:val="22"/>
              </w:rPr>
            </w:pPr>
            <w:r w:rsidRPr="00AE5519">
              <w:rPr>
                <w:sz w:val="22"/>
                <w:szCs w:val="22"/>
              </w:rPr>
              <w:t>$12.85</w:t>
            </w:r>
          </w:p>
        </w:tc>
        <w:tc>
          <w:tcPr>
            <w:tcW w:w="1417" w:type="dxa"/>
            <w:vAlign w:val="center"/>
          </w:tcPr>
          <w:p w:rsidR="0035432D" w:rsidRPr="00AE5519" w:rsidRDefault="0035432D">
            <w:pPr>
              <w:jc w:val="center"/>
              <w:rPr>
                <w:sz w:val="22"/>
                <w:szCs w:val="22"/>
              </w:rPr>
            </w:pPr>
            <w:r w:rsidRPr="00AE5519">
              <w:rPr>
                <w:sz w:val="22"/>
                <w:szCs w:val="22"/>
              </w:rPr>
              <w:t>$12.85</w:t>
            </w:r>
          </w:p>
        </w:tc>
        <w:tc>
          <w:tcPr>
            <w:tcW w:w="1134" w:type="dxa"/>
            <w:vAlign w:val="center"/>
          </w:tcPr>
          <w:p w:rsidR="0035432D" w:rsidRPr="0035432D" w:rsidRDefault="0035432D">
            <w:pPr>
              <w:jc w:val="center"/>
              <w:rPr>
                <w:sz w:val="22"/>
                <w:szCs w:val="22"/>
              </w:rPr>
            </w:pPr>
            <w:r w:rsidRPr="0035432D">
              <w:rPr>
                <w:sz w:val="22"/>
                <w:szCs w:val="22"/>
              </w:rPr>
              <w:t>$20.05</w:t>
            </w:r>
          </w:p>
        </w:tc>
        <w:tc>
          <w:tcPr>
            <w:tcW w:w="1418" w:type="dxa"/>
            <w:noWrap/>
            <w:vAlign w:val="center"/>
          </w:tcPr>
          <w:p w:rsidR="0035432D" w:rsidRPr="0035432D" w:rsidRDefault="0035432D">
            <w:pPr>
              <w:jc w:val="center"/>
              <w:rPr>
                <w:sz w:val="22"/>
                <w:szCs w:val="22"/>
              </w:rPr>
            </w:pPr>
            <w:r w:rsidRPr="0035432D">
              <w:rPr>
                <w:sz w:val="22"/>
                <w:szCs w:val="22"/>
              </w:rPr>
              <w:t>$23.13</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17 years of age</w:t>
            </w:r>
          </w:p>
        </w:tc>
        <w:tc>
          <w:tcPr>
            <w:tcW w:w="1415" w:type="dxa"/>
            <w:noWrap/>
            <w:vAlign w:val="center"/>
          </w:tcPr>
          <w:p w:rsidR="0035432D" w:rsidRPr="00AE5519" w:rsidRDefault="0035432D">
            <w:pPr>
              <w:jc w:val="center"/>
              <w:rPr>
                <w:sz w:val="22"/>
                <w:szCs w:val="22"/>
              </w:rPr>
            </w:pPr>
            <w:r w:rsidRPr="00AE5519">
              <w:rPr>
                <w:sz w:val="22"/>
                <w:szCs w:val="22"/>
              </w:rPr>
              <w:t>$12.34</w:t>
            </w:r>
          </w:p>
        </w:tc>
        <w:tc>
          <w:tcPr>
            <w:tcW w:w="1276" w:type="dxa"/>
            <w:vAlign w:val="center"/>
          </w:tcPr>
          <w:p w:rsidR="0035432D" w:rsidRPr="00AE5519" w:rsidRDefault="0035432D">
            <w:pPr>
              <w:jc w:val="center"/>
              <w:rPr>
                <w:sz w:val="22"/>
                <w:szCs w:val="22"/>
              </w:rPr>
            </w:pPr>
            <w:r w:rsidRPr="00AE5519">
              <w:rPr>
                <w:sz w:val="22"/>
                <w:szCs w:val="22"/>
              </w:rPr>
              <w:t>$15.43</w:t>
            </w:r>
          </w:p>
        </w:tc>
        <w:tc>
          <w:tcPr>
            <w:tcW w:w="1417" w:type="dxa"/>
            <w:vAlign w:val="center"/>
          </w:tcPr>
          <w:p w:rsidR="0035432D" w:rsidRPr="00AE5519" w:rsidRDefault="0035432D">
            <w:pPr>
              <w:jc w:val="center"/>
              <w:rPr>
                <w:sz w:val="22"/>
                <w:szCs w:val="22"/>
              </w:rPr>
            </w:pPr>
            <w:r w:rsidRPr="00AE5519">
              <w:rPr>
                <w:sz w:val="22"/>
                <w:szCs w:val="22"/>
              </w:rPr>
              <w:t>$15.43</w:t>
            </w:r>
          </w:p>
        </w:tc>
        <w:tc>
          <w:tcPr>
            <w:tcW w:w="1134" w:type="dxa"/>
            <w:vAlign w:val="center"/>
          </w:tcPr>
          <w:p w:rsidR="0035432D" w:rsidRPr="0035432D" w:rsidRDefault="0035432D">
            <w:pPr>
              <w:jc w:val="center"/>
              <w:rPr>
                <w:sz w:val="22"/>
                <w:szCs w:val="22"/>
              </w:rPr>
            </w:pPr>
            <w:r w:rsidRPr="0035432D">
              <w:rPr>
                <w:sz w:val="22"/>
                <w:szCs w:val="22"/>
              </w:rPr>
              <w:t>$24.06</w:t>
            </w:r>
          </w:p>
        </w:tc>
        <w:tc>
          <w:tcPr>
            <w:tcW w:w="1418" w:type="dxa"/>
            <w:noWrap/>
            <w:vAlign w:val="center"/>
          </w:tcPr>
          <w:p w:rsidR="0035432D" w:rsidRPr="0035432D" w:rsidRDefault="0035432D">
            <w:pPr>
              <w:jc w:val="center"/>
              <w:rPr>
                <w:sz w:val="22"/>
                <w:szCs w:val="22"/>
              </w:rPr>
            </w:pPr>
            <w:r w:rsidRPr="0035432D">
              <w:rPr>
                <w:sz w:val="22"/>
                <w:szCs w:val="22"/>
              </w:rPr>
              <w:t>$27.77</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18 years of age</w:t>
            </w:r>
          </w:p>
        </w:tc>
        <w:tc>
          <w:tcPr>
            <w:tcW w:w="1415" w:type="dxa"/>
            <w:noWrap/>
            <w:vAlign w:val="center"/>
          </w:tcPr>
          <w:p w:rsidR="0035432D" w:rsidRPr="00AE5519" w:rsidRDefault="0035432D">
            <w:pPr>
              <w:jc w:val="center"/>
              <w:rPr>
                <w:sz w:val="22"/>
                <w:szCs w:val="22"/>
              </w:rPr>
            </w:pPr>
            <w:r w:rsidRPr="00AE5519">
              <w:rPr>
                <w:sz w:val="22"/>
                <w:szCs w:val="22"/>
              </w:rPr>
              <w:t>$14.39</w:t>
            </w:r>
          </w:p>
        </w:tc>
        <w:tc>
          <w:tcPr>
            <w:tcW w:w="1276" w:type="dxa"/>
            <w:vAlign w:val="center"/>
          </w:tcPr>
          <w:p w:rsidR="0035432D" w:rsidRPr="00AE5519" w:rsidRDefault="0035432D">
            <w:pPr>
              <w:jc w:val="center"/>
              <w:rPr>
                <w:sz w:val="22"/>
                <w:szCs w:val="22"/>
              </w:rPr>
            </w:pPr>
            <w:r w:rsidRPr="00AE5519">
              <w:rPr>
                <w:sz w:val="22"/>
                <w:szCs w:val="22"/>
              </w:rPr>
              <w:t>$17.99</w:t>
            </w:r>
          </w:p>
        </w:tc>
        <w:tc>
          <w:tcPr>
            <w:tcW w:w="1417" w:type="dxa"/>
            <w:vAlign w:val="center"/>
          </w:tcPr>
          <w:p w:rsidR="0035432D" w:rsidRPr="00AE5519" w:rsidRDefault="0035432D">
            <w:pPr>
              <w:jc w:val="center"/>
              <w:rPr>
                <w:sz w:val="22"/>
                <w:szCs w:val="22"/>
              </w:rPr>
            </w:pPr>
            <w:r w:rsidRPr="00AE5519">
              <w:rPr>
                <w:sz w:val="22"/>
                <w:szCs w:val="22"/>
              </w:rPr>
              <w:t>$17.99</w:t>
            </w:r>
          </w:p>
        </w:tc>
        <w:tc>
          <w:tcPr>
            <w:tcW w:w="1134" w:type="dxa"/>
            <w:vAlign w:val="center"/>
          </w:tcPr>
          <w:p w:rsidR="0035432D" w:rsidRPr="0035432D" w:rsidRDefault="0035432D">
            <w:pPr>
              <w:jc w:val="center"/>
              <w:rPr>
                <w:sz w:val="22"/>
                <w:szCs w:val="22"/>
              </w:rPr>
            </w:pPr>
            <w:r w:rsidRPr="0035432D">
              <w:rPr>
                <w:sz w:val="22"/>
                <w:szCs w:val="22"/>
              </w:rPr>
              <w:t>$28.06</w:t>
            </w:r>
          </w:p>
        </w:tc>
        <w:tc>
          <w:tcPr>
            <w:tcW w:w="1418" w:type="dxa"/>
            <w:noWrap/>
            <w:vAlign w:val="center"/>
          </w:tcPr>
          <w:p w:rsidR="0035432D" w:rsidRPr="0035432D" w:rsidRDefault="0035432D">
            <w:pPr>
              <w:jc w:val="center"/>
              <w:rPr>
                <w:sz w:val="22"/>
                <w:szCs w:val="22"/>
              </w:rPr>
            </w:pPr>
            <w:r w:rsidRPr="0035432D">
              <w:rPr>
                <w:sz w:val="22"/>
                <w:szCs w:val="22"/>
              </w:rPr>
              <w:t>$32.38</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lastRenderedPageBreak/>
              <w:t>19 years of age</w:t>
            </w:r>
          </w:p>
        </w:tc>
        <w:tc>
          <w:tcPr>
            <w:tcW w:w="1415" w:type="dxa"/>
            <w:noWrap/>
            <w:vAlign w:val="center"/>
          </w:tcPr>
          <w:p w:rsidR="0035432D" w:rsidRPr="00AE5519" w:rsidRDefault="0035432D">
            <w:pPr>
              <w:jc w:val="center"/>
              <w:rPr>
                <w:sz w:val="22"/>
                <w:szCs w:val="22"/>
              </w:rPr>
            </w:pPr>
            <w:r w:rsidRPr="00AE5519">
              <w:rPr>
                <w:sz w:val="22"/>
                <w:szCs w:val="22"/>
              </w:rPr>
              <w:t>$16.45</w:t>
            </w:r>
          </w:p>
        </w:tc>
        <w:tc>
          <w:tcPr>
            <w:tcW w:w="1276" w:type="dxa"/>
            <w:vAlign w:val="center"/>
          </w:tcPr>
          <w:p w:rsidR="0035432D" w:rsidRPr="00AE5519" w:rsidRDefault="0035432D">
            <w:pPr>
              <w:jc w:val="center"/>
              <w:rPr>
                <w:sz w:val="22"/>
                <w:szCs w:val="22"/>
              </w:rPr>
            </w:pPr>
            <w:r w:rsidRPr="00AE5519">
              <w:rPr>
                <w:sz w:val="22"/>
                <w:szCs w:val="22"/>
              </w:rPr>
              <w:t>$20.56</w:t>
            </w:r>
          </w:p>
        </w:tc>
        <w:tc>
          <w:tcPr>
            <w:tcW w:w="1417" w:type="dxa"/>
            <w:vAlign w:val="center"/>
          </w:tcPr>
          <w:p w:rsidR="0035432D" w:rsidRPr="00AE5519" w:rsidRDefault="0035432D">
            <w:pPr>
              <w:jc w:val="center"/>
              <w:rPr>
                <w:sz w:val="22"/>
                <w:szCs w:val="22"/>
              </w:rPr>
            </w:pPr>
            <w:r w:rsidRPr="00AE5519">
              <w:rPr>
                <w:sz w:val="22"/>
                <w:szCs w:val="22"/>
              </w:rPr>
              <w:t>$20.56</w:t>
            </w:r>
          </w:p>
        </w:tc>
        <w:tc>
          <w:tcPr>
            <w:tcW w:w="1134" w:type="dxa"/>
            <w:vAlign w:val="center"/>
          </w:tcPr>
          <w:p w:rsidR="0035432D" w:rsidRPr="0035432D" w:rsidRDefault="0035432D">
            <w:pPr>
              <w:jc w:val="center"/>
              <w:rPr>
                <w:sz w:val="22"/>
                <w:szCs w:val="22"/>
              </w:rPr>
            </w:pPr>
            <w:r w:rsidRPr="0035432D">
              <w:rPr>
                <w:sz w:val="22"/>
                <w:szCs w:val="22"/>
              </w:rPr>
              <w:t>$32.08</w:t>
            </w:r>
          </w:p>
        </w:tc>
        <w:tc>
          <w:tcPr>
            <w:tcW w:w="1418" w:type="dxa"/>
            <w:noWrap/>
            <w:vAlign w:val="center"/>
          </w:tcPr>
          <w:p w:rsidR="0035432D" w:rsidRPr="0035432D" w:rsidRDefault="0035432D">
            <w:pPr>
              <w:jc w:val="center"/>
              <w:rPr>
                <w:sz w:val="22"/>
                <w:szCs w:val="22"/>
              </w:rPr>
            </w:pPr>
            <w:r w:rsidRPr="0035432D">
              <w:rPr>
                <w:sz w:val="22"/>
                <w:szCs w:val="22"/>
              </w:rPr>
              <w:t>$37.01</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20 years of age and employed by the employer for 6 months or less</w:t>
            </w:r>
          </w:p>
        </w:tc>
        <w:tc>
          <w:tcPr>
            <w:tcW w:w="1415" w:type="dxa"/>
            <w:noWrap/>
            <w:vAlign w:val="center"/>
          </w:tcPr>
          <w:p w:rsidR="0035432D" w:rsidRPr="00AE5519" w:rsidRDefault="0035432D">
            <w:pPr>
              <w:jc w:val="center"/>
              <w:rPr>
                <w:sz w:val="22"/>
                <w:szCs w:val="22"/>
              </w:rPr>
            </w:pPr>
            <w:r w:rsidRPr="00AE5519">
              <w:rPr>
                <w:sz w:val="22"/>
                <w:szCs w:val="22"/>
              </w:rPr>
              <w:t>$18.51</w:t>
            </w:r>
          </w:p>
        </w:tc>
        <w:tc>
          <w:tcPr>
            <w:tcW w:w="1276" w:type="dxa"/>
            <w:vAlign w:val="center"/>
          </w:tcPr>
          <w:p w:rsidR="0035432D" w:rsidRPr="00AE5519" w:rsidRDefault="0035432D">
            <w:pPr>
              <w:jc w:val="center"/>
              <w:rPr>
                <w:sz w:val="22"/>
                <w:szCs w:val="22"/>
              </w:rPr>
            </w:pPr>
            <w:r w:rsidRPr="00AE5519">
              <w:rPr>
                <w:sz w:val="22"/>
                <w:szCs w:val="22"/>
              </w:rPr>
              <w:t>$23.14</w:t>
            </w:r>
          </w:p>
        </w:tc>
        <w:tc>
          <w:tcPr>
            <w:tcW w:w="1417" w:type="dxa"/>
            <w:vAlign w:val="center"/>
          </w:tcPr>
          <w:p w:rsidR="0035432D" w:rsidRPr="00AE5519" w:rsidRDefault="0035432D">
            <w:pPr>
              <w:jc w:val="center"/>
              <w:rPr>
                <w:sz w:val="22"/>
                <w:szCs w:val="22"/>
              </w:rPr>
            </w:pPr>
            <w:r w:rsidRPr="00AE5519">
              <w:rPr>
                <w:sz w:val="22"/>
                <w:szCs w:val="22"/>
              </w:rPr>
              <w:t>$23.14</w:t>
            </w:r>
          </w:p>
        </w:tc>
        <w:tc>
          <w:tcPr>
            <w:tcW w:w="1134" w:type="dxa"/>
            <w:vAlign w:val="center"/>
          </w:tcPr>
          <w:p w:rsidR="0035432D" w:rsidRPr="0035432D" w:rsidRDefault="0035432D">
            <w:pPr>
              <w:jc w:val="center"/>
              <w:rPr>
                <w:sz w:val="22"/>
                <w:szCs w:val="22"/>
              </w:rPr>
            </w:pPr>
            <w:r w:rsidRPr="0035432D">
              <w:rPr>
                <w:sz w:val="22"/>
                <w:szCs w:val="22"/>
              </w:rPr>
              <w:t>$36.09</w:t>
            </w:r>
          </w:p>
        </w:tc>
        <w:tc>
          <w:tcPr>
            <w:tcW w:w="1418" w:type="dxa"/>
            <w:noWrap/>
            <w:vAlign w:val="center"/>
          </w:tcPr>
          <w:p w:rsidR="0035432D" w:rsidRPr="0035432D" w:rsidRDefault="0035432D">
            <w:pPr>
              <w:jc w:val="center"/>
              <w:rPr>
                <w:sz w:val="22"/>
                <w:szCs w:val="22"/>
              </w:rPr>
            </w:pPr>
            <w:r w:rsidRPr="0035432D">
              <w:rPr>
                <w:sz w:val="22"/>
                <w:szCs w:val="22"/>
              </w:rPr>
              <w:t>$41.65</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20 years of age and employed by the employer for more than 6 months</w:t>
            </w:r>
          </w:p>
        </w:tc>
        <w:tc>
          <w:tcPr>
            <w:tcW w:w="1415" w:type="dxa"/>
            <w:noWrap/>
            <w:vAlign w:val="center"/>
          </w:tcPr>
          <w:p w:rsidR="0035432D" w:rsidRPr="00AE5519" w:rsidRDefault="0035432D">
            <w:pPr>
              <w:jc w:val="center"/>
              <w:rPr>
                <w:sz w:val="22"/>
                <w:szCs w:val="22"/>
              </w:rPr>
            </w:pPr>
            <w:r w:rsidRPr="00AE5519">
              <w:rPr>
                <w:sz w:val="22"/>
                <w:szCs w:val="22"/>
              </w:rPr>
              <w:t>$20.56</w:t>
            </w:r>
          </w:p>
        </w:tc>
        <w:tc>
          <w:tcPr>
            <w:tcW w:w="1276" w:type="dxa"/>
            <w:vAlign w:val="center"/>
          </w:tcPr>
          <w:p w:rsidR="0035432D" w:rsidRPr="00AE5519" w:rsidRDefault="0035432D">
            <w:pPr>
              <w:jc w:val="center"/>
              <w:rPr>
                <w:sz w:val="22"/>
                <w:szCs w:val="22"/>
              </w:rPr>
            </w:pPr>
            <w:r w:rsidRPr="00AE5519">
              <w:rPr>
                <w:sz w:val="22"/>
                <w:szCs w:val="22"/>
              </w:rPr>
              <w:t>$25.70</w:t>
            </w:r>
          </w:p>
        </w:tc>
        <w:tc>
          <w:tcPr>
            <w:tcW w:w="1417" w:type="dxa"/>
            <w:vAlign w:val="center"/>
          </w:tcPr>
          <w:p w:rsidR="0035432D" w:rsidRPr="00AE5519" w:rsidRDefault="0035432D">
            <w:pPr>
              <w:jc w:val="center"/>
              <w:rPr>
                <w:sz w:val="22"/>
                <w:szCs w:val="22"/>
              </w:rPr>
            </w:pPr>
            <w:r w:rsidRPr="00AE5519">
              <w:rPr>
                <w:sz w:val="22"/>
                <w:szCs w:val="22"/>
              </w:rPr>
              <w:t>$25.70</w:t>
            </w:r>
          </w:p>
        </w:tc>
        <w:tc>
          <w:tcPr>
            <w:tcW w:w="1134" w:type="dxa"/>
            <w:vAlign w:val="center"/>
          </w:tcPr>
          <w:p w:rsidR="0035432D" w:rsidRPr="0035432D" w:rsidRDefault="0035432D">
            <w:pPr>
              <w:jc w:val="center"/>
              <w:rPr>
                <w:sz w:val="22"/>
                <w:szCs w:val="22"/>
              </w:rPr>
            </w:pPr>
            <w:r w:rsidRPr="0035432D">
              <w:rPr>
                <w:sz w:val="22"/>
                <w:szCs w:val="22"/>
              </w:rPr>
              <w:t>$40.09</w:t>
            </w:r>
          </w:p>
        </w:tc>
        <w:tc>
          <w:tcPr>
            <w:tcW w:w="1418" w:type="dxa"/>
            <w:noWrap/>
            <w:vAlign w:val="center"/>
          </w:tcPr>
          <w:p w:rsidR="0035432D" w:rsidRPr="0035432D" w:rsidRDefault="0035432D">
            <w:pPr>
              <w:jc w:val="center"/>
              <w:rPr>
                <w:sz w:val="22"/>
                <w:szCs w:val="22"/>
              </w:rPr>
            </w:pPr>
            <w:r w:rsidRPr="0035432D">
              <w:rPr>
                <w:sz w:val="22"/>
                <w:szCs w:val="22"/>
              </w:rPr>
              <w:t>$46.26</w:t>
            </w:r>
          </w:p>
        </w:tc>
      </w:tr>
      <w:tr w:rsidR="00832A15" w:rsidRPr="00AE5519" w:rsidTr="00914CDA">
        <w:trPr>
          <w:trHeight w:val="66"/>
        </w:trPr>
        <w:tc>
          <w:tcPr>
            <w:tcW w:w="9361" w:type="dxa"/>
            <w:gridSpan w:val="6"/>
          </w:tcPr>
          <w:p w:rsidR="00832A15" w:rsidRPr="0035432D" w:rsidRDefault="00832A15" w:rsidP="00832A15">
            <w:pPr>
              <w:rPr>
                <w:sz w:val="22"/>
                <w:szCs w:val="22"/>
              </w:rPr>
            </w:pPr>
            <w:r w:rsidRPr="00AE5519">
              <w:rPr>
                <w:b/>
                <w:sz w:val="22"/>
                <w:szCs w:val="22"/>
              </w:rPr>
              <w:t>Retail Employee Level 3</w:t>
            </w:r>
          </w:p>
        </w:tc>
      </w:tr>
      <w:tr w:rsidR="0035432D" w:rsidRPr="00AE5519" w:rsidTr="00A824D1">
        <w:trPr>
          <w:trHeight w:val="66"/>
        </w:trPr>
        <w:tc>
          <w:tcPr>
            <w:tcW w:w="2701" w:type="dxa"/>
          </w:tcPr>
          <w:p w:rsidR="0035432D" w:rsidRPr="00AE5519" w:rsidRDefault="0035432D" w:rsidP="00177C26">
            <w:pPr>
              <w:pStyle w:val="AMODTable"/>
              <w:keepNext/>
              <w:rPr>
                <w:sz w:val="22"/>
                <w:szCs w:val="22"/>
              </w:rPr>
            </w:pPr>
            <w:r w:rsidRPr="00AE5519">
              <w:rPr>
                <w:sz w:val="22"/>
                <w:szCs w:val="22"/>
              </w:rPr>
              <w:t>15 years of age and under</w:t>
            </w:r>
          </w:p>
        </w:tc>
        <w:tc>
          <w:tcPr>
            <w:tcW w:w="1415" w:type="dxa"/>
            <w:noWrap/>
            <w:vAlign w:val="center"/>
          </w:tcPr>
          <w:p w:rsidR="0035432D" w:rsidRPr="00AE5519" w:rsidRDefault="0035432D">
            <w:pPr>
              <w:jc w:val="center"/>
              <w:rPr>
                <w:sz w:val="22"/>
                <w:szCs w:val="22"/>
              </w:rPr>
            </w:pPr>
            <w:r w:rsidRPr="00AE5519">
              <w:rPr>
                <w:sz w:val="22"/>
                <w:szCs w:val="22"/>
              </w:rPr>
              <w:t>$9.40</w:t>
            </w:r>
          </w:p>
        </w:tc>
        <w:tc>
          <w:tcPr>
            <w:tcW w:w="1276" w:type="dxa"/>
            <w:vAlign w:val="center"/>
          </w:tcPr>
          <w:p w:rsidR="0035432D" w:rsidRPr="00AE5519" w:rsidRDefault="0035432D">
            <w:pPr>
              <w:jc w:val="center"/>
              <w:rPr>
                <w:sz w:val="22"/>
                <w:szCs w:val="22"/>
              </w:rPr>
            </w:pPr>
            <w:r w:rsidRPr="00AE5519">
              <w:rPr>
                <w:sz w:val="22"/>
                <w:szCs w:val="22"/>
              </w:rPr>
              <w:t>$11.75</w:t>
            </w:r>
          </w:p>
        </w:tc>
        <w:tc>
          <w:tcPr>
            <w:tcW w:w="1417" w:type="dxa"/>
            <w:vAlign w:val="center"/>
          </w:tcPr>
          <w:p w:rsidR="0035432D" w:rsidRPr="00AE5519" w:rsidRDefault="0035432D">
            <w:pPr>
              <w:jc w:val="center"/>
              <w:rPr>
                <w:sz w:val="22"/>
                <w:szCs w:val="22"/>
              </w:rPr>
            </w:pPr>
            <w:r w:rsidRPr="00AE5519">
              <w:rPr>
                <w:sz w:val="22"/>
                <w:szCs w:val="22"/>
              </w:rPr>
              <w:t>$11.75</w:t>
            </w:r>
          </w:p>
        </w:tc>
        <w:tc>
          <w:tcPr>
            <w:tcW w:w="1134" w:type="dxa"/>
            <w:vAlign w:val="center"/>
          </w:tcPr>
          <w:p w:rsidR="0035432D" w:rsidRPr="0035432D" w:rsidRDefault="0035432D">
            <w:pPr>
              <w:jc w:val="center"/>
              <w:rPr>
                <w:sz w:val="22"/>
                <w:szCs w:val="22"/>
              </w:rPr>
            </w:pPr>
            <w:r w:rsidRPr="0035432D">
              <w:rPr>
                <w:sz w:val="22"/>
                <w:szCs w:val="22"/>
              </w:rPr>
              <w:t>$18.33</w:t>
            </w:r>
          </w:p>
        </w:tc>
        <w:tc>
          <w:tcPr>
            <w:tcW w:w="1418" w:type="dxa"/>
            <w:noWrap/>
            <w:vAlign w:val="center"/>
          </w:tcPr>
          <w:p w:rsidR="0035432D" w:rsidRPr="0035432D" w:rsidRDefault="0035432D">
            <w:pPr>
              <w:jc w:val="center"/>
              <w:rPr>
                <w:sz w:val="22"/>
                <w:szCs w:val="22"/>
              </w:rPr>
            </w:pPr>
            <w:r w:rsidRPr="0035432D">
              <w:rPr>
                <w:sz w:val="22"/>
                <w:szCs w:val="22"/>
              </w:rPr>
              <w:t>$21.15</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16 years of age</w:t>
            </w:r>
          </w:p>
        </w:tc>
        <w:tc>
          <w:tcPr>
            <w:tcW w:w="1415" w:type="dxa"/>
            <w:noWrap/>
            <w:vAlign w:val="center"/>
          </w:tcPr>
          <w:p w:rsidR="0035432D" w:rsidRPr="00AE5519" w:rsidRDefault="0035432D">
            <w:pPr>
              <w:jc w:val="center"/>
              <w:rPr>
                <w:sz w:val="22"/>
                <w:szCs w:val="22"/>
              </w:rPr>
            </w:pPr>
            <w:r w:rsidRPr="00AE5519">
              <w:rPr>
                <w:sz w:val="22"/>
                <w:szCs w:val="22"/>
              </w:rPr>
              <w:t>$10.44</w:t>
            </w:r>
          </w:p>
        </w:tc>
        <w:tc>
          <w:tcPr>
            <w:tcW w:w="1276" w:type="dxa"/>
            <w:vAlign w:val="center"/>
          </w:tcPr>
          <w:p w:rsidR="0035432D" w:rsidRPr="00AE5519" w:rsidRDefault="0035432D">
            <w:pPr>
              <w:jc w:val="center"/>
              <w:rPr>
                <w:sz w:val="22"/>
                <w:szCs w:val="22"/>
              </w:rPr>
            </w:pPr>
            <w:r w:rsidRPr="00AE5519">
              <w:rPr>
                <w:sz w:val="22"/>
                <w:szCs w:val="22"/>
              </w:rPr>
              <w:t>$13.05</w:t>
            </w:r>
          </w:p>
        </w:tc>
        <w:tc>
          <w:tcPr>
            <w:tcW w:w="1417" w:type="dxa"/>
            <w:vAlign w:val="center"/>
          </w:tcPr>
          <w:p w:rsidR="0035432D" w:rsidRPr="00AE5519" w:rsidRDefault="0035432D">
            <w:pPr>
              <w:jc w:val="center"/>
              <w:rPr>
                <w:sz w:val="22"/>
                <w:szCs w:val="22"/>
              </w:rPr>
            </w:pPr>
            <w:r w:rsidRPr="00AE5519">
              <w:rPr>
                <w:sz w:val="22"/>
                <w:szCs w:val="22"/>
              </w:rPr>
              <w:t>$13.05</w:t>
            </w:r>
          </w:p>
        </w:tc>
        <w:tc>
          <w:tcPr>
            <w:tcW w:w="1134" w:type="dxa"/>
            <w:vAlign w:val="center"/>
          </w:tcPr>
          <w:p w:rsidR="0035432D" w:rsidRPr="0035432D" w:rsidRDefault="0035432D">
            <w:pPr>
              <w:jc w:val="center"/>
              <w:rPr>
                <w:sz w:val="22"/>
                <w:szCs w:val="22"/>
              </w:rPr>
            </w:pPr>
            <w:r w:rsidRPr="0035432D">
              <w:rPr>
                <w:sz w:val="22"/>
                <w:szCs w:val="22"/>
              </w:rPr>
              <w:t>$20.36</w:t>
            </w:r>
          </w:p>
        </w:tc>
        <w:tc>
          <w:tcPr>
            <w:tcW w:w="1418" w:type="dxa"/>
            <w:noWrap/>
            <w:vAlign w:val="center"/>
          </w:tcPr>
          <w:p w:rsidR="0035432D" w:rsidRPr="0035432D" w:rsidRDefault="0035432D">
            <w:pPr>
              <w:jc w:val="center"/>
              <w:rPr>
                <w:sz w:val="22"/>
                <w:szCs w:val="22"/>
              </w:rPr>
            </w:pPr>
            <w:r w:rsidRPr="0035432D">
              <w:rPr>
                <w:sz w:val="22"/>
                <w:szCs w:val="22"/>
              </w:rPr>
              <w:t>$23.49</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17 years of age</w:t>
            </w:r>
          </w:p>
        </w:tc>
        <w:tc>
          <w:tcPr>
            <w:tcW w:w="1415" w:type="dxa"/>
            <w:noWrap/>
            <w:vAlign w:val="center"/>
          </w:tcPr>
          <w:p w:rsidR="0035432D" w:rsidRPr="00AE5519" w:rsidRDefault="0035432D">
            <w:pPr>
              <w:jc w:val="center"/>
              <w:rPr>
                <w:sz w:val="22"/>
                <w:szCs w:val="22"/>
              </w:rPr>
            </w:pPr>
            <w:r w:rsidRPr="00AE5519">
              <w:rPr>
                <w:sz w:val="22"/>
                <w:szCs w:val="22"/>
              </w:rPr>
              <w:t>$12.53</w:t>
            </w:r>
          </w:p>
        </w:tc>
        <w:tc>
          <w:tcPr>
            <w:tcW w:w="1276" w:type="dxa"/>
            <w:vAlign w:val="center"/>
          </w:tcPr>
          <w:p w:rsidR="0035432D" w:rsidRPr="00AE5519" w:rsidRDefault="0035432D">
            <w:pPr>
              <w:jc w:val="center"/>
              <w:rPr>
                <w:sz w:val="22"/>
                <w:szCs w:val="22"/>
              </w:rPr>
            </w:pPr>
            <w:r w:rsidRPr="00AE5519">
              <w:rPr>
                <w:sz w:val="22"/>
                <w:szCs w:val="22"/>
              </w:rPr>
              <w:t>$15.66</w:t>
            </w:r>
          </w:p>
        </w:tc>
        <w:tc>
          <w:tcPr>
            <w:tcW w:w="1417" w:type="dxa"/>
            <w:vAlign w:val="center"/>
          </w:tcPr>
          <w:p w:rsidR="0035432D" w:rsidRPr="00AE5519" w:rsidRDefault="0035432D">
            <w:pPr>
              <w:jc w:val="center"/>
              <w:rPr>
                <w:sz w:val="22"/>
                <w:szCs w:val="22"/>
              </w:rPr>
            </w:pPr>
            <w:r w:rsidRPr="00AE5519">
              <w:rPr>
                <w:sz w:val="22"/>
                <w:szCs w:val="22"/>
              </w:rPr>
              <w:t>$15.66</w:t>
            </w:r>
          </w:p>
        </w:tc>
        <w:tc>
          <w:tcPr>
            <w:tcW w:w="1134" w:type="dxa"/>
            <w:vAlign w:val="center"/>
          </w:tcPr>
          <w:p w:rsidR="0035432D" w:rsidRPr="0035432D" w:rsidRDefault="0035432D">
            <w:pPr>
              <w:jc w:val="center"/>
              <w:rPr>
                <w:sz w:val="22"/>
                <w:szCs w:val="22"/>
              </w:rPr>
            </w:pPr>
            <w:r w:rsidRPr="0035432D">
              <w:rPr>
                <w:sz w:val="22"/>
                <w:szCs w:val="22"/>
              </w:rPr>
              <w:t>$24.43</w:t>
            </w:r>
          </w:p>
        </w:tc>
        <w:tc>
          <w:tcPr>
            <w:tcW w:w="1418" w:type="dxa"/>
            <w:noWrap/>
            <w:vAlign w:val="center"/>
          </w:tcPr>
          <w:p w:rsidR="0035432D" w:rsidRPr="0035432D" w:rsidRDefault="0035432D">
            <w:pPr>
              <w:jc w:val="center"/>
              <w:rPr>
                <w:sz w:val="22"/>
                <w:szCs w:val="22"/>
              </w:rPr>
            </w:pPr>
            <w:r w:rsidRPr="0035432D">
              <w:rPr>
                <w:sz w:val="22"/>
                <w:szCs w:val="22"/>
              </w:rPr>
              <w:t>$28.19</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18 years of age</w:t>
            </w:r>
          </w:p>
        </w:tc>
        <w:tc>
          <w:tcPr>
            <w:tcW w:w="1415" w:type="dxa"/>
            <w:noWrap/>
            <w:vAlign w:val="center"/>
          </w:tcPr>
          <w:p w:rsidR="0035432D" w:rsidRPr="00AE5519" w:rsidRDefault="0035432D">
            <w:pPr>
              <w:jc w:val="center"/>
              <w:rPr>
                <w:sz w:val="22"/>
                <w:szCs w:val="22"/>
              </w:rPr>
            </w:pPr>
            <w:r w:rsidRPr="00AE5519">
              <w:rPr>
                <w:sz w:val="22"/>
                <w:szCs w:val="22"/>
              </w:rPr>
              <w:t>$14.62</w:t>
            </w:r>
          </w:p>
        </w:tc>
        <w:tc>
          <w:tcPr>
            <w:tcW w:w="1276" w:type="dxa"/>
            <w:vAlign w:val="center"/>
          </w:tcPr>
          <w:p w:rsidR="0035432D" w:rsidRPr="00AE5519" w:rsidRDefault="0035432D">
            <w:pPr>
              <w:jc w:val="center"/>
              <w:rPr>
                <w:sz w:val="22"/>
                <w:szCs w:val="22"/>
              </w:rPr>
            </w:pPr>
            <w:r w:rsidRPr="00AE5519">
              <w:rPr>
                <w:sz w:val="22"/>
                <w:szCs w:val="22"/>
              </w:rPr>
              <w:t>$18.28</w:t>
            </w:r>
          </w:p>
        </w:tc>
        <w:tc>
          <w:tcPr>
            <w:tcW w:w="1417" w:type="dxa"/>
            <w:vAlign w:val="center"/>
          </w:tcPr>
          <w:p w:rsidR="0035432D" w:rsidRPr="00AE5519" w:rsidRDefault="0035432D">
            <w:pPr>
              <w:jc w:val="center"/>
              <w:rPr>
                <w:sz w:val="22"/>
                <w:szCs w:val="22"/>
              </w:rPr>
            </w:pPr>
            <w:r w:rsidRPr="00AE5519">
              <w:rPr>
                <w:sz w:val="22"/>
                <w:szCs w:val="22"/>
              </w:rPr>
              <w:t>$18.28</w:t>
            </w:r>
          </w:p>
        </w:tc>
        <w:tc>
          <w:tcPr>
            <w:tcW w:w="1134" w:type="dxa"/>
            <w:vAlign w:val="center"/>
          </w:tcPr>
          <w:p w:rsidR="0035432D" w:rsidRPr="0035432D" w:rsidRDefault="0035432D">
            <w:pPr>
              <w:jc w:val="center"/>
              <w:rPr>
                <w:sz w:val="22"/>
                <w:szCs w:val="22"/>
              </w:rPr>
            </w:pPr>
            <w:r w:rsidRPr="0035432D">
              <w:rPr>
                <w:sz w:val="22"/>
                <w:szCs w:val="22"/>
              </w:rPr>
              <w:t>$28.51</w:t>
            </w:r>
          </w:p>
        </w:tc>
        <w:tc>
          <w:tcPr>
            <w:tcW w:w="1418" w:type="dxa"/>
            <w:noWrap/>
            <w:vAlign w:val="center"/>
          </w:tcPr>
          <w:p w:rsidR="0035432D" w:rsidRPr="0035432D" w:rsidRDefault="0035432D">
            <w:pPr>
              <w:jc w:val="center"/>
              <w:rPr>
                <w:sz w:val="22"/>
                <w:szCs w:val="22"/>
              </w:rPr>
            </w:pPr>
            <w:r w:rsidRPr="0035432D">
              <w:rPr>
                <w:sz w:val="22"/>
                <w:szCs w:val="22"/>
              </w:rPr>
              <w:t>$32.90</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19 years of age</w:t>
            </w:r>
          </w:p>
        </w:tc>
        <w:tc>
          <w:tcPr>
            <w:tcW w:w="1415" w:type="dxa"/>
            <w:noWrap/>
            <w:vAlign w:val="center"/>
          </w:tcPr>
          <w:p w:rsidR="0035432D" w:rsidRPr="00AE5519" w:rsidRDefault="0035432D">
            <w:pPr>
              <w:jc w:val="center"/>
              <w:rPr>
                <w:sz w:val="22"/>
                <w:szCs w:val="22"/>
              </w:rPr>
            </w:pPr>
            <w:r w:rsidRPr="00AE5519">
              <w:rPr>
                <w:sz w:val="22"/>
                <w:szCs w:val="22"/>
              </w:rPr>
              <w:t>$16.71</w:t>
            </w:r>
          </w:p>
        </w:tc>
        <w:tc>
          <w:tcPr>
            <w:tcW w:w="1276" w:type="dxa"/>
            <w:vAlign w:val="center"/>
          </w:tcPr>
          <w:p w:rsidR="0035432D" w:rsidRPr="00AE5519" w:rsidRDefault="0035432D">
            <w:pPr>
              <w:jc w:val="center"/>
              <w:rPr>
                <w:sz w:val="22"/>
                <w:szCs w:val="22"/>
              </w:rPr>
            </w:pPr>
            <w:r w:rsidRPr="00AE5519">
              <w:rPr>
                <w:sz w:val="22"/>
                <w:szCs w:val="22"/>
              </w:rPr>
              <w:t>$20.89</w:t>
            </w:r>
          </w:p>
        </w:tc>
        <w:tc>
          <w:tcPr>
            <w:tcW w:w="1417" w:type="dxa"/>
            <w:vAlign w:val="center"/>
          </w:tcPr>
          <w:p w:rsidR="0035432D" w:rsidRPr="00AE5519" w:rsidRDefault="0035432D">
            <w:pPr>
              <w:jc w:val="center"/>
              <w:rPr>
                <w:sz w:val="22"/>
                <w:szCs w:val="22"/>
              </w:rPr>
            </w:pPr>
            <w:r w:rsidRPr="00AE5519">
              <w:rPr>
                <w:sz w:val="22"/>
                <w:szCs w:val="22"/>
              </w:rPr>
              <w:t>$20.89</w:t>
            </w:r>
          </w:p>
        </w:tc>
        <w:tc>
          <w:tcPr>
            <w:tcW w:w="1134" w:type="dxa"/>
            <w:vAlign w:val="center"/>
          </w:tcPr>
          <w:p w:rsidR="0035432D" w:rsidRPr="0035432D" w:rsidRDefault="0035432D">
            <w:pPr>
              <w:jc w:val="center"/>
              <w:rPr>
                <w:sz w:val="22"/>
                <w:szCs w:val="22"/>
              </w:rPr>
            </w:pPr>
            <w:r w:rsidRPr="0035432D">
              <w:rPr>
                <w:sz w:val="22"/>
                <w:szCs w:val="22"/>
              </w:rPr>
              <w:t>$32.58</w:t>
            </w:r>
          </w:p>
        </w:tc>
        <w:tc>
          <w:tcPr>
            <w:tcW w:w="1418" w:type="dxa"/>
            <w:noWrap/>
            <w:vAlign w:val="center"/>
          </w:tcPr>
          <w:p w:rsidR="0035432D" w:rsidRPr="0035432D" w:rsidRDefault="0035432D">
            <w:pPr>
              <w:jc w:val="center"/>
              <w:rPr>
                <w:sz w:val="22"/>
                <w:szCs w:val="22"/>
              </w:rPr>
            </w:pPr>
            <w:r w:rsidRPr="0035432D">
              <w:rPr>
                <w:sz w:val="22"/>
                <w:szCs w:val="22"/>
              </w:rPr>
              <w:t>$37.60</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20 years of age and employed by the employer for 6 months or less</w:t>
            </w:r>
          </w:p>
        </w:tc>
        <w:tc>
          <w:tcPr>
            <w:tcW w:w="1415" w:type="dxa"/>
            <w:noWrap/>
            <w:vAlign w:val="center"/>
          </w:tcPr>
          <w:p w:rsidR="0035432D" w:rsidRPr="00AE5519" w:rsidRDefault="0035432D">
            <w:pPr>
              <w:jc w:val="center"/>
              <w:rPr>
                <w:sz w:val="22"/>
                <w:szCs w:val="22"/>
              </w:rPr>
            </w:pPr>
            <w:r w:rsidRPr="00AE5519">
              <w:rPr>
                <w:sz w:val="22"/>
                <w:szCs w:val="22"/>
              </w:rPr>
              <w:t>$18.80</w:t>
            </w:r>
          </w:p>
        </w:tc>
        <w:tc>
          <w:tcPr>
            <w:tcW w:w="1276" w:type="dxa"/>
            <w:vAlign w:val="center"/>
          </w:tcPr>
          <w:p w:rsidR="0035432D" w:rsidRPr="00AE5519" w:rsidRDefault="0035432D">
            <w:pPr>
              <w:jc w:val="center"/>
              <w:rPr>
                <w:sz w:val="22"/>
                <w:szCs w:val="22"/>
              </w:rPr>
            </w:pPr>
            <w:r w:rsidRPr="00AE5519">
              <w:rPr>
                <w:sz w:val="22"/>
                <w:szCs w:val="22"/>
              </w:rPr>
              <w:t>$23.50</w:t>
            </w:r>
          </w:p>
        </w:tc>
        <w:tc>
          <w:tcPr>
            <w:tcW w:w="1417" w:type="dxa"/>
            <w:vAlign w:val="center"/>
          </w:tcPr>
          <w:p w:rsidR="0035432D" w:rsidRPr="00AE5519" w:rsidRDefault="0035432D">
            <w:pPr>
              <w:jc w:val="center"/>
              <w:rPr>
                <w:sz w:val="22"/>
                <w:szCs w:val="22"/>
              </w:rPr>
            </w:pPr>
            <w:r w:rsidRPr="00AE5519">
              <w:rPr>
                <w:sz w:val="22"/>
                <w:szCs w:val="22"/>
              </w:rPr>
              <w:t>$23.50</w:t>
            </w:r>
          </w:p>
        </w:tc>
        <w:tc>
          <w:tcPr>
            <w:tcW w:w="1134" w:type="dxa"/>
            <w:vAlign w:val="center"/>
          </w:tcPr>
          <w:p w:rsidR="0035432D" w:rsidRPr="0035432D" w:rsidRDefault="0035432D">
            <w:pPr>
              <w:jc w:val="center"/>
              <w:rPr>
                <w:sz w:val="22"/>
                <w:szCs w:val="22"/>
              </w:rPr>
            </w:pPr>
            <w:r w:rsidRPr="0035432D">
              <w:rPr>
                <w:sz w:val="22"/>
                <w:szCs w:val="22"/>
              </w:rPr>
              <w:t>$36.66</w:t>
            </w:r>
          </w:p>
        </w:tc>
        <w:tc>
          <w:tcPr>
            <w:tcW w:w="1418" w:type="dxa"/>
            <w:noWrap/>
            <w:vAlign w:val="center"/>
          </w:tcPr>
          <w:p w:rsidR="0035432D" w:rsidRPr="0035432D" w:rsidRDefault="0035432D">
            <w:pPr>
              <w:jc w:val="center"/>
              <w:rPr>
                <w:sz w:val="22"/>
                <w:szCs w:val="22"/>
              </w:rPr>
            </w:pPr>
            <w:r w:rsidRPr="0035432D">
              <w:rPr>
                <w:sz w:val="22"/>
                <w:szCs w:val="22"/>
              </w:rPr>
              <w:t>$42.30</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20 years of age and employed by the employer for more than 6 months</w:t>
            </w:r>
          </w:p>
        </w:tc>
        <w:tc>
          <w:tcPr>
            <w:tcW w:w="1415" w:type="dxa"/>
            <w:noWrap/>
            <w:vAlign w:val="center"/>
          </w:tcPr>
          <w:p w:rsidR="0035432D" w:rsidRPr="00AE5519" w:rsidRDefault="0035432D">
            <w:pPr>
              <w:jc w:val="center"/>
              <w:rPr>
                <w:sz w:val="22"/>
                <w:szCs w:val="22"/>
              </w:rPr>
            </w:pPr>
            <w:r w:rsidRPr="00AE5519">
              <w:rPr>
                <w:sz w:val="22"/>
                <w:szCs w:val="22"/>
              </w:rPr>
              <w:t>$20.88</w:t>
            </w:r>
          </w:p>
        </w:tc>
        <w:tc>
          <w:tcPr>
            <w:tcW w:w="1276" w:type="dxa"/>
            <w:vAlign w:val="center"/>
          </w:tcPr>
          <w:p w:rsidR="0035432D" w:rsidRPr="00AE5519" w:rsidRDefault="0035432D">
            <w:pPr>
              <w:jc w:val="center"/>
              <w:rPr>
                <w:sz w:val="22"/>
                <w:szCs w:val="22"/>
              </w:rPr>
            </w:pPr>
            <w:r w:rsidRPr="00AE5519">
              <w:rPr>
                <w:sz w:val="22"/>
                <w:szCs w:val="22"/>
              </w:rPr>
              <w:t>$26.10</w:t>
            </w:r>
          </w:p>
        </w:tc>
        <w:tc>
          <w:tcPr>
            <w:tcW w:w="1417" w:type="dxa"/>
            <w:vAlign w:val="center"/>
          </w:tcPr>
          <w:p w:rsidR="0035432D" w:rsidRPr="00AE5519" w:rsidRDefault="0035432D">
            <w:pPr>
              <w:jc w:val="center"/>
              <w:rPr>
                <w:sz w:val="22"/>
                <w:szCs w:val="22"/>
              </w:rPr>
            </w:pPr>
            <w:r w:rsidRPr="00AE5519">
              <w:rPr>
                <w:sz w:val="22"/>
                <w:szCs w:val="22"/>
              </w:rPr>
              <w:t>$26.10</w:t>
            </w:r>
          </w:p>
        </w:tc>
        <w:tc>
          <w:tcPr>
            <w:tcW w:w="1134" w:type="dxa"/>
            <w:vAlign w:val="center"/>
          </w:tcPr>
          <w:p w:rsidR="0035432D" w:rsidRPr="0035432D" w:rsidRDefault="0035432D">
            <w:pPr>
              <w:jc w:val="center"/>
              <w:rPr>
                <w:sz w:val="22"/>
                <w:szCs w:val="22"/>
              </w:rPr>
            </w:pPr>
            <w:r w:rsidRPr="0035432D">
              <w:rPr>
                <w:sz w:val="22"/>
                <w:szCs w:val="22"/>
              </w:rPr>
              <w:t>$40.72</w:t>
            </w:r>
          </w:p>
        </w:tc>
        <w:tc>
          <w:tcPr>
            <w:tcW w:w="1418" w:type="dxa"/>
            <w:noWrap/>
            <w:vAlign w:val="center"/>
          </w:tcPr>
          <w:p w:rsidR="0035432D" w:rsidRPr="0035432D" w:rsidRDefault="0035432D">
            <w:pPr>
              <w:jc w:val="center"/>
              <w:rPr>
                <w:sz w:val="22"/>
                <w:szCs w:val="22"/>
              </w:rPr>
            </w:pPr>
            <w:r w:rsidRPr="0035432D">
              <w:rPr>
                <w:sz w:val="22"/>
                <w:szCs w:val="22"/>
              </w:rPr>
              <w:t>$46.98</w:t>
            </w:r>
          </w:p>
        </w:tc>
      </w:tr>
      <w:tr w:rsidR="00832A15" w:rsidRPr="00AE5519" w:rsidTr="00914CDA">
        <w:trPr>
          <w:trHeight w:val="66"/>
        </w:trPr>
        <w:tc>
          <w:tcPr>
            <w:tcW w:w="9361" w:type="dxa"/>
            <w:gridSpan w:val="6"/>
          </w:tcPr>
          <w:p w:rsidR="00832A15" w:rsidRPr="0035432D" w:rsidRDefault="00832A15" w:rsidP="00832A15">
            <w:pPr>
              <w:rPr>
                <w:sz w:val="22"/>
                <w:szCs w:val="22"/>
              </w:rPr>
            </w:pPr>
            <w:r w:rsidRPr="00AE5519">
              <w:rPr>
                <w:b/>
                <w:sz w:val="22"/>
                <w:szCs w:val="22"/>
              </w:rPr>
              <w:t>Retail Employee Level 4</w:t>
            </w:r>
          </w:p>
        </w:tc>
      </w:tr>
      <w:tr w:rsidR="0035432D" w:rsidRPr="00AE5519" w:rsidTr="00A824D1">
        <w:trPr>
          <w:trHeight w:val="66"/>
        </w:trPr>
        <w:tc>
          <w:tcPr>
            <w:tcW w:w="2701" w:type="dxa"/>
          </w:tcPr>
          <w:p w:rsidR="0035432D" w:rsidRPr="00AE5519" w:rsidRDefault="0035432D" w:rsidP="00177C26">
            <w:pPr>
              <w:pStyle w:val="AMODTable"/>
              <w:keepNext/>
              <w:rPr>
                <w:sz w:val="22"/>
                <w:szCs w:val="22"/>
              </w:rPr>
            </w:pPr>
            <w:r w:rsidRPr="00AE5519">
              <w:rPr>
                <w:sz w:val="22"/>
                <w:szCs w:val="22"/>
              </w:rPr>
              <w:t>15 years of age and under</w:t>
            </w:r>
          </w:p>
        </w:tc>
        <w:tc>
          <w:tcPr>
            <w:tcW w:w="1415" w:type="dxa"/>
            <w:noWrap/>
            <w:vAlign w:val="center"/>
          </w:tcPr>
          <w:p w:rsidR="0035432D" w:rsidRPr="00AE5519" w:rsidRDefault="0035432D">
            <w:pPr>
              <w:jc w:val="center"/>
              <w:rPr>
                <w:sz w:val="22"/>
                <w:szCs w:val="22"/>
              </w:rPr>
            </w:pPr>
            <w:r w:rsidRPr="00AE5519">
              <w:rPr>
                <w:sz w:val="22"/>
                <w:szCs w:val="22"/>
              </w:rPr>
              <w:t>$9.58</w:t>
            </w:r>
          </w:p>
        </w:tc>
        <w:tc>
          <w:tcPr>
            <w:tcW w:w="1276" w:type="dxa"/>
            <w:vAlign w:val="center"/>
          </w:tcPr>
          <w:p w:rsidR="0035432D" w:rsidRPr="00AE5519" w:rsidRDefault="0035432D">
            <w:pPr>
              <w:jc w:val="center"/>
              <w:rPr>
                <w:sz w:val="22"/>
                <w:szCs w:val="22"/>
              </w:rPr>
            </w:pPr>
            <w:r w:rsidRPr="00AE5519">
              <w:rPr>
                <w:sz w:val="22"/>
                <w:szCs w:val="22"/>
              </w:rPr>
              <w:t>$11.98</w:t>
            </w:r>
          </w:p>
        </w:tc>
        <w:tc>
          <w:tcPr>
            <w:tcW w:w="1417" w:type="dxa"/>
            <w:vAlign w:val="center"/>
          </w:tcPr>
          <w:p w:rsidR="0035432D" w:rsidRPr="00AE5519" w:rsidRDefault="0035432D">
            <w:pPr>
              <w:jc w:val="center"/>
              <w:rPr>
                <w:sz w:val="22"/>
                <w:szCs w:val="22"/>
              </w:rPr>
            </w:pPr>
            <w:r w:rsidRPr="00AE5519">
              <w:rPr>
                <w:sz w:val="22"/>
                <w:szCs w:val="22"/>
              </w:rPr>
              <w:t>$11.98</w:t>
            </w:r>
          </w:p>
        </w:tc>
        <w:tc>
          <w:tcPr>
            <w:tcW w:w="1134" w:type="dxa"/>
            <w:vAlign w:val="center"/>
          </w:tcPr>
          <w:p w:rsidR="0035432D" w:rsidRPr="0035432D" w:rsidRDefault="0035432D">
            <w:pPr>
              <w:jc w:val="center"/>
              <w:rPr>
                <w:sz w:val="22"/>
                <w:szCs w:val="22"/>
              </w:rPr>
            </w:pPr>
            <w:r w:rsidRPr="0035432D">
              <w:rPr>
                <w:sz w:val="22"/>
                <w:szCs w:val="22"/>
              </w:rPr>
              <w:t>$18.68</w:t>
            </w:r>
          </w:p>
        </w:tc>
        <w:tc>
          <w:tcPr>
            <w:tcW w:w="1418" w:type="dxa"/>
            <w:noWrap/>
            <w:vAlign w:val="center"/>
          </w:tcPr>
          <w:p w:rsidR="0035432D" w:rsidRPr="0035432D" w:rsidRDefault="0035432D">
            <w:pPr>
              <w:jc w:val="center"/>
              <w:rPr>
                <w:sz w:val="22"/>
                <w:szCs w:val="22"/>
              </w:rPr>
            </w:pPr>
            <w:r w:rsidRPr="0035432D">
              <w:rPr>
                <w:sz w:val="22"/>
                <w:szCs w:val="22"/>
              </w:rPr>
              <w:t>$21.56</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16 years of age</w:t>
            </w:r>
          </w:p>
        </w:tc>
        <w:tc>
          <w:tcPr>
            <w:tcW w:w="1415" w:type="dxa"/>
            <w:noWrap/>
            <w:vAlign w:val="center"/>
          </w:tcPr>
          <w:p w:rsidR="0035432D" w:rsidRPr="00AE5519" w:rsidRDefault="0035432D">
            <w:pPr>
              <w:jc w:val="center"/>
              <w:rPr>
                <w:sz w:val="22"/>
                <w:szCs w:val="22"/>
              </w:rPr>
            </w:pPr>
            <w:r w:rsidRPr="00AE5519">
              <w:rPr>
                <w:sz w:val="22"/>
                <w:szCs w:val="22"/>
              </w:rPr>
              <w:t>$10.65</w:t>
            </w:r>
          </w:p>
        </w:tc>
        <w:tc>
          <w:tcPr>
            <w:tcW w:w="1276" w:type="dxa"/>
            <w:vAlign w:val="center"/>
          </w:tcPr>
          <w:p w:rsidR="0035432D" w:rsidRPr="00AE5519" w:rsidRDefault="0035432D">
            <w:pPr>
              <w:jc w:val="center"/>
              <w:rPr>
                <w:sz w:val="22"/>
                <w:szCs w:val="22"/>
              </w:rPr>
            </w:pPr>
            <w:r w:rsidRPr="00AE5519">
              <w:rPr>
                <w:sz w:val="22"/>
                <w:szCs w:val="22"/>
              </w:rPr>
              <w:t>$13.31</w:t>
            </w:r>
          </w:p>
        </w:tc>
        <w:tc>
          <w:tcPr>
            <w:tcW w:w="1417" w:type="dxa"/>
            <w:vAlign w:val="center"/>
          </w:tcPr>
          <w:p w:rsidR="0035432D" w:rsidRPr="00AE5519" w:rsidRDefault="0035432D">
            <w:pPr>
              <w:jc w:val="center"/>
              <w:rPr>
                <w:sz w:val="22"/>
                <w:szCs w:val="22"/>
              </w:rPr>
            </w:pPr>
            <w:r w:rsidRPr="00AE5519">
              <w:rPr>
                <w:sz w:val="22"/>
                <w:szCs w:val="22"/>
              </w:rPr>
              <w:t>$13.31</w:t>
            </w:r>
          </w:p>
        </w:tc>
        <w:tc>
          <w:tcPr>
            <w:tcW w:w="1134" w:type="dxa"/>
            <w:vAlign w:val="center"/>
          </w:tcPr>
          <w:p w:rsidR="0035432D" w:rsidRPr="0035432D" w:rsidRDefault="0035432D">
            <w:pPr>
              <w:jc w:val="center"/>
              <w:rPr>
                <w:sz w:val="22"/>
                <w:szCs w:val="22"/>
              </w:rPr>
            </w:pPr>
            <w:r w:rsidRPr="0035432D">
              <w:rPr>
                <w:sz w:val="22"/>
                <w:szCs w:val="22"/>
              </w:rPr>
              <w:t>$20.77</w:t>
            </w:r>
          </w:p>
        </w:tc>
        <w:tc>
          <w:tcPr>
            <w:tcW w:w="1418" w:type="dxa"/>
            <w:noWrap/>
            <w:vAlign w:val="center"/>
          </w:tcPr>
          <w:p w:rsidR="0035432D" w:rsidRPr="0035432D" w:rsidRDefault="0035432D">
            <w:pPr>
              <w:jc w:val="center"/>
              <w:rPr>
                <w:sz w:val="22"/>
                <w:szCs w:val="22"/>
              </w:rPr>
            </w:pPr>
            <w:r w:rsidRPr="0035432D">
              <w:rPr>
                <w:sz w:val="22"/>
                <w:szCs w:val="22"/>
              </w:rPr>
              <w:t>$23.96</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17 years of age</w:t>
            </w:r>
          </w:p>
        </w:tc>
        <w:tc>
          <w:tcPr>
            <w:tcW w:w="1415" w:type="dxa"/>
            <w:noWrap/>
            <w:vAlign w:val="center"/>
          </w:tcPr>
          <w:p w:rsidR="0035432D" w:rsidRPr="00AE5519" w:rsidRDefault="0035432D">
            <w:pPr>
              <w:jc w:val="center"/>
              <w:rPr>
                <w:sz w:val="22"/>
                <w:szCs w:val="22"/>
              </w:rPr>
            </w:pPr>
            <w:r w:rsidRPr="00AE5519">
              <w:rPr>
                <w:sz w:val="22"/>
                <w:szCs w:val="22"/>
              </w:rPr>
              <w:t>$12.78</w:t>
            </w:r>
          </w:p>
        </w:tc>
        <w:tc>
          <w:tcPr>
            <w:tcW w:w="1276" w:type="dxa"/>
            <w:vAlign w:val="center"/>
          </w:tcPr>
          <w:p w:rsidR="0035432D" w:rsidRPr="00AE5519" w:rsidRDefault="0035432D">
            <w:pPr>
              <w:jc w:val="center"/>
              <w:rPr>
                <w:sz w:val="22"/>
                <w:szCs w:val="22"/>
              </w:rPr>
            </w:pPr>
            <w:r w:rsidRPr="00AE5519">
              <w:rPr>
                <w:sz w:val="22"/>
                <w:szCs w:val="22"/>
              </w:rPr>
              <w:t>$15.98</w:t>
            </w:r>
          </w:p>
        </w:tc>
        <w:tc>
          <w:tcPr>
            <w:tcW w:w="1417" w:type="dxa"/>
            <w:vAlign w:val="center"/>
          </w:tcPr>
          <w:p w:rsidR="0035432D" w:rsidRPr="00AE5519" w:rsidRDefault="0035432D">
            <w:pPr>
              <w:jc w:val="center"/>
              <w:rPr>
                <w:sz w:val="22"/>
                <w:szCs w:val="22"/>
              </w:rPr>
            </w:pPr>
            <w:r w:rsidRPr="00AE5519">
              <w:rPr>
                <w:sz w:val="22"/>
                <w:szCs w:val="22"/>
              </w:rPr>
              <w:t>$15.98</w:t>
            </w:r>
          </w:p>
        </w:tc>
        <w:tc>
          <w:tcPr>
            <w:tcW w:w="1134" w:type="dxa"/>
            <w:vAlign w:val="center"/>
          </w:tcPr>
          <w:p w:rsidR="0035432D" w:rsidRPr="0035432D" w:rsidRDefault="0035432D">
            <w:pPr>
              <w:jc w:val="center"/>
              <w:rPr>
                <w:sz w:val="22"/>
                <w:szCs w:val="22"/>
              </w:rPr>
            </w:pPr>
            <w:r w:rsidRPr="0035432D">
              <w:rPr>
                <w:sz w:val="22"/>
                <w:szCs w:val="22"/>
              </w:rPr>
              <w:t>$24.92</w:t>
            </w:r>
          </w:p>
        </w:tc>
        <w:tc>
          <w:tcPr>
            <w:tcW w:w="1418" w:type="dxa"/>
            <w:noWrap/>
            <w:vAlign w:val="center"/>
          </w:tcPr>
          <w:p w:rsidR="0035432D" w:rsidRPr="0035432D" w:rsidRDefault="0035432D">
            <w:pPr>
              <w:jc w:val="center"/>
              <w:rPr>
                <w:sz w:val="22"/>
                <w:szCs w:val="22"/>
              </w:rPr>
            </w:pPr>
            <w:r w:rsidRPr="0035432D">
              <w:rPr>
                <w:sz w:val="22"/>
                <w:szCs w:val="22"/>
              </w:rPr>
              <w:t>$28.76</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18 years of age</w:t>
            </w:r>
          </w:p>
        </w:tc>
        <w:tc>
          <w:tcPr>
            <w:tcW w:w="1415" w:type="dxa"/>
            <w:noWrap/>
            <w:vAlign w:val="center"/>
          </w:tcPr>
          <w:p w:rsidR="0035432D" w:rsidRPr="00AE5519" w:rsidRDefault="0035432D">
            <w:pPr>
              <w:jc w:val="center"/>
              <w:rPr>
                <w:sz w:val="22"/>
                <w:szCs w:val="22"/>
              </w:rPr>
            </w:pPr>
            <w:r w:rsidRPr="00AE5519">
              <w:rPr>
                <w:sz w:val="22"/>
                <w:szCs w:val="22"/>
              </w:rPr>
              <w:t>$14.90</w:t>
            </w:r>
          </w:p>
        </w:tc>
        <w:tc>
          <w:tcPr>
            <w:tcW w:w="1276" w:type="dxa"/>
            <w:vAlign w:val="center"/>
          </w:tcPr>
          <w:p w:rsidR="0035432D" w:rsidRPr="00AE5519" w:rsidRDefault="0035432D">
            <w:pPr>
              <w:jc w:val="center"/>
              <w:rPr>
                <w:sz w:val="22"/>
                <w:szCs w:val="22"/>
              </w:rPr>
            </w:pPr>
            <w:r w:rsidRPr="00AE5519">
              <w:rPr>
                <w:sz w:val="22"/>
                <w:szCs w:val="22"/>
              </w:rPr>
              <w:t>$18.63</w:t>
            </w:r>
          </w:p>
        </w:tc>
        <w:tc>
          <w:tcPr>
            <w:tcW w:w="1417" w:type="dxa"/>
            <w:vAlign w:val="center"/>
          </w:tcPr>
          <w:p w:rsidR="0035432D" w:rsidRPr="00AE5519" w:rsidRDefault="0035432D">
            <w:pPr>
              <w:jc w:val="center"/>
              <w:rPr>
                <w:sz w:val="22"/>
                <w:szCs w:val="22"/>
              </w:rPr>
            </w:pPr>
            <w:r w:rsidRPr="00AE5519">
              <w:rPr>
                <w:sz w:val="22"/>
                <w:szCs w:val="22"/>
              </w:rPr>
              <w:t>$18.63</w:t>
            </w:r>
          </w:p>
        </w:tc>
        <w:tc>
          <w:tcPr>
            <w:tcW w:w="1134" w:type="dxa"/>
            <w:vAlign w:val="center"/>
          </w:tcPr>
          <w:p w:rsidR="0035432D" w:rsidRPr="0035432D" w:rsidRDefault="0035432D">
            <w:pPr>
              <w:jc w:val="center"/>
              <w:rPr>
                <w:sz w:val="22"/>
                <w:szCs w:val="22"/>
              </w:rPr>
            </w:pPr>
            <w:r w:rsidRPr="0035432D">
              <w:rPr>
                <w:sz w:val="22"/>
                <w:szCs w:val="22"/>
              </w:rPr>
              <w:t>$29.06</w:t>
            </w:r>
          </w:p>
        </w:tc>
        <w:tc>
          <w:tcPr>
            <w:tcW w:w="1418" w:type="dxa"/>
            <w:noWrap/>
            <w:vAlign w:val="center"/>
          </w:tcPr>
          <w:p w:rsidR="0035432D" w:rsidRPr="0035432D" w:rsidRDefault="0035432D">
            <w:pPr>
              <w:jc w:val="center"/>
              <w:rPr>
                <w:sz w:val="22"/>
                <w:szCs w:val="22"/>
              </w:rPr>
            </w:pPr>
            <w:r w:rsidRPr="0035432D">
              <w:rPr>
                <w:sz w:val="22"/>
                <w:szCs w:val="22"/>
              </w:rPr>
              <w:t>$33.53</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lastRenderedPageBreak/>
              <w:t>19 years of age</w:t>
            </w:r>
          </w:p>
        </w:tc>
        <w:tc>
          <w:tcPr>
            <w:tcW w:w="1415" w:type="dxa"/>
            <w:noWrap/>
            <w:vAlign w:val="center"/>
          </w:tcPr>
          <w:p w:rsidR="0035432D" w:rsidRPr="00AE5519" w:rsidRDefault="0035432D">
            <w:pPr>
              <w:jc w:val="center"/>
              <w:rPr>
                <w:sz w:val="22"/>
                <w:szCs w:val="22"/>
              </w:rPr>
            </w:pPr>
            <w:r w:rsidRPr="00AE5519">
              <w:rPr>
                <w:sz w:val="22"/>
                <w:szCs w:val="22"/>
              </w:rPr>
              <w:t>$17.03</w:t>
            </w:r>
          </w:p>
        </w:tc>
        <w:tc>
          <w:tcPr>
            <w:tcW w:w="1276" w:type="dxa"/>
            <w:vAlign w:val="center"/>
          </w:tcPr>
          <w:p w:rsidR="0035432D" w:rsidRPr="00AE5519" w:rsidRDefault="0035432D">
            <w:pPr>
              <w:jc w:val="center"/>
              <w:rPr>
                <w:sz w:val="22"/>
                <w:szCs w:val="22"/>
              </w:rPr>
            </w:pPr>
            <w:r w:rsidRPr="00AE5519">
              <w:rPr>
                <w:sz w:val="22"/>
                <w:szCs w:val="22"/>
              </w:rPr>
              <w:t>$21.29</w:t>
            </w:r>
          </w:p>
        </w:tc>
        <w:tc>
          <w:tcPr>
            <w:tcW w:w="1417" w:type="dxa"/>
            <w:vAlign w:val="center"/>
          </w:tcPr>
          <w:p w:rsidR="0035432D" w:rsidRPr="00AE5519" w:rsidRDefault="0035432D">
            <w:pPr>
              <w:jc w:val="center"/>
              <w:rPr>
                <w:sz w:val="22"/>
                <w:szCs w:val="22"/>
              </w:rPr>
            </w:pPr>
            <w:r w:rsidRPr="00AE5519">
              <w:rPr>
                <w:sz w:val="22"/>
                <w:szCs w:val="22"/>
              </w:rPr>
              <w:t>$21.29</w:t>
            </w:r>
          </w:p>
        </w:tc>
        <w:tc>
          <w:tcPr>
            <w:tcW w:w="1134" w:type="dxa"/>
            <w:vAlign w:val="center"/>
          </w:tcPr>
          <w:p w:rsidR="0035432D" w:rsidRPr="0035432D" w:rsidRDefault="0035432D">
            <w:pPr>
              <w:jc w:val="center"/>
              <w:rPr>
                <w:sz w:val="22"/>
                <w:szCs w:val="22"/>
              </w:rPr>
            </w:pPr>
            <w:r w:rsidRPr="0035432D">
              <w:rPr>
                <w:sz w:val="22"/>
                <w:szCs w:val="22"/>
              </w:rPr>
              <w:t>$33.21</w:t>
            </w:r>
          </w:p>
        </w:tc>
        <w:tc>
          <w:tcPr>
            <w:tcW w:w="1418" w:type="dxa"/>
            <w:noWrap/>
            <w:vAlign w:val="center"/>
          </w:tcPr>
          <w:p w:rsidR="0035432D" w:rsidRPr="0035432D" w:rsidRDefault="0035432D">
            <w:pPr>
              <w:jc w:val="center"/>
              <w:rPr>
                <w:sz w:val="22"/>
                <w:szCs w:val="22"/>
              </w:rPr>
            </w:pPr>
            <w:r w:rsidRPr="0035432D">
              <w:rPr>
                <w:sz w:val="22"/>
                <w:szCs w:val="22"/>
              </w:rPr>
              <w:t>$38.32</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20 years of age and employed by the employer for 6 months or less</w:t>
            </w:r>
          </w:p>
        </w:tc>
        <w:tc>
          <w:tcPr>
            <w:tcW w:w="1415" w:type="dxa"/>
            <w:noWrap/>
            <w:vAlign w:val="center"/>
          </w:tcPr>
          <w:p w:rsidR="0035432D" w:rsidRPr="00AE5519" w:rsidRDefault="0035432D">
            <w:pPr>
              <w:jc w:val="center"/>
              <w:rPr>
                <w:sz w:val="22"/>
                <w:szCs w:val="22"/>
              </w:rPr>
            </w:pPr>
            <w:r w:rsidRPr="00AE5519">
              <w:rPr>
                <w:sz w:val="22"/>
                <w:szCs w:val="22"/>
              </w:rPr>
              <w:t>$19.16</w:t>
            </w:r>
          </w:p>
        </w:tc>
        <w:tc>
          <w:tcPr>
            <w:tcW w:w="1276" w:type="dxa"/>
            <w:vAlign w:val="center"/>
          </w:tcPr>
          <w:p w:rsidR="0035432D" w:rsidRPr="00AE5519" w:rsidRDefault="0035432D">
            <w:pPr>
              <w:jc w:val="center"/>
              <w:rPr>
                <w:sz w:val="22"/>
                <w:szCs w:val="22"/>
              </w:rPr>
            </w:pPr>
            <w:r w:rsidRPr="00AE5519">
              <w:rPr>
                <w:sz w:val="22"/>
                <w:szCs w:val="22"/>
              </w:rPr>
              <w:t>$23.95</w:t>
            </w:r>
          </w:p>
        </w:tc>
        <w:tc>
          <w:tcPr>
            <w:tcW w:w="1417" w:type="dxa"/>
            <w:vAlign w:val="center"/>
          </w:tcPr>
          <w:p w:rsidR="0035432D" w:rsidRPr="00AE5519" w:rsidRDefault="0035432D">
            <w:pPr>
              <w:jc w:val="center"/>
              <w:rPr>
                <w:sz w:val="22"/>
                <w:szCs w:val="22"/>
              </w:rPr>
            </w:pPr>
            <w:r w:rsidRPr="00AE5519">
              <w:rPr>
                <w:sz w:val="22"/>
                <w:szCs w:val="22"/>
              </w:rPr>
              <w:t>$23.95</w:t>
            </w:r>
          </w:p>
        </w:tc>
        <w:tc>
          <w:tcPr>
            <w:tcW w:w="1134" w:type="dxa"/>
            <w:vAlign w:val="center"/>
          </w:tcPr>
          <w:p w:rsidR="0035432D" w:rsidRPr="0035432D" w:rsidRDefault="0035432D">
            <w:pPr>
              <w:jc w:val="center"/>
              <w:rPr>
                <w:sz w:val="22"/>
                <w:szCs w:val="22"/>
              </w:rPr>
            </w:pPr>
            <w:r w:rsidRPr="0035432D">
              <w:rPr>
                <w:sz w:val="22"/>
                <w:szCs w:val="22"/>
              </w:rPr>
              <w:t>$37.36</w:t>
            </w:r>
          </w:p>
        </w:tc>
        <w:tc>
          <w:tcPr>
            <w:tcW w:w="1418" w:type="dxa"/>
            <w:noWrap/>
            <w:vAlign w:val="center"/>
          </w:tcPr>
          <w:p w:rsidR="0035432D" w:rsidRPr="0035432D" w:rsidRDefault="0035432D">
            <w:pPr>
              <w:jc w:val="center"/>
              <w:rPr>
                <w:sz w:val="22"/>
                <w:szCs w:val="22"/>
              </w:rPr>
            </w:pPr>
            <w:r w:rsidRPr="0035432D">
              <w:rPr>
                <w:sz w:val="22"/>
                <w:szCs w:val="22"/>
              </w:rPr>
              <w:t>$43.11</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20 years of age and employed by the employer for more than 6 months</w:t>
            </w:r>
          </w:p>
        </w:tc>
        <w:tc>
          <w:tcPr>
            <w:tcW w:w="1415" w:type="dxa"/>
            <w:noWrap/>
            <w:vAlign w:val="center"/>
          </w:tcPr>
          <w:p w:rsidR="0035432D" w:rsidRPr="00AE5519" w:rsidRDefault="0035432D">
            <w:pPr>
              <w:jc w:val="center"/>
              <w:rPr>
                <w:sz w:val="22"/>
                <w:szCs w:val="22"/>
              </w:rPr>
            </w:pPr>
            <w:r w:rsidRPr="00AE5519">
              <w:rPr>
                <w:sz w:val="22"/>
                <w:szCs w:val="22"/>
              </w:rPr>
              <w:t>$21.29</w:t>
            </w:r>
          </w:p>
        </w:tc>
        <w:tc>
          <w:tcPr>
            <w:tcW w:w="1276" w:type="dxa"/>
            <w:vAlign w:val="center"/>
          </w:tcPr>
          <w:p w:rsidR="0035432D" w:rsidRPr="00AE5519" w:rsidRDefault="0035432D">
            <w:pPr>
              <w:jc w:val="center"/>
              <w:rPr>
                <w:sz w:val="22"/>
                <w:szCs w:val="22"/>
              </w:rPr>
            </w:pPr>
            <w:r w:rsidRPr="00AE5519">
              <w:rPr>
                <w:sz w:val="22"/>
                <w:szCs w:val="22"/>
              </w:rPr>
              <w:t>$26.61</w:t>
            </w:r>
          </w:p>
        </w:tc>
        <w:tc>
          <w:tcPr>
            <w:tcW w:w="1417" w:type="dxa"/>
            <w:vAlign w:val="center"/>
          </w:tcPr>
          <w:p w:rsidR="0035432D" w:rsidRPr="00AE5519" w:rsidRDefault="0035432D">
            <w:pPr>
              <w:jc w:val="center"/>
              <w:rPr>
                <w:sz w:val="22"/>
                <w:szCs w:val="22"/>
              </w:rPr>
            </w:pPr>
            <w:r w:rsidRPr="00AE5519">
              <w:rPr>
                <w:sz w:val="22"/>
                <w:szCs w:val="22"/>
              </w:rPr>
              <w:t>$26.61</w:t>
            </w:r>
          </w:p>
        </w:tc>
        <w:tc>
          <w:tcPr>
            <w:tcW w:w="1134" w:type="dxa"/>
            <w:vAlign w:val="center"/>
          </w:tcPr>
          <w:p w:rsidR="0035432D" w:rsidRPr="0035432D" w:rsidRDefault="0035432D">
            <w:pPr>
              <w:jc w:val="center"/>
              <w:rPr>
                <w:sz w:val="22"/>
                <w:szCs w:val="22"/>
              </w:rPr>
            </w:pPr>
            <w:r w:rsidRPr="0035432D">
              <w:rPr>
                <w:sz w:val="22"/>
                <w:szCs w:val="22"/>
              </w:rPr>
              <w:t>$41.52</w:t>
            </w:r>
          </w:p>
        </w:tc>
        <w:tc>
          <w:tcPr>
            <w:tcW w:w="1418" w:type="dxa"/>
            <w:noWrap/>
            <w:vAlign w:val="center"/>
          </w:tcPr>
          <w:p w:rsidR="0035432D" w:rsidRPr="0035432D" w:rsidRDefault="0035432D">
            <w:pPr>
              <w:jc w:val="center"/>
              <w:rPr>
                <w:sz w:val="22"/>
                <w:szCs w:val="22"/>
              </w:rPr>
            </w:pPr>
            <w:r w:rsidRPr="0035432D">
              <w:rPr>
                <w:sz w:val="22"/>
                <w:szCs w:val="22"/>
              </w:rPr>
              <w:t>$47.90</w:t>
            </w:r>
          </w:p>
        </w:tc>
      </w:tr>
      <w:tr w:rsidR="00832A15" w:rsidRPr="00AE5519" w:rsidTr="00914CDA">
        <w:trPr>
          <w:trHeight w:val="66"/>
        </w:trPr>
        <w:tc>
          <w:tcPr>
            <w:tcW w:w="9361" w:type="dxa"/>
            <w:gridSpan w:val="6"/>
          </w:tcPr>
          <w:p w:rsidR="00832A15" w:rsidRPr="0035432D" w:rsidRDefault="00832A15" w:rsidP="00832A15">
            <w:pPr>
              <w:rPr>
                <w:sz w:val="22"/>
                <w:szCs w:val="22"/>
              </w:rPr>
            </w:pPr>
            <w:r w:rsidRPr="00AE5519">
              <w:rPr>
                <w:b/>
                <w:sz w:val="22"/>
                <w:szCs w:val="22"/>
              </w:rPr>
              <w:t>Retail Employee Level 5</w:t>
            </w:r>
          </w:p>
        </w:tc>
      </w:tr>
      <w:tr w:rsidR="0035432D" w:rsidRPr="00AE5519" w:rsidTr="00A824D1">
        <w:trPr>
          <w:trHeight w:val="66"/>
        </w:trPr>
        <w:tc>
          <w:tcPr>
            <w:tcW w:w="2701" w:type="dxa"/>
          </w:tcPr>
          <w:p w:rsidR="0035432D" w:rsidRPr="00AE5519" w:rsidRDefault="0035432D" w:rsidP="00177C26">
            <w:pPr>
              <w:pStyle w:val="AMODTable"/>
              <w:keepNext/>
              <w:rPr>
                <w:sz w:val="22"/>
                <w:szCs w:val="22"/>
              </w:rPr>
            </w:pPr>
            <w:r w:rsidRPr="00AE5519">
              <w:rPr>
                <w:sz w:val="22"/>
                <w:szCs w:val="22"/>
              </w:rPr>
              <w:t>15 years of age and under</w:t>
            </w:r>
          </w:p>
        </w:tc>
        <w:tc>
          <w:tcPr>
            <w:tcW w:w="1415" w:type="dxa"/>
            <w:noWrap/>
            <w:vAlign w:val="center"/>
          </w:tcPr>
          <w:p w:rsidR="0035432D" w:rsidRPr="00AE5519" w:rsidRDefault="0035432D">
            <w:pPr>
              <w:jc w:val="center"/>
              <w:rPr>
                <w:sz w:val="22"/>
                <w:szCs w:val="22"/>
              </w:rPr>
            </w:pPr>
            <w:r w:rsidRPr="00AE5519">
              <w:rPr>
                <w:sz w:val="22"/>
                <w:szCs w:val="22"/>
              </w:rPr>
              <w:t>$9.97</w:t>
            </w:r>
          </w:p>
        </w:tc>
        <w:tc>
          <w:tcPr>
            <w:tcW w:w="1276" w:type="dxa"/>
            <w:vAlign w:val="center"/>
          </w:tcPr>
          <w:p w:rsidR="0035432D" w:rsidRPr="00AE5519" w:rsidRDefault="0035432D">
            <w:pPr>
              <w:jc w:val="center"/>
              <w:rPr>
                <w:sz w:val="22"/>
                <w:szCs w:val="22"/>
              </w:rPr>
            </w:pPr>
            <w:r w:rsidRPr="00AE5519">
              <w:rPr>
                <w:sz w:val="22"/>
                <w:szCs w:val="22"/>
              </w:rPr>
              <w:t>$12.46</w:t>
            </w:r>
          </w:p>
        </w:tc>
        <w:tc>
          <w:tcPr>
            <w:tcW w:w="1417" w:type="dxa"/>
            <w:vAlign w:val="center"/>
          </w:tcPr>
          <w:p w:rsidR="0035432D" w:rsidRPr="00AE5519" w:rsidRDefault="0035432D">
            <w:pPr>
              <w:jc w:val="center"/>
              <w:rPr>
                <w:sz w:val="22"/>
                <w:szCs w:val="22"/>
              </w:rPr>
            </w:pPr>
            <w:r w:rsidRPr="00AE5519">
              <w:rPr>
                <w:sz w:val="22"/>
                <w:szCs w:val="22"/>
              </w:rPr>
              <w:t>$12.46</w:t>
            </w:r>
          </w:p>
        </w:tc>
        <w:tc>
          <w:tcPr>
            <w:tcW w:w="1134" w:type="dxa"/>
            <w:vAlign w:val="center"/>
          </w:tcPr>
          <w:p w:rsidR="0035432D" w:rsidRPr="0035432D" w:rsidRDefault="0035432D">
            <w:pPr>
              <w:jc w:val="center"/>
              <w:rPr>
                <w:sz w:val="22"/>
                <w:szCs w:val="22"/>
              </w:rPr>
            </w:pPr>
            <w:r w:rsidRPr="0035432D">
              <w:rPr>
                <w:sz w:val="22"/>
                <w:szCs w:val="22"/>
              </w:rPr>
              <w:t>$19.44</w:t>
            </w:r>
          </w:p>
        </w:tc>
        <w:tc>
          <w:tcPr>
            <w:tcW w:w="1418" w:type="dxa"/>
            <w:noWrap/>
            <w:vAlign w:val="center"/>
          </w:tcPr>
          <w:p w:rsidR="0035432D" w:rsidRPr="0035432D" w:rsidRDefault="0035432D">
            <w:pPr>
              <w:jc w:val="center"/>
              <w:rPr>
                <w:sz w:val="22"/>
                <w:szCs w:val="22"/>
              </w:rPr>
            </w:pPr>
            <w:r w:rsidRPr="0035432D">
              <w:rPr>
                <w:sz w:val="22"/>
                <w:szCs w:val="22"/>
              </w:rPr>
              <w:t>$22.43</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16 years of age</w:t>
            </w:r>
          </w:p>
        </w:tc>
        <w:tc>
          <w:tcPr>
            <w:tcW w:w="1415" w:type="dxa"/>
            <w:noWrap/>
            <w:vAlign w:val="center"/>
          </w:tcPr>
          <w:p w:rsidR="0035432D" w:rsidRPr="00AE5519" w:rsidRDefault="0035432D">
            <w:pPr>
              <w:jc w:val="center"/>
              <w:rPr>
                <w:sz w:val="22"/>
                <w:szCs w:val="22"/>
              </w:rPr>
            </w:pPr>
            <w:r w:rsidRPr="00AE5519">
              <w:rPr>
                <w:sz w:val="22"/>
                <w:szCs w:val="22"/>
              </w:rPr>
              <w:t>$11.08</w:t>
            </w:r>
          </w:p>
        </w:tc>
        <w:tc>
          <w:tcPr>
            <w:tcW w:w="1276" w:type="dxa"/>
            <w:vAlign w:val="center"/>
          </w:tcPr>
          <w:p w:rsidR="0035432D" w:rsidRPr="00AE5519" w:rsidRDefault="0035432D">
            <w:pPr>
              <w:jc w:val="center"/>
              <w:rPr>
                <w:sz w:val="22"/>
                <w:szCs w:val="22"/>
              </w:rPr>
            </w:pPr>
            <w:r w:rsidRPr="00AE5519">
              <w:rPr>
                <w:sz w:val="22"/>
                <w:szCs w:val="22"/>
              </w:rPr>
              <w:t>$13.85</w:t>
            </w:r>
          </w:p>
        </w:tc>
        <w:tc>
          <w:tcPr>
            <w:tcW w:w="1417" w:type="dxa"/>
            <w:vAlign w:val="center"/>
          </w:tcPr>
          <w:p w:rsidR="0035432D" w:rsidRPr="00AE5519" w:rsidRDefault="0035432D">
            <w:pPr>
              <w:jc w:val="center"/>
              <w:rPr>
                <w:sz w:val="22"/>
                <w:szCs w:val="22"/>
              </w:rPr>
            </w:pPr>
            <w:r w:rsidRPr="00AE5519">
              <w:rPr>
                <w:sz w:val="22"/>
                <w:szCs w:val="22"/>
              </w:rPr>
              <w:t>$13.85</w:t>
            </w:r>
          </w:p>
        </w:tc>
        <w:tc>
          <w:tcPr>
            <w:tcW w:w="1134" w:type="dxa"/>
            <w:vAlign w:val="center"/>
          </w:tcPr>
          <w:p w:rsidR="0035432D" w:rsidRPr="0035432D" w:rsidRDefault="0035432D">
            <w:pPr>
              <w:jc w:val="center"/>
              <w:rPr>
                <w:sz w:val="22"/>
                <w:szCs w:val="22"/>
              </w:rPr>
            </w:pPr>
            <w:r w:rsidRPr="0035432D">
              <w:rPr>
                <w:sz w:val="22"/>
                <w:szCs w:val="22"/>
              </w:rPr>
              <w:t>$21.61</w:t>
            </w:r>
          </w:p>
        </w:tc>
        <w:tc>
          <w:tcPr>
            <w:tcW w:w="1418" w:type="dxa"/>
            <w:noWrap/>
            <w:vAlign w:val="center"/>
          </w:tcPr>
          <w:p w:rsidR="0035432D" w:rsidRPr="0035432D" w:rsidRDefault="0035432D">
            <w:pPr>
              <w:jc w:val="center"/>
              <w:rPr>
                <w:sz w:val="22"/>
                <w:szCs w:val="22"/>
              </w:rPr>
            </w:pPr>
            <w:r w:rsidRPr="0035432D">
              <w:rPr>
                <w:sz w:val="22"/>
                <w:szCs w:val="22"/>
              </w:rPr>
              <w:t>$24.93</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17 years of age</w:t>
            </w:r>
          </w:p>
        </w:tc>
        <w:tc>
          <w:tcPr>
            <w:tcW w:w="1415" w:type="dxa"/>
            <w:noWrap/>
            <w:vAlign w:val="center"/>
          </w:tcPr>
          <w:p w:rsidR="0035432D" w:rsidRPr="00AE5519" w:rsidRDefault="0035432D">
            <w:pPr>
              <w:jc w:val="center"/>
              <w:rPr>
                <w:sz w:val="22"/>
                <w:szCs w:val="22"/>
              </w:rPr>
            </w:pPr>
            <w:r w:rsidRPr="00AE5519">
              <w:rPr>
                <w:sz w:val="22"/>
                <w:szCs w:val="22"/>
              </w:rPr>
              <w:t>$13.30</w:t>
            </w:r>
          </w:p>
        </w:tc>
        <w:tc>
          <w:tcPr>
            <w:tcW w:w="1276" w:type="dxa"/>
            <w:vAlign w:val="center"/>
          </w:tcPr>
          <w:p w:rsidR="0035432D" w:rsidRPr="00AE5519" w:rsidRDefault="0035432D">
            <w:pPr>
              <w:jc w:val="center"/>
              <w:rPr>
                <w:sz w:val="22"/>
                <w:szCs w:val="22"/>
              </w:rPr>
            </w:pPr>
            <w:r w:rsidRPr="00AE5519">
              <w:rPr>
                <w:sz w:val="22"/>
                <w:szCs w:val="22"/>
              </w:rPr>
              <w:t>$16.63</w:t>
            </w:r>
          </w:p>
        </w:tc>
        <w:tc>
          <w:tcPr>
            <w:tcW w:w="1417" w:type="dxa"/>
            <w:vAlign w:val="center"/>
          </w:tcPr>
          <w:p w:rsidR="0035432D" w:rsidRPr="00AE5519" w:rsidRDefault="0035432D">
            <w:pPr>
              <w:jc w:val="center"/>
              <w:rPr>
                <w:sz w:val="22"/>
                <w:szCs w:val="22"/>
              </w:rPr>
            </w:pPr>
            <w:r w:rsidRPr="00AE5519">
              <w:rPr>
                <w:sz w:val="22"/>
                <w:szCs w:val="22"/>
              </w:rPr>
              <w:t>$16.63</w:t>
            </w:r>
          </w:p>
        </w:tc>
        <w:tc>
          <w:tcPr>
            <w:tcW w:w="1134" w:type="dxa"/>
            <w:vAlign w:val="center"/>
          </w:tcPr>
          <w:p w:rsidR="0035432D" w:rsidRPr="0035432D" w:rsidRDefault="0035432D">
            <w:pPr>
              <w:jc w:val="center"/>
              <w:rPr>
                <w:sz w:val="22"/>
                <w:szCs w:val="22"/>
              </w:rPr>
            </w:pPr>
            <w:r w:rsidRPr="0035432D">
              <w:rPr>
                <w:sz w:val="22"/>
                <w:szCs w:val="22"/>
              </w:rPr>
              <w:t>$25.94</w:t>
            </w:r>
          </w:p>
        </w:tc>
        <w:tc>
          <w:tcPr>
            <w:tcW w:w="1418" w:type="dxa"/>
            <w:noWrap/>
            <w:vAlign w:val="center"/>
          </w:tcPr>
          <w:p w:rsidR="0035432D" w:rsidRPr="0035432D" w:rsidRDefault="0035432D">
            <w:pPr>
              <w:jc w:val="center"/>
              <w:rPr>
                <w:sz w:val="22"/>
                <w:szCs w:val="22"/>
              </w:rPr>
            </w:pPr>
            <w:r w:rsidRPr="0035432D">
              <w:rPr>
                <w:sz w:val="22"/>
                <w:szCs w:val="22"/>
              </w:rPr>
              <w:t>$29.93</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18 years of age</w:t>
            </w:r>
          </w:p>
        </w:tc>
        <w:tc>
          <w:tcPr>
            <w:tcW w:w="1415" w:type="dxa"/>
            <w:noWrap/>
            <w:vAlign w:val="center"/>
          </w:tcPr>
          <w:p w:rsidR="0035432D" w:rsidRPr="00AE5519" w:rsidRDefault="0035432D">
            <w:pPr>
              <w:jc w:val="center"/>
              <w:rPr>
                <w:sz w:val="22"/>
                <w:szCs w:val="22"/>
              </w:rPr>
            </w:pPr>
            <w:r w:rsidRPr="00AE5519">
              <w:rPr>
                <w:sz w:val="22"/>
                <w:szCs w:val="22"/>
              </w:rPr>
              <w:t>$15.52</w:t>
            </w:r>
          </w:p>
        </w:tc>
        <w:tc>
          <w:tcPr>
            <w:tcW w:w="1276" w:type="dxa"/>
            <w:vAlign w:val="center"/>
          </w:tcPr>
          <w:p w:rsidR="0035432D" w:rsidRPr="00AE5519" w:rsidRDefault="0035432D">
            <w:pPr>
              <w:jc w:val="center"/>
              <w:rPr>
                <w:sz w:val="22"/>
                <w:szCs w:val="22"/>
              </w:rPr>
            </w:pPr>
            <w:r w:rsidRPr="00AE5519">
              <w:rPr>
                <w:sz w:val="22"/>
                <w:szCs w:val="22"/>
              </w:rPr>
              <w:t>$19.40</w:t>
            </w:r>
          </w:p>
        </w:tc>
        <w:tc>
          <w:tcPr>
            <w:tcW w:w="1417" w:type="dxa"/>
            <w:vAlign w:val="center"/>
          </w:tcPr>
          <w:p w:rsidR="0035432D" w:rsidRPr="00AE5519" w:rsidRDefault="0035432D">
            <w:pPr>
              <w:jc w:val="center"/>
              <w:rPr>
                <w:sz w:val="22"/>
                <w:szCs w:val="22"/>
              </w:rPr>
            </w:pPr>
            <w:r w:rsidRPr="00AE5519">
              <w:rPr>
                <w:sz w:val="22"/>
                <w:szCs w:val="22"/>
              </w:rPr>
              <w:t>$19.40</w:t>
            </w:r>
          </w:p>
        </w:tc>
        <w:tc>
          <w:tcPr>
            <w:tcW w:w="1134" w:type="dxa"/>
            <w:vAlign w:val="center"/>
          </w:tcPr>
          <w:p w:rsidR="0035432D" w:rsidRPr="0035432D" w:rsidRDefault="0035432D">
            <w:pPr>
              <w:jc w:val="center"/>
              <w:rPr>
                <w:sz w:val="22"/>
                <w:szCs w:val="22"/>
              </w:rPr>
            </w:pPr>
            <w:r w:rsidRPr="0035432D">
              <w:rPr>
                <w:sz w:val="22"/>
                <w:szCs w:val="22"/>
              </w:rPr>
              <w:t>$30.26</w:t>
            </w:r>
          </w:p>
        </w:tc>
        <w:tc>
          <w:tcPr>
            <w:tcW w:w="1418" w:type="dxa"/>
            <w:noWrap/>
            <w:vAlign w:val="center"/>
          </w:tcPr>
          <w:p w:rsidR="0035432D" w:rsidRPr="0035432D" w:rsidRDefault="0035432D">
            <w:pPr>
              <w:jc w:val="center"/>
              <w:rPr>
                <w:sz w:val="22"/>
                <w:szCs w:val="22"/>
              </w:rPr>
            </w:pPr>
            <w:r w:rsidRPr="0035432D">
              <w:rPr>
                <w:sz w:val="22"/>
                <w:szCs w:val="22"/>
              </w:rPr>
              <w:t>$34.92</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19 years of age</w:t>
            </w:r>
          </w:p>
        </w:tc>
        <w:tc>
          <w:tcPr>
            <w:tcW w:w="1415" w:type="dxa"/>
            <w:noWrap/>
            <w:vAlign w:val="center"/>
          </w:tcPr>
          <w:p w:rsidR="0035432D" w:rsidRPr="00AE5519" w:rsidRDefault="0035432D">
            <w:pPr>
              <w:jc w:val="center"/>
              <w:rPr>
                <w:sz w:val="22"/>
                <w:szCs w:val="22"/>
              </w:rPr>
            </w:pPr>
            <w:r w:rsidRPr="00AE5519">
              <w:rPr>
                <w:sz w:val="22"/>
                <w:szCs w:val="22"/>
              </w:rPr>
              <w:t>$17.73</w:t>
            </w:r>
          </w:p>
        </w:tc>
        <w:tc>
          <w:tcPr>
            <w:tcW w:w="1276" w:type="dxa"/>
            <w:vAlign w:val="center"/>
          </w:tcPr>
          <w:p w:rsidR="0035432D" w:rsidRPr="00AE5519" w:rsidRDefault="0035432D">
            <w:pPr>
              <w:jc w:val="center"/>
              <w:rPr>
                <w:sz w:val="22"/>
                <w:szCs w:val="22"/>
              </w:rPr>
            </w:pPr>
            <w:r w:rsidRPr="00AE5519">
              <w:rPr>
                <w:sz w:val="22"/>
                <w:szCs w:val="22"/>
              </w:rPr>
              <w:t>$22.16</w:t>
            </w:r>
          </w:p>
        </w:tc>
        <w:tc>
          <w:tcPr>
            <w:tcW w:w="1417" w:type="dxa"/>
            <w:vAlign w:val="center"/>
          </w:tcPr>
          <w:p w:rsidR="0035432D" w:rsidRPr="00AE5519" w:rsidRDefault="0035432D">
            <w:pPr>
              <w:jc w:val="center"/>
              <w:rPr>
                <w:sz w:val="22"/>
                <w:szCs w:val="22"/>
              </w:rPr>
            </w:pPr>
            <w:r w:rsidRPr="00AE5519">
              <w:rPr>
                <w:sz w:val="22"/>
                <w:szCs w:val="22"/>
              </w:rPr>
              <w:t>$22.16</w:t>
            </w:r>
          </w:p>
        </w:tc>
        <w:tc>
          <w:tcPr>
            <w:tcW w:w="1134" w:type="dxa"/>
            <w:vAlign w:val="center"/>
          </w:tcPr>
          <w:p w:rsidR="0035432D" w:rsidRPr="0035432D" w:rsidRDefault="0035432D">
            <w:pPr>
              <w:jc w:val="center"/>
              <w:rPr>
                <w:sz w:val="22"/>
                <w:szCs w:val="22"/>
              </w:rPr>
            </w:pPr>
            <w:r w:rsidRPr="0035432D">
              <w:rPr>
                <w:sz w:val="22"/>
                <w:szCs w:val="22"/>
              </w:rPr>
              <w:t>$34.57</w:t>
            </w:r>
          </w:p>
        </w:tc>
        <w:tc>
          <w:tcPr>
            <w:tcW w:w="1418" w:type="dxa"/>
            <w:noWrap/>
            <w:vAlign w:val="center"/>
          </w:tcPr>
          <w:p w:rsidR="0035432D" w:rsidRPr="0035432D" w:rsidRDefault="0035432D">
            <w:pPr>
              <w:jc w:val="center"/>
              <w:rPr>
                <w:sz w:val="22"/>
                <w:szCs w:val="22"/>
              </w:rPr>
            </w:pPr>
            <w:r w:rsidRPr="0035432D">
              <w:rPr>
                <w:sz w:val="22"/>
                <w:szCs w:val="22"/>
              </w:rPr>
              <w:t>$39.89</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20 years of age and employed by the employer for 6 months or less</w:t>
            </w:r>
          </w:p>
        </w:tc>
        <w:tc>
          <w:tcPr>
            <w:tcW w:w="1415" w:type="dxa"/>
            <w:noWrap/>
            <w:vAlign w:val="center"/>
          </w:tcPr>
          <w:p w:rsidR="0035432D" w:rsidRPr="00AE5519" w:rsidRDefault="0035432D">
            <w:pPr>
              <w:jc w:val="center"/>
              <w:rPr>
                <w:sz w:val="22"/>
                <w:szCs w:val="22"/>
              </w:rPr>
            </w:pPr>
            <w:r w:rsidRPr="00AE5519">
              <w:rPr>
                <w:sz w:val="22"/>
                <w:szCs w:val="22"/>
              </w:rPr>
              <w:t>$19.95</w:t>
            </w:r>
          </w:p>
        </w:tc>
        <w:tc>
          <w:tcPr>
            <w:tcW w:w="1276" w:type="dxa"/>
            <w:vAlign w:val="center"/>
          </w:tcPr>
          <w:p w:rsidR="0035432D" w:rsidRPr="00AE5519" w:rsidRDefault="0035432D">
            <w:pPr>
              <w:jc w:val="center"/>
              <w:rPr>
                <w:sz w:val="22"/>
                <w:szCs w:val="22"/>
              </w:rPr>
            </w:pPr>
            <w:r w:rsidRPr="00AE5519">
              <w:rPr>
                <w:sz w:val="22"/>
                <w:szCs w:val="22"/>
              </w:rPr>
              <w:t>$24.94</w:t>
            </w:r>
          </w:p>
        </w:tc>
        <w:tc>
          <w:tcPr>
            <w:tcW w:w="1417" w:type="dxa"/>
            <w:vAlign w:val="center"/>
          </w:tcPr>
          <w:p w:rsidR="0035432D" w:rsidRPr="00AE5519" w:rsidRDefault="0035432D">
            <w:pPr>
              <w:jc w:val="center"/>
              <w:rPr>
                <w:sz w:val="22"/>
                <w:szCs w:val="22"/>
              </w:rPr>
            </w:pPr>
            <w:r w:rsidRPr="00AE5519">
              <w:rPr>
                <w:sz w:val="22"/>
                <w:szCs w:val="22"/>
              </w:rPr>
              <w:t>$24.94</w:t>
            </w:r>
          </w:p>
        </w:tc>
        <w:tc>
          <w:tcPr>
            <w:tcW w:w="1134" w:type="dxa"/>
            <w:vAlign w:val="center"/>
          </w:tcPr>
          <w:p w:rsidR="0035432D" w:rsidRPr="0035432D" w:rsidRDefault="0035432D">
            <w:pPr>
              <w:jc w:val="center"/>
              <w:rPr>
                <w:sz w:val="22"/>
                <w:szCs w:val="22"/>
              </w:rPr>
            </w:pPr>
            <w:r w:rsidRPr="0035432D">
              <w:rPr>
                <w:sz w:val="22"/>
                <w:szCs w:val="22"/>
              </w:rPr>
              <w:t>$38.90</w:t>
            </w:r>
          </w:p>
        </w:tc>
        <w:tc>
          <w:tcPr>
            <w:tcW w:w="1418" w:type="dxa"/>
            <w:noWrap/>
            <w:vAlign w:val="center"/>
          </w:tcPr>
          <w:p w:rsidR="0035432D" w:rsidRPr="0035432D" w:rsidRDefault="0035432D">
            <w:pPr>
              <w:jc w:val="center"/>
              <w:rPr>
                <w:sz w:val="22"/>
                <w:szCs w:val="22"/>
              </w:rPr>
            </w:pPr>
            <w:r w:rsidRPr="0035432D">
              <w:rPr>
                <w:sz w:val="22"/>
                <w:szCs w:val="22"/>
              </w:rPr>
              <w:t>$44.89</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20 years of age and employed by the employer for more than 6 months</w:t>
            </w:r>
          </w:p>
        </w:tc>
        <w:tc>
          <w:tcPr>
            <w:tcW w:w="1415" w:type="dxa"/>
            <w:noWrap/>
            <w:vAlign w:val="center"/>
          </w:tcPr>
          <w:p w:rsidR="0035432D" w:rsidRPr="00AE5519" w:rsidRDefault="0035432D">
            <w:pPr>
              <w:jc w:val="center"/>
              <w:rPr>
                <w:sz w:val="22"/>
                <w:szCs w:val="22"/>
              </w:rPr>
            </w:pPr>
            <w:r w:rsidRPr="00AE5519">
              <w:rPr>
                <w:sz w:val="22"/>
                <w:szCs w:val="22"/>
              </w:rPr>
              <w:t>$22.17</w:t>
            </w:r>
          </w:p>
        </w:tc>
        <w:tc>
          <w:tcPr>
            <w:tcW w:w="1276" w:type="dxa"/>
            <w:vAlign w:val="center"/>
          </w:tcPr>
          <w:p w:rsidR="0035432D" w:rsidRPr="00AE5519" w:rsidRDefault="0035432D">
            <w:pPr>
              <w:jc w:val="center"/>
              <w:rPr>
                <w:sz w:val="22"/>
                <w:szCs w:val="22"/>
              </w:rPr>
            </w:pPr>
            <w:r w:rsidRPr="00AE5519">
              <w:rPr>
                <w:sz w:val="22"/>
                <w:szCs w:val="22"/>
              </w:rPr>
              <w:t>$27.71</w:t>
            </w:r>
          </w:p>
        </w:tc>
        <w:tc>
          <w:tcPr>
            <w:tcW w:w="1417" w:type="dxa"/>
            <w:vAlign w:val="center"/>
          </w:tcPr>
          <w:p w:rsidR="0035432D" w:rsidRPr="00AE5519" w:rsidRDefault="0035432D">
            <w:pPr>
              <w:jc w:val="center"/>
              <w:rPr>
                <w:sz w:val="22"/>
                <w:szCs w:val="22"/>
              </w:rPr>
            </w:pPr>
            <w:r w:rsidRPr="00AE5519">
              <w:rPr>
                <w:sz w:val="22"/>
                <w:szCs w:val="22"/>
              </w:rPr>
              <w:t>$27.71</w:t>
            </w:r>
          </w:p>
        </w:tc>
        <w:tc>
          <w:tcPr>
            <w:tcW w:w="1134" w:type="dxa"/>
            <w:vAlign w:val="center"/>
          </w:tcPr>
          <w:p w:rsidR="0035432D" w:rsidRPr="0035432D" w:rsidRDefault="0035432D">
            <w:pPr>
              <w:jc w:val="center"/>
              <w:rPr>
                <w:sz w:val="22"/>
                <w:szCs w:val="22"/>
              </w:rPr>
            </w:pPr>
            <w:r w:rsidRPr="0035432D">
              <w:rPr>
                <w:sz w:val="22"/>
                <w:szCs w:val="22"/>
              </w:rPr>
              <w:t>$43.23</w:t>
            </w:r>
          </w:p>
        </w:tc>
        <w:tc>
          <w:tcPr>
            <w:tcW w:w="1418" w:type="dxa"/>
            <w:noWrap/>
            <w:vAlign w:val="center"/>
          </w:tcPr>
          <w:p w:rsidR="0035432D" w:rsidRPr="0035432D" w:rsidRDefault="0035432D">
            <w:pPr>
              <w:jc w:val="center"/>
              <w:rPr>
                <w:sz w:val="22"/>
                <w:szCs w:val="22"/>
              </w:rPr>
            </w:pPr>
            <w:r w:rsidRPr="0035432D">
              <w:rPr>
                <w:sz w:val="22"/>
                <w:szCs w:val="22"/>
              </w:rPr>
              <w:t>$49.88</w:t>
            </w:r>
          </w:p>
        </w:tc>
      </w:tr>
      <w:tr w:rsidR="00832A15" w:rsidRPr="00AE5519" w:rsidTr="00914CDA">
        <w:trPr>
          <w:trHeight w:val="66"/>
        </w:trPr>
        <w:tc>
          <w:tcPr>
            <w:tcW w:w="9361" w:type="dxa"/>
            <w:gridSpan w:val="6"/>
          </w:tcPr>
          <w:p w:rsidR="00832A15" w:rsidRPr="0035432D" w:rsidRDefault="00832A15" w:rsidP="00832A15">
            <w:pPr>
              <w:keepNext/>
              <w:rPr>
                <w:sz w:val="22"/>
                <w:szCs w:val="22"/>
              </w:rPr>
            </w:pPr>
            <w:r w:rsidRPr="00AE5519">
              <w:rPr>
                <w:b/>
                <w:sz w:val="22"/>
                <w:szCs w:val="22"/>
              </w:rPr>
              <w:t>Retail Employee Level 6</w:t>
            </w:r>
          </w:p>
        </w:tc>
      </w:tr>
      <w:tr w:rsidR="0035432D" w:rsidRPr="00AE5519" w:rsidTr="00A824D1">
        <w:trPr>
          <w:trHeight w:val="66"/>
        </w:trPr>
        <w:tc>
          <w:tcPr>
            <w:tcW w:w="2701" w:type="dxa"/>
          </w:tcPr>
          <w:p w:rsidR="0035432D" w:rsidRPr="00AE5519" w:rsidRDefault="0035432D" w:rsidP="00177C26">
            <w:pPr>
              <w:pStyle w:val="AMODTable"/>
              <w:keepNext/>
              <w:rPr>
                <w:sz w:val="22"/>
                <w:szCs w:val="22"/>
              </w:rPr>
            </w:pPr>
            <w:r w:rsidRPr="00AE5519">
              <w:rPr>
                <w:sz w:val="22"/>
                <w:szCs w:val="22"/>
              </w:rPr>
              <w:t>15 years of age and under</w:t>
            </w:r>
          </w:p>
        </w:tc>
        <w:tc>
          <w:tcPr>
            <w:tcW w:w="1415" w:type="dxa"/>
            <w:noWrap/>
            <w:vAlign w:val="center"/>
          </w:tcPr>
          <w:p w:rsidR="0035432D" w:rsidRPr="00AE5519" w:rsidRDefault="0035432D">
            <w:pPr>
              <w:jc w:val="center"/>
              <w:rPr>
                <w:sz w:val="22"/>
                <w:szCs w:val="22"/>
              </w:rPr>
            </w:pPr>
            <w:r w:rsidRPr="00AE5519">
              <w:rPr>
                <w:sz w:val="22"/>
                <w:szCs w:val="22"/>
              </w:rPr>
              <w:t>$10.12</w:t>
            </w:r>
          </w:p>
        </w:tc>
        <w:tc>
          <w:tcPr>
            <w:tcW w:w="1276" w:type="dxa"/>
            <w:vAlign w:val="center"/>
          </w:tcPr>
          <w:p w:rsidR="0035432D" w:rsidRPr="00AE5519" w:rsidRDefault="0035432D">
            <w:pPr>
              <w:jc w:val="center"/>
              <w:rPr>
                <w:sz w:val="22"/>
                <w:szCs w:val="22"/>
              </w:rPr>
            </w:pPr>
            <w:r w:rsidRPr="00AE5519">
              <w:rPr>
                <w:sz w:val="22"/>
                <w:szCs w:val="22"/>
              </w:rPr>
              <w:t>$12.65</w:t>
            </w:r>
          </w:p>
        </w:tc>
        <w:tc>
          <w:tcPr>
            <w:tcW w:w="1417" w:type="dxa"/>
            <w:vAlign w:val="center"/>
          </w:tcPr>
          <w:p w:rsidR="0035432D" w:rsidRPr="00AE5519" w:rsidRDefault="0035432D">
            <w:pPr>
              <w:jc w:val="center"/>
              <w:rPr>
                <w:sz w:val="22"/>
                <w:szCs w:val="22"/>
              </w:rPr>
            </w:pPr>
            <w:r w:rsidRPr="00AE5519">
              <w:rPr>
                <w:sz w:val="22"/>
                <w:szCs w:val="22"/>
              </w:rPr>
              <w:t>$12.65</w:t>
            </w:r>
          </w:p>
        </w:tc>
        <w:tc>
          <w:tcPr>
            <w:tcW w:w="1134" w:type="dxa"/>
            <w:vAlign w:val="center"/>
          </w:tcPr>
          <w:p w:rsidR="0035432D" w:rsidRPr="0035432D" w:rsidRDefault="0035432D">
            <w:pPr>
              <w:jc w:val="center"/>
              <w:rPr>
                <w:sz w:val="22"/>
                <w:szCs w:val="22"/>
              </w:rPr>
            </w:pPr>
            <w:r w:rsidRPr="0035432D">
              <w:rPr>
                <w:sz w:val="22"/>
                <w:szCs w:val="22"/>
              </w:rPr>
              <w:t>$19.73</w:t>
            </w:r>
          </w:p>
        </w:tc>
        <w:tc>
          <w:tcPr>
            <w:tcW w:w="1418" w:type="dxa"/>
            <w:noWrap/>
            <w:vAlign w:val="center"/>
          </w:tcPr>
          <w:p w:rsidR="0035432D" w:rsidRPr="0035432D" w:rsidRDefault="0035432D">
            <w:pPr>
              <w:jc w:val="center"/>
              <w:rPr>
                <w:sz w:val="22"/>
                <w:szCs w:val="22"/>
              </w:rPr>
            </w:pPr>
            <w:r w:rsidRPr="0035432D">
              <w:rPr>
                <w:sz w:val="22"/>
                <w:szCs w:val="22"/>
              </w:rPr>
              <w:t>$22.77</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16 years of age</w:t>
            </w:r>
          </w:p>
        </w:tc>
        <w:tc>
          <w:tcPr>
            <w:tcW w:w="1415" w:type="dxa"/>
            <w:noWrap/>
            <w:vAlign w:val="center"/>
          </w:tcPr>
          <w:p w:rsidR="0035432D" w:rsidRPr="00AE5519" w:rsidRDefault="0035432D">
            <w:pPr>
              <w:jc w:val="center"/>
              <w:rPr>
                <w:sz w:val="22"/>
                <w:szCs w:val="22"/>
              </w:rPr>
            </w:pPr>
            <w:r w:rsidRPr="00AE5519">
              <w:rPr>
                <w:sz w:val="22"/>
                <w:szCs w:val="22"/>
              </w:rPr>
              <w:t>$11.24</w:t>
            </w:r>
          </w:p>
        </w:tc>
        <w:tc>
          <w:tcPr>
            <w:tcW w:w="1276" w:type="dxa"/>
            <w:vAlign w:val="center"/>
          </w:tcPr>
          <w:p w:rsidR="0035432D" w:rsidRPr="00AE5519" w:rsidRDefault="0035432D">
            <w:pPr>
              <w:jc w:val="center"/>
              <w:rPr>
                <w:sz w:val="22"/>
                <w:szCs w:val="22"/>
              </w:rPr>
            </w:pPr>
            <w:r w:rsidRPr="00AE5519">
              <w:rPr>
                <w:sz w:val="22"/>
                <w:szCs w:val="22"/>
              </w:rPr>
              <w:t>$14.05</w:t>
            </w:r>
          </w:p>
        </w:tc>
        <w:tc>
          <w:tcPr>
            <w:tcW w:w="1417" w:type="dxa"/>
            <w:vAlign w:val="center"/>
          </w:tcPr>
          <w:p w:rsidR="0035432D" w:rsidRPr="00AE5519" w:rsidRDefault="0035432D">
            <w:pPr>
              <w:jc w:val="center"/>
              <w:rPr>
                <w:sz w:val="22"/>
                <w:szCs w:val="22"/>
              </w:rPr>
            </w:pPr>
            <w:r w:rsidRPr="00AE5519">
              <w:rPr>
                <w:sz w:val="22"/>
                <w:szCs w:val="22"/>
              </w:rPr>
              <w:t>$14.05</w:t>
            </w:r>
          </w:p>
        </w:tc>
        <w:tc>
          <w:tcPr>
            <w:tcW w:w="1134" w:type="dxa"/>
            <w:vAlign w:val="center"/>
          </w:tcPr>
          <w:p w:rsidR="0035432D" w:rsidRPr="0035432D" w:rsidRDefault="0035432D">
            <w:pPr>
              <w:jc w:val="center"/>
              <w:rPr>
                <w:sz w:val="22"/>
                <w:szCs w:val="22"/>
              </w:rPr>
            </w:pPr>
            <w:r w:rsidRPr="0035432D">
              <w:rPr>
                <w:sz w:val="22"/>
                <w:szCs w:val="22"/>
              </w:rPr>
              <w:t>$21.92</w:t>
            </w:r>
          </w:p>
        </w:tc>
        <w:tc>
          <w:tcPr>
            <w:tcW w:w="1418" w:type="dxa"/>
            <w:noWrap/>
            <w:vAlign w:val="center"/>
          </w:tcPr>
          <w:p w:rsidR="0035432D" w:rsidRPr="0035432D" w:rsidRDefault="0035432D">
            <w:pPr>
              <w:jc w:val="center"/>
              <w:rPr>
                <w:sz w:val="22"/>
                <w:szCs w:val="22"/>
              </w:rPr>
            </w:pPr>
            <w:r w:rsidRPr="0035432D">
              <w:rPr>
                <w:sz w:val="22"/>
                <w:szCs w:val="22"/>
              </w:rPr>
              <w:t>$25.29</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17 years of age</w:t>
            </w:r>
          </w:p>
        </w:tc>
        <w:tc>
          <w:tcPr>
            <w:tcW w:w="1415" w:type="dxa"/>
            <w:noWrap/>
            <w:vAlign w:val="center"/>
          </w:tcPr>
          <w:p w:rsidR="0035432D" w:rsidRPr="00AE5519" w:rsidRDefault="0035432D">
            <w:pPr>
              <w:jc w:val="center"/>
              <w:rPr>
                <w:sz w:val="22"/>
                <w:szCs w:val="22"/>
              </w:rPr>
            </w:pPr>
            <w:r w:rsidRPr="00AE5519">
              <w:rPr>
                <w:sz w:val="22"/>
                <w:szCs w:val="22"/>
              </w:rPr>
              <w:t>$13.49</w:t>
            </w:r>
          </w:p>
        </w:tc>
        <w:tc>
          <w:tcPr>
            <w:tcW w:w="1276" w:type="dxa"/>
            <w:vAlign w:val="center"/>
          </w:tcPr>
          <w:p w:rsidR="0035432D" w:rsidRPr="00AE5519" w:rsidRDefault="0035432D">
            <w:pPr>
              <w:jc w:val="center"/>
              <w:rPr>
                <w:sz w:val="22"/>
                <w:szCs w:val="22"/>
              </w:rPr>
            </w:pPr>
            <w:r w:rsidRPr="00AE5519">
              <w:rPr>
                <w:sz w:val="22"/>
                <w:szCs w:val="22"/>
              </w:rPr>
              <w:t>$16.86</w:t>
            </w:r>
          </w:p>
        </w:tc>
        <w:tc>
          <w:tcPr>
            <w:tcW w:w="1417" w:type="dxa"/>
            <w:vAlign w:val="center"/>
          </w:tcPr>
          <w:p w:rsidR="0035432D" w:rsidRPr="00AE5519" w:rsidRDefault="0035432D">
            <w:pPr>
              <w:jc w:val="center"/>
              <w:rPr>
                <w:sz w:val="22"/>
                <w:szCs w:val="22"/>
              </w:rPr>
            </w:pPr>
            <w:r w:rsidRPr="00AE5519">
              <w:rPr>
                <w:sz w:val="22"/>
                <w:szCs w:val="22"/>
              </w:rPr>
              <w:t>$16.86</w:t>
            </w:r>
          </w:p>
        </w:tc>
        <w:tc>
          <w:tcPr>
            <w:tcW w:w="1134" w:type="dxa"/>
            <w:vAlign w:val="center"/>
          </w:tcPr>
          <w:p w:rsidR="0035432D" w:rsidRPr="0035432D" w:rsidRDefault="0035432D">
            <w:pPr>
              <w:jc w:val="center"/>
              <w:rPr>
                <w:sz w:val="22"/>
                <w:szCs w:val="22"/>
              </w:rPr>
            </w:pPr>
            <w:r w:rsidRPr="0035432D">
              <w:rPr>
                <w:sz w:val="22"/>
                <w:szCs w:val="22"/>
              </w:rPr>
              <w:t>$26.31</w:t>
            </w:r>
          </w:p>
        </w:tc>
        <w:tc>
          <w:tcPr>
            <w:tcW w:w="1418" w:type="dxa"/>
            <w:noWrap/>
            <w:vAlign w:val="center"/>
          </w:tcPr>
          <w:p w:rsidR="0035432D" w:rsidRPr="0035432D" w:rsidRDefault="0035432D">
            <w:pPr>
              <w:jc w:val="center"/>
              <w:rPr>
                <w:sz w:val="22"/>
                <w:szCs w:val="22"/>
              </w:rPr>
            </w:pPr>
            <w:r w:rsidRPr="0035432D">
              <w:rPr>
                <w:sz w:val="22"/>
                <w:szCs w:val="22"/>
              </w:rPr>
              <w:t>$30.35</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18 years of age</w:t>
            </w:r>
          </w:p>
        </w:tc>
        <w:tc>
          <w:tcPr>
            <w:tcW w:w="1415" w:type="dxa"/>
            <w:noWrap/>
            <w:vAlign w:val="center"/>
          </w:tcPr>
          <w:p w:rsidR="0035432D" w:rsidRPr="00AE5519" w:rsidRDefault="0035432D">
            <w:pPr>
              <w:jc w:val="center"/>
              <w:rPr>
                <w:sz w:val="22"/>
                <w:szCs w:val="22"/>
              </w:rPr>
            </w:pPr>
            <w:r w:rsidRPr="00AE5519">
              <w:rPr>
                <w:sz w:val="22"/>
                <w:szCs w:val="22"/>
              </w:rPr>
              <w:t>$15.74</w:t>
            </w:r>
          </w:p>
        </w:tc>
        <w:tc>
          <w:tcPr>
            <w:tcW w:w="1276" w:type="dxa"/>
            <w:vAlign w:val="center"/>
          </w:tcPr>
          <w:p w:rsidR="0035432D" w:rsidRPr="00AE5519" w:rsidRDefault="0035432D">
            <w:pPr>
              <w:jc w:val="center"/>
              <w:rPr>
                <w:sz w:val="22"/>
                <w:szCs w:val="22"/>
              </w:rPr>
            </w:pPr>
            <w:r w:rsidRPr="00AE5519">
              <w:rPr>
                <w:sz w:val="22"/>
                <w:szCs w:val="22"/>
              </w:rPr>
              <w:t>$19.68</w:t>
            </w:r>
          </w:p>
        </w:tc>
        <w:tc>
          <w:tcPr>
            <w:tcW w:w="1417" w:type="dxa"/>
            <w:vAlign w:val="center"/>
          </w:tcPr>
          <w:p w:rsidR="0035432D" w:rsidRPr="00AE5519" w:rsidRDefault="0035432D">
            <w:pPr>
              <w:jc w:val="center"/>
              <w:rPr>
                <w:sz w:val="22"/>
                <w:szCs w:val="22"/>
              </w:rPr>
            </w:pPr>
            <w:r w:rsidRPr="00AE5519">
              <w:rPr>
                <w:sz w:val="22"/>
                <w:szCs w:val="22"/>
              </w:rPr>
              <w:t>$19.68</w:t>
            </w:r>
          </w:p>
        </w:tc>
        <w:tc>
          <w:tcPr>
            <w:tcW w:w="1134" w:type="dxa"/>
            <w:vAlign w:val="center"/>
          </w:tcPr>
          <w:p w:rsidR="0035432D" w:rsidRPr="0035432D" w:rsidRDefault="0035432D">
            <w:pPr>
              <w:jc w:val="center"/>
              <w:rPr>
                <w:sz w:val="22"/>
                <w:szCs w:val="22"/>
              </w:rPr>
            </w:pPr>
            <w:r w:rsidRPr="0035432D">
              <w:rPr>
                <w:sz w:val="22"/>
                <w:szCs w:val="22"/>
              </w:rPr>
              <w:t>$30.69</w:t>
            </w:r>
          </w:p>
        </w:tc>
        <w:tc>
          <w:tcPr>
            <w:tcW w:w="1418" w:type="dxa"/>
            <w:noWrap/>
            <w:vAlign w:val="center"/>
          </w:tcPr>
          <w:p w:rsidR="0035432D" w:rsidRPr="0035432D" w:rsidRDefault="0035432D">
            <w:pPr>
              <w:jc w:val="center"/>
              <w:rPr>
                <w:sz w:val="22"/>
                <w:szCs w:val="22"/>
              </w:rPr>
            </w:pPr>
            <w:r w:rsidRPr="0035432D">
              <w:rPr>
                <w:sz w:val="22"/>
                <w:szCs w:val="22"/>
              </w:rPr>
              <w:t>$35.42</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lastRenderedPageBreak/>
              <w:t>19 years of age</w:t>
            </w:r>
          </w:p>
        </w:tc>
        <w:tc>
          <w:tcPr>
            <w:tcW w:w="1415" w:type="dxa"/>
            <w:noWrap/>
            <w:vAlign w:val="center"/>
          </w:tcPr>
          <w:p w:rsidR="0035432D" w:rsidRPr="00AE5519" w:rsidRDefault="0035432D">
            <w:pPr>
              <w:jc w:val="center"/>
              <w:rPr>
                <w:sz w:val="22"/>
                <w:szCs w:val="22"/>
              </w:rPr>
            </w:pPr>
            <w:r w:rsidRPr="00AE5519">
              <w:rPr>
                <w:sz w:val="22"/>
                <w:szCs w:val="22"/>
              </w:rPr>
              <w:t>$17.99</w:t>
            </w:r>
          </w:p>
        </w:tc>
        <w:tc>
          <w:tcPr>
            <w:tcW w:w="1276" w:type="dxa"/>
            <w:vAlign w:val="center"/>
          </w:tcPr>
          <w:p w:rsidR="0035432D" w:rsidRPr="00AE5519" w:rsidRDefault="0035432D">
            <w:pPr>
              <w:jc w:val="center"/>
              <w:rPr>
                <w:sz w:val="22"/>
                <w:szCs w:val="22"/>
              </w:rPr>
            </w:pPr>
            <w:r w:rsidRPr="00AE5519">
              <w:rPr>
                <w:sz w:val="22"/>
                <w:szCs w:val="22"/>
              </w:rPr>
              <w:t>$22.49</w:t>
            </w:r>
          </w:p>
        </w:tc>
        <w:tc>
          <w:tcPr>
            <w:tcW w:w="1417" w:type="dxa"/>
            <w:vAlign w:val="center"/>
          </w:tcPr>
          <w:p w:rsidR="0035432D" w:rsidRPr="00AE5519" w:rsidRDefault="0035432D">
            <w:pPr>
              <w:jc w:val="center"/>
              <w:rPr>
                <w:sz w:val="22"/>
                <w:szCs w:val="22"/>
              </w:rPr>
            </w:pPr>
            <w:r w:rsidRPr="00AE5519">
              <w:rPr>
                <w:sz w:val="22"/>
                <w:szCs w:val="22"/>
              </w:rPr>
              <w:t>$22.49</w:t>
            </w:r>
          </w:p>
        </w:tc>
        <w:tc>
          <w:tcPr>
            <w:tcW w:w="1134" w:type="dxa"/>
            <w:vAlign w:val="center"/>
          </w:tcPr>
          <w:p w:rsidR="0035432D" w:rsidRPr="0035432D" w:rsidRDefault="0035432D">
            <w:pPr>
              <w:jc w:val="center"/>
              <w:rPr>
                <w:sz w:val="22"/>
                <w:szCs w:val="22"/>
              </w:rPr>
            </w:pPr>
            <w:r w:rsidRPr="0035432D">
              <w:rPr>
                <w:sz w:val="22"/>
                <w:szCs w:val="22"/>
              </w:rPr>
              <w:t>$35.08</w:t>
            </w:r>
          </w:p>
        </w:tc>
        <w:tc>
          <w:tcPr>
            <w:tcW w:w="1418" w:type="dxa"/>
            <w:noWrap/>
            <w:vAlign w:val="center"/>
          </w:tcPr>
          <w:p w:rsidR="0035432D" w:rsidRPr="0035432D" w:rsidRDefault="0035432D">
            <w:pPr>
              <w:jc w:val="center"/>
              <w:rPr>
                <w:sz w:val="22"/>
                <w:szCs w:val="22"/>
              </w:rPr>
            </w:pPr>
            <w:r w:rsidRPr="0035432D">
              <w:rPr>
                <w:sz w:val="22"/>
                <w:szCs w:val="22"/>
              </w:rPr>
              <w:t>$40.48</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20 years of age and employed by the employer for 6 months or less</w:t>
            </w:r>
          </w:p>
        </w:tc>
        <w:tc>
          <w:tcPr>
            <w:tcW w:w="1415" w:type="dxa"/>
            <w:noWrap/>
            <w:vAlign w:val="center"/>
          </w:tcPr>
          <w:p w:rsidR="0035432D" w:rsidRPr="00AE5519" w:rsidRDefault="0035432D">
            <w:pPr>
              <w:jc w:val="center"/>
              <w:rPr>
                <w:sz w:val="22"/>
                <w:szCs w:val="22"/>
              </w:rPr>
            </w:pPr>
            <w:r w:rsidRPr="00AE5519">
              <w:rPr>
                <w:sz w:val="22"/>
                <w:szCs w:val="22"/>
              </w:rPr>
              <w:t>$20.24</w:t>
            </w:r>
          </w:p>
        </w:tc>
        <w:tc>
          <w:tcPr>
            <w:tcW w:w="1276" w:type="dxa"/>
            <w:vAlign w:val="center"/>
          </w:tcPr>
          <w:p w:rsidR="0035432D" w:rsidRPr="00AE5519" w:rsidRDefault="0035432D">
            <w:pPr>
              <w:jc w:val="center"/>
              <w:rPr>
                <w:sz w:val="22"/>
                <w:szCs w:val="22"/>
              </w:rPr>
            </w:pPr>
            <w:r w:rsidRPr="00AE5519">
              <w:rPr>
                <w:sz w:val="22"/>
                <w:szCs w:val="22"/>
              </w:rPr>
              <w:t>$25.30</w:t>
            </w:r>
          </w:p>
        </w:tc>
        <w:tc>
          <w:tcPr>
            <w:tcW w:w="1417" w:type="dxa"/>
            <w:vAlign w:val="center"/>
          </w:tcPr>
          <w:p w:rsidR="0035432D" w:rsidRPr="00AE5519" w:rsidRDefault="0035432D">
            <w:pPr>
              <w:jc w:val="center"/>
              <w:rPr>
                <w:sz w:val="22"/>
                <w:szCs w:val="22"/>
              </w:rPr>
            </w:pPr>
            <w:r w:rsidRPr="00AE5519">
              <w:rPr>
                <w:sz w:val="22"/>
                <w:szCs w:val="22"/>
              </w:rPr>
              <w:t>$25.30</w:t>
            </w:r>
          </w:p>
        </w:tc>
        <w:tc>
          <w:tcPr>
            <w:tcW w:w="1134" w:type="dxa"/>
            <w:vAlign w:val="center"/>
          </w:tcPr>
          <w:p w:rsidR="0035432D" w:rsidRPr="0035432D" w:rsidRDefault="0035432D">
            <w:pPr>
              <w:jc w:val="center"/>
              <w:rPr>
                <w:sz w:val="22"/>
                <w:szCs w:val="22"/>
              </w:rPr>
            </w:pPr>
            <w:r w:rsidRPr="0035432D">
              <w:rPr>
                <w:sz w:val="22"/>
                <w:szCs w:val="22"/>
              </w:rPr>
              <w:t>$39.47</w:t>
            </w:r>
          </w:p>
        </w:tc>
        <w:tc>
          <w:tcPr>
            <w:tcW w:w="1418" w:type="dxa"/>
            <w:noWrap/>
            <w:vAlign w:val="center"/>
          </w:tcPr>
          <w:p w:rsidR="0035432D" w:rsidRPr="0035432D" w:rsidRDefault="0035432D">
            <w:pPr>
              <w:jc w:val="center"/>
              <w:rPr>
                <w:sz w:val="22"/>
                <w:szCs w:val="22"/>
              </w:rPr>
            </w:pPr>
            <w:r w:rsidRPr="0035432D">
              <w:rPr>
                <w:sz w:val="22"/>
                <w:szCs w:val="22"/>
              </w:rPr>
              <w:t>$45.54</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20 years of age and employed by the employer for more than 6 months</w:t>
            </w:r>
          </w:p>
        </w:tc>
        <w:tc>
          <w:tcPr>
            <w:tcW w:w="1415" w:type="dxa"/>
            <w:noWrap/>
            <w:vAlign w:val="center"/>
          </w:tcPr>
          <w:p w:rsidR="0035432D" w:rsidRPr="00AE5519" w:rsidRDefault="0035432D">
            <w:pPr>
              <w:jc w:val="center"/>
              <w:rPr>
                <w:sz w:val="22"/>
                <w:szCs w:val="22"/>
              </w:rPr>
            </w:pPr>
            <w:r w:rsidRPr="00AE5519">
              <w:rPr>
                <w:sz w:val="22"/>
                <w:szCs w:val="22"/>
              </w:rPr>
              <w:t>$22.49</w:t>
            </w:r>
          </w:p>
        </w:tc>
        <w:tc>
          <w:tcPr>
            <w:tcW w:w="1276" w:type="dxa"/>
            <w:vAlign w:val="center"/>
          </w:tcPr>
          <w:p w:rsidR="0035432D" w:rsidRPr="00AE5519" w:rsidRDefault="0035432D">
            <w:pPr>
              <w:jc w:val="center"/>
              <w:rPr>
                <w:sz w:val="22"/>
                <w:szCs w:val="22"/>
              </w:rPr>
            </w:pPr>
            <w:r w:rsidRPr="00AE5519">
              <w:rPr>
                <w:sz w:val="22"/>
                <w:szCs w:val="22"/>
              </w:rPr>
              <w:t>$28.11</w:t>
            </w:r>
          </w:p>
        </w:tc>
        <w:tc>
          <w:tcPr>
            <w:tcW w:w="1417" w:type="dxa"/>
            <w:vAlign w:val="center"/>
          </w:tcPr>
          <w:p w:rsidR="0035432D" w:rsidRPr="00AE5519" w:rsidRDefault="0035432D">
            <w:pPr>
              <w:jc w:val="center"/>
              <w:rPr>
                <w:sz w:val="22"/>
                <w:szCs w:val="22"/>
              </w:rPr>
            </w:pPr>
            <w:r w:rsidRPr="00AE5519">
              <w:rPr>
                <w:sz w:val="22"/>
                <w:szCs w:val="22"/>
              </w:rPr>
              <w:t>$28.11</w:t>
            </w:r>
          </w:p>
        </w:tc>
        <w:tc>
          <w:tcPr>
            <w:tcW w:w="1134" w:type="dxa"/>
            <w:vAlign w:val="center"/>
          </w:tcPr>
          <w:p w:rsidR="0035432D" w:rsidRPr="0035432D" w:rsidRDefault="0035432D">
            <w:pPr>
              <w:jc w:val="center"/>
              <w:rPr>
                <w:sz w:val="22"/>
                <w:szCs w:val="22"/>
              </w:rPr>
            </w:pPr>
            <w:r w:rsidRPr="0035432D">
              <w:rPr>
                <w:sz w:val="22"/>
                <w:szCs w:val="22"/>
              </w:rPr>
              <w:t>$43.86</w:t>
            </w:r>
          </w:p>
        </w:tc>
        <w:tc>
          <w:tcPr>
            <w:tcW w:w="1418" w:type="dxa"/>
            <w:noWrap/>
            <w:vAlign w:val="center"/>
          </w:tcPr>
          <w:p w:rsidR="0035432D" w:rsidRPr="0035432D" w:rsidRDefault="0035432D">
            <w:pPr>
              <w:jc w:val="center"/>
              <w:rPr>
                <w:sz w:val="22"/>
                <w:szCs w:val="22"/>
              </w:rPr>
            </w:pPr>
            <w:r w:rsidRPr="0035432D">
              <w:rPr>
                <w:sz w:val="22"/>
                <w:szCs w:val="22"/>
              </w:rPr>
              <w:t>$50.60</w:t>
            </w:r>
          </w:p>
        </w:tc>
      </w:tr>
      <w:tr w:rsidR="00832A15" w:rsidRPr="00AE5519" w:rsidTr="00914CDA">
        <w:trPr>
          <w:trHeight w:val="66"/>
        </w:trPr>
        <w:tc>
          <w:tcPr>
            <w:tcW w:w="9361" w:type="dxa"/>
            <w:gridSpan w:val="6"/>
          </w:tcPr>
          <w:p w:rsidR="00832A15" w:rsidRPr="0035432D" w:rsidRDefault="00832A15" w:rsidP="00832A15">
            <w:pPr>
              <w:rPr>
                <w:sz w:val="22"/>
                <w:szCs w:val="22"/>
              </w:rPr>
            </w:pPr>
            <w:r w:rsidRPr="00AE5519">
              <w:rPr>
                <w:b/>
                <w:sz w:val="22"/>
                <w:szCs w:val="22"/>
              </w:rPr>
              <w:t>Retail Employee Level 7</w:t>
            </w:r>
          </w:p>
        </w:tc>
      </w:tr>
      <w:tr w:rsidR="0035432D" w:rsidRPr="00AE5519" w:rsidTr="00A824D1">
        <w:trPr>
          <w:trHeight w:val="66"/>
        </w:trPr>
        <w:tc>
          <w:tcPr>
            <w:tcW w:w="2701" w:type="dxa"/>
          </w:tcPr>
          <w:p w:rsidR="0035432D" w:rsidRPr="00AE5519" w:rsidRDefault="0035432D" w:rsidP="00177C26">
            <w:pPr>
              <w:pStyle w:val="AMODTable"/>
              <w:keepNext/>
              <w:rPr>
                <w:sz w:val="22"/>
                <w:szCs w:val="22"/>
              </w:rPr>
            </w:pPr>
            <w:r w:rsidRPr="00AE5519">
              <w:rPr>
                <w:sz w:val="22"/>
                <w:szCs w:val="22"/>
              </w:rPr>
              <w:t>15 years of age and under</w:t>
            </w:r>
          </w:p>
        </w:tc>
        <w:tc>
          <w:tcPr>
            <w:tcW w:w="1415" w:type="dxa"/>
            <w:noWrap/>
            <w:vAlign w:val="center"/>
          </w:tcPr>
          <w:p w:rsidR="0035432D" w:rsidRPr="00AE5519" w:rsidRDefault="0035432D">
            <w:pPr>
              <w:jc w:val="center"/>
              <w:rPr>
                <w:sz w:val="22"/>
                <w:szCs w:val="22"/>
              </w:rPr>
            </w:pPr>
            <w:r w:rsidRPr="00AE5519">
              <w:rPr>
                <w:sz w:val="22"/>
                <w:szCs w:val="22"/>
              </w:rPr>
              <w:t>$10.63</w:t>
            </w:r>
          </w:p>
        </w:tc>
        <w:tc>
          <w:tcPr>
            <w:tcW w:w="1276" w:type="dxa"/>
            <w:vAlign w:val="center"/>
          </w:tcPr>
          <w:p w:rsidR="0035432D" w:rsidRPr="00AE5519" w:rsidRDefault="0035432D">
            <w:pPr>
              <w:jc w:val="center"/>
              <w:rPr>
                <w:sz w:val="22"/>
                <w:szCs w:val="22"/>
              </w:rPr>
            </w:pPr>
            <w:r w:rsidRPr="00AE5519">
              <w:rPr>
                <w:sz w:val="22"/>
                <w:szCs w:val="22"/>
              </w:rPr>
              <w:t>$13.29</w:t>
            </w:r>
          </w:p>
        </w:tc>
        <w:tc>
          <w:tcPr>
            <w:tcW w:w="1417" w:type="dxa"/>
            <w:vAlign w:val="center"/>
          </w:tcPr>
          <w:p w:rsidR="0035432D" w:rsidRPr="00AE5519" w:rsidRDefault="0035432D">
            <w:pPr>
              <w:jc w:val="center"/>
              <w:rPr>
                <w:sz w:val="22"/>
                <w:szCs w:val="22"/>
              </w:rPr>
            </w:pPr>
            <w:r w:rsidRPr="00AE5519">
              <w:rPr>
                <w:sz w:val="22"/>
                <w:szCs w:val="22"/>
              </w:rPr>
              <w:t>$13.29</w:t>
            </w:r>
          </w:p>
        </w:tc>
        <w:tc>
          <w:tcPr>
            <w:tcW w:w="1134" w:type="dxa"/>
            <w:vAlign w:val="center"/>
          </w:tcPr>
          <w:p w:rsidR="0035432D" w:rsidRPr="0035432D" w:rsidRDefault="0035432D">
            <w:pPr>
              <w:jc w:val="center"/>
              <w:rPr>
                <w:sz w:val="22"/>
                <w:szCs w:val="22"/>
              </w:rPr>
            </w:pPr>
            <w:r w:rsidRPr="0035432D">
              <w:rPr>
                <w:sz w:val="22"/>
                <w:szCs w:val="22"/>
              </w:rPr>
              <w:t>$20.73</w:t>
            </w:r>
          </w:p>
        </w:tc>
        <w:tc>
          <w:tcPr>
            <w:tcW w:w="1418" w:type="dxa"/>
            <w:noWrap/>
            <w:vAlign w:val="center"/>
          </w:tcPr>
          <w:p w:rsidR="0035432D" w:rsidRPr="0035432D" w:rsidRDefault="0035432D">
            <w:pPr>
              <w:jc w:val="center"/>
              <w:rPr>
                <w:sz w:val="22"/>
                <w:szCs w:val="22"/>
              </w:rPr>
            </w:pPr>
            <w:r w:rsidRPr="0035432D">
              <w:rPr>
                <w:sz w:val="22"/>
                <w:szCs w:val="22"/>
              </w:rPr>
              <w:t>$23.92</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16 years of age</w:t>
            </w:r>
          </w:p>
        </w:tc>
        <w:tc>
          <w:tcPr>
            <w:tcW w:w="1415" w:type="dxa"/>
            <w:noWrap/>
            <w:vAlign w:val="center"/>
          </w:tcPr>
          <w:p w:rsidR="0035432D" w:rsidRPr="00AE5519" w:rsidRDefault="0035432D">
            <w:pPr>
              <w:jc w:val="center"/>
              <w:rPr>
                <w:sz w:val="22"/>
                <w:szCs w:val="22"/>
              </w:rPr>
            </w:pPr>
            <w:r w:rsidRPr="00AE5519">
              <w:rPr>
                <w:sz w:val="22"/>
                <w:szCs w:val="22"/>
              </w:rPr>
              <w:t>$11.81</w:t>
            </w:r>
          </w:p>
        </w:tc>
        <w:tc>
          <w:tcPr>
            <w:tcW w:w="1276" w:type="dxa"/>
            <w:vAlign w:val="center"/>
          </w:tcPr>
          <w:p w:rsidR="0035432D" w:rsidRPr="00AE5519" w:rsidRDefault="0035432D">
            <w:pPr>
              <w:jc w:val="center"/>
              <w:rPr>
                <w:sz w:val="22"/>
                <w:szCs w:val="22"/>
              </w:rPr>
            </w:pPr>
            <w:r w:rsidRPr="00AE5519">
              <w:rPr>
                <w:sz w:val="22"/>
                <w:szCs w:val="22"/>
              </w:rPr>
              <w:t>$14.76</w:t>
            </w:r>
          </w:p>
        </w:tc>
        <w:tc>
          <w:tcPr>
            <w:tcW w:w="1417" w:type="dxa"/>
            <w:vAlign w:val="center"/>
          </w:tcPr>
          <w:p w:rsidR="0035432D" w:rsidRPr="00AE5519" w:rsidRDefault="0035432D">
            <w:pPr>
              <w:jc w:val="center"/>
              <w:rPr>
                <w:sz w:val="22"/>
                <w:szCs w:val="22"/>
              </w:rPr>
            </w:pPr>
            <w:r w:rsidRPr="00AE5519">
              <w:rPr>
                <w:sz w:val="22"/>
                <w:szCs w:val="22"/>
              </w:rPr>
              <w:t>$14.76</w:t>
            </w:r>
          </w:p>
        </w:tc>
        <w:tc>
          <w:tcPr>
            <w:tcW w:w="1134" w:type="dxa"/>
            <w:vAlign w:val="center"/>
          </w:tcPr>
          <w:p w:rsidR="0035432D" w:rsidRPr="0035432D" w:rsidRDefault="0035432D">
            <w:pPr>
              <w:jc w:val="center"/>
              <w:rPr>
                <w:sz w:val="22"/>
                <w:szCs w:val="22"/>
              </w:rPr>
            </w:pPr>
            <w:r w:rsidRPr="0035432D">
              <w:rPr>
                <w:sz w:val="22"/>
                <w:szCs w:val="22"/>
              </w:rPr>
              <w:t>$23.03</w:t>
            </w:r>
          </w:p>
        </w:tc>
        <w:tc>
          <w:tcPr>
            <w:tcW w:w="1418" w:type="dxa"/>
            <w:noWrap/>
            <w:vAlign w:val="center"/>
          </w:tcPr>
          <w:p w:rsidR="0035432D" w:rsidRPr="0035432D" w:rsidRDefault="0035432D">
            <w:pPr>
              <w:jc w:val="center"/>
              <w:rPr>
                <w:sz w:val="22"/>
                <w:szCs w:val="22"/>
              </w:rPr>
            </w:pPr>
            <w:r w:rsidRPr="0035432D">
              <w:rPr>
                <w:sz w:val="22"/>
                <w:szCs w:val="22"/>
              </w:rPr>
              <w:t>$26.57</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17 years of age</w:t>
            </w:r>
          </w:p>
        </w:tc>
        <w:tc>
          <w:tcPr>
            <w:tcW w:w="1415" w:type="dxa"/>
            <w:noWrap/>
            <w:vAlign w:val="center"/>
          </w:tcPr>
          <w:p w:rsidR="0035432D" w:rsidRPr="00AE5519" w:rsidRDefault="0035432D">
            <w:pPr>
              <w:jc w:val="center"/>
              <w:rPr>
                <w:sz w:val="22"/>
                <w:szCs w:val="22"/>
              </w:rPr>
            </w:pPr>
            <w:r w:rsidRPr="00AE5519">
              <w:rPr>
                <w:sz w:val="22"/>
                <w:szCs w:val="22"/>
              </w:rPr>
              <w:t>$14.17</w:t>
            </w:r>
          </w:p>
        </w:tc>
        <w:tc>
          <w:tcPr>
            <w:tcW w:w="1276" w:type="dxa"/>
            <w:vAlign w:val="center"/>
          </w:tcPr>
          <w:p w:rsidR="0035432D" w:rsidRPr="00AE5519" w:rsidRDefault="0035432D">
            <w:pPr>
              <w:jc w:val="center"/>
              <w:rPr>
                <w:sz w:val="22"/>
                <w:szCs w:val="22"/>
              </w:rPr>
            </w:pPr>
            <w:r w:rsidRPr="00AE5519">
              <w:rPr>
                <w:sz w:val="22"/>
                <w:szCs w:val="22"/>
              </w:rPr>
              <w:t>$17.71</w:t>
            </w:r>
          </w:p>
        </w:tc>
        <w:tc>
          <w:tcPr>
            <w:tcW w:w="1417" w:type="dxa"/>
            <w:vAlign w:val="center"/>
          </w:tcPr>
          <w:p w:rsidR="0035432D" w:rsidRPr="00AE5519" w:rsidRDefault="0035432D">
            <w:pPr>
              <w:jc w:val="center"/>
              <w:rPr>
                <w:sz w:val="22"/>
                <w:szCs w:val="22"/>
              </w:rPr>
            </w:pPr>
            <w:r w:rsidRPr="00AE5519">
              <w:rPr>
                <w:sz w:val="22"/>
                <w:szCs w:val="22"/>
              </w:rPr>
              <w:t>$17.71</w:t>
            </w:r>
          </w:p>
        </w:tc>
        <w:tc>
          <w:tcPr>
            <w:tcW w:w="1134" w:type="dxa"/>
            <w:vAlign w:val="center"/>
          </w:tcPr>
          <w:p w:rsidR="0035432D" w:rsidRPr="0035432D" w:rsidRDefault="0035432D">
            <w:pPr>
              <w:jc w:val="center"/>
              <w:rPr>
                <w:sz w:val="22"/>
                <w:szCs w:val="22"/>
              </w:rPr>
            </w:pPr>
            <w:r w:rsidRPr="0035432D">
              <w:rPr>
                <w:sz w:val="22"/>
                <w:szCs w:val="22"/>
              </w:rPr>
              <w:t>$27.63</w:t>
            </w:r>
          </w:p>
        </w:tc>
        <w:tc>
          <w:tcPr>
            <w:tcW w:w="1418" w:type="dxa"/>
            <w:noWrap/>
            <w:vAlign w:val="center"/>
          </w:tcPr>
          <w:p w:rsidR="0035432D" w:rsidRPr="0035432D" w:rsidRDefault="0035432D">
            <w:pPr>
              <w:jc w:val="center"/>
              <w:rPr>
                <w:sz w:val="22"/>
                <w:szCs w:val="22"/>
              </w:rPr>
            </w:pPr>
            <w:r w:rsidRPr="0035432D">
              <w:rPr>
                <w:sz w:val="22"/>
                <w:szCs w:val="22"/>
              </w:rPr>
              <w:t>$31.88</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18 years of age</w:t>
            </w:r>
          </w:p>
        </w:tc>
        <w:tc>
          <w:tcPr>
            <w:tcW w:w="1415" w:type="dxa"/>
            <w:noWrap/>
            <w:vAlign w:val="center"/>
          </w:tcPr>
          <w:p w:rsidR="0035432D" w:rsidRPr="00AE5519" w:rsidRDefault="0035432D">
            <w:pPr>
              <w:jc w:val="center"/>
              <w:rPr>
                <w:sz w:val="22"/>
                <w:szCs w:val="22"/>
              </w:rPr>
            </w:pPr>
            <w:r w:rsidRPr="00AE5519">
              <w:rPr>
                <w:sz w:val="22"/>
                <w:szCs w:val="22"/>
              </w:rPr>
              <w:t>$16.53</w:t>
            </w:r>
          </w:p>
        </w:tc>
        <w:tc>
          <w:tcPr>
            <w:tcW w:w="1276" w:type="dxa"/>
            <w:vAlign w:val="center"/>
          </w:tcPr>
          <w:p w:rsidR="0035432D" w:rsidRPr="00AE5519" w:rsidRDefault="0035432D">
            <w:pPr>
              <w:jc w:val="center"/>
              <w:rPr>
                <w:sz w:val="22"/>
                <w:szCs w:val="22"/>
              </w:rPr>
            </w:pPr>
            <w:r w:rsidRPr="00AE5519">
              <w:rPr>
                <w:sz w:val="22"/>
                <w:szCs w:val="22"/>
              </w:rPr>
              <w:t>$20.66</w:t>
            </w:r>
          </w:p>
        </w:tc>
        <w:tc>
          <w:tcPr>
            <w:tcW w:w="1417" w:type="dxa"/>
            <w:vAlign w:val="center"/>
          </w:tcPr>
          <w:p w:rsidR="0035432D" w:rsidRPr="00AE5519" w:rsidRDefault="0035432D">
            <w:pPr>
              <w:jc w:val="center"/>
              <w:rPr>
                <w:sz w:val="22"/>
                <w:szCs w:val="22"/>
              </w:rPr>
            </w:pPr>
            <w:r w:rsidRPr="00AE5519">
              <w:rPr>
                <w:sz w:val="22"/>
                <w:szCs w:val="22"/>
              </w:rPr>
              <w:t>$20.66</w:t>
            </w:r>
          </w:p>
        </w:tc>
        <w:tc>
          <w:tcPr>
            <w:tcW w:w="1134" w:type="dxa"/>
            <w:vAlign w:val="center"/>
          </w:tcPr>
          <w:p w:rsidR="0035432D" w:rsidRPr="0035432D" w:rsidRDefault="0035432D">
            <w:pPr>
              <w:jc w:val="center"/>
              <w:rPr>
                <w:sz w:val="22"/>
                <w:szCs w:val="22"/>
              </w:rPr>
            </w:pPr>
            <w:r w:rsidRPr="0035432D">
              <w:rPr>
                <w:sz w:val="22"/>
                <w:szCs w:val="22"/>
              </w:rPr>
              <w:t>$32.23</w:t>
            </w:r>
          </w:p>
        </w:tc>
        <w:tc>
          <w:tcPr>
            <w:tcW w:w="1418" w:type="dxa"/>
            <w:noWrap/>
            <w:vAlign w:val="center"/>
          </w:tcPr>
          <w:p w:rsidR="0035432D" w:rsidRPr="0035432D" w:rsidRDefault="0035432D">
            <w:pPr>
              <w:jc w:val="center"/>
              <w:rPr>
                <w:sz w:val="22"/>
                <w:szCs w:val="22"/>
              </w:rPr>
            </w:pPr>
            <w:r w:rsidRPr="0035432D">
              <w:rPr>
                <w:sz w:val="22"/>
                <w:szCs w:val="22"/>
              </w:rPr>
              <w:t>$37.19</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19 years of age</w:t>
            </w:r>
          </w:p>
        </w:tc>
        <w:tc>
          <w:tcPr>
            <w:tcW w:w="1415" w:type="dxa"/>
            <w:noWrap/>
            <w:vAlign w:val="center"/>
          </w:tcPr>
          <w:p w:rsidR="0035432D" w:rsidRPr="00AE5519" w:rsidRDefault="0035432D">
            <w:pPr>
              <w:jc w:val="center"/>
              <w:rPr>
                <w:sz w:val="22"/>
                <w:szCs w:val="22"/>
              </w:rPr>
            </w:pPr>
            <w:r w:rsidRPr="00AE5519">
              <w:rPr>
                <w:sz w:val="22"/>
                <w:szCs w:val="22"/>
              </w:rPr>
              <w:t>$18.89</w:t>
            </w:r>
          </w:p>
        </w:tc>
        <w:tc>
          <w:tcPr>
            <w:tcW w:w="1276" w:type="dxa"/>
            <w:vAlign w:val="center"/>
          </w:tcPr>
          <w:p w:rsidR="0035432D" w:rsidRPr="00AE5519" w:rsidRDefault="0035432D">
            <w:pPr>
              <w:jc w:val="center"/>
              <w:rPr>
                <w:sz w:val="22"/>
                <w:szCs w:val="22"/>
              </w:rPr>
            </w:pPr>
            <w:r w:rsidRPr="00AE5519">
              <w:rPr>
                <w:sz w:val="22"/>
                <w:szCs w:val="22"/>
              </w:rPr>
              <w:t>$23.61</w:t>
            </w:r>
          </w:p>
        </w:tc>
        <w:tc>
          <w:tcPr>
            <w:tcW w:w="1417" w:type="dxa"/>
            <w:vAlign w:val="center"/>
          </w:tcPr>
          <w:p w:rsidR="0035432D" w:rsidRPr="00AE5519" w:rsidRDefault="0035432D">
            <w:pPr>
              <w:jc w:val="center"/>
              <w:rPr>
                <w:sz w:val="22"/>
                <w:szCs w:val="22"/>
              </w:rPr>
            </w:pPr>
            <w:r w:rsidRPr="00AE5519">
              <w:rPr>
                <w:sz w:val="22"/>
                <w:szCs w:val="22"/>
              </w:rPr>
              <w:t>$23.61</w:t>
            </w:r>
          </w:p>
        </w:tc>
        <w:tc>
          <w:tcPr>
            <w:tcW w:w="1134" w:type="dxa"/>
            <w:vAlign w:val="center"/>
          </w:tcPr>
          <w:p w:rsidR="0035432D" w:rsidRPr="0035432D" w:rsidRDefault="0035432D">
            <w:pPr>
              <w:jc w:val="center"/>
              <w:rPr>
                <w:sz w:val="22"/>
                <w:szCs w:val="22"/>
              </w:rPr>
            </w:pPr>
            <w:r w:rsidRPr="0035432D">
              <w:rPr>
                <w:sz w:val="22"/>
                <w:szCs w:val="22"/>
              </w:rPr>
              <w:t>$36.84</w:t>
            </w:r>
          </w:p>
        </w:tc>
        <w:tc>
          <w:tcPr>
            <w:tcW w:w="1418" w:type="dxa"/>
            <w:noWrap/>
            <w:vAlign w:val="center"/>
          </w:tcPr>
          <w:p w:rsidR="0035432D" w:rsidRPr="0035432D" w:rsidRDefault="0035432D">
            <w:pPr>
              <w:jc w:val="center"/>
              <w:rPr>
                <w:sz w:val="22"/>
                <w:szCs w:val="22"/>
              </w:rPr>
            </w:pPr>
            <w:r w:rsidRPr="0035432D">
              <w:rPr>
                <w:sz w:val="22"/>
                <w:szCs w:val="22"/>
              </w:rPr>
              <w:t>$42.50</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20 years of age and employed by the employer for 6 months or less</w:t>
            </w:r>
          </w:p>
        </w:tc>
        <w:tc>
          <w:tcPr>
            <w:tcW w:w="1415" w:type="dxa"/>
            <w:noWrap/>
            <w:vAlign w:val="center"/>
          </w:tcPr>
          <w:p w:rsidR="0035432D" w:rsidRPr="00AE5519" w:rsidRDefault="0035432D">
            <w:pPr>
              <w:jc w:val="center"/>
              <w:rPr>
                <w:sz w:val="22"/>
                <w:szCs w:val="22"/>
              </w:rPr>
            </w:pPr>
            <w:r w:rsidRPr="00AE5519">
              <w:rPr>
                <w:sz w:val="22"/>
                <w:szCs w:val="22"/>
              </w:rPr>
              <w:t>$21.25</w:t>
            </w:r>
          </w:p>
        </w:tc>
        <w:tc>
          <w:tcPr>
            <w:tcW w:w="1276" w:type="dxa"/>
            <w:vAlign w:val="center"/>
          </w:tcPr>
          <w:p w:rsidR="0035432D" w:rsidRPr="00AE5519" w:rsidRDefault="0035432D">
            <w:pPr>
              <w:jc w:val="center"/>
              <w:rPr>
                <w:sz w:val="22"/>
                <w:szCs w:val="22"/>
              </w:rPr>
            </w:pPr>
            <w:r w:rsidRPr="00AE5519">
              <w:rPr>
                <w:sz w:val="22"/>
                <w:szCs w:val="22"/>
              </w:rPr>
              <w:t>$26.56</w:t>
            </w:r>
          </w:p>
        </w:tc>
        <w:tc>
          <w:tcPr>
            <w:tcW w:w="1417" w:type="dxa"/>
            <w:vAlign w:val="center"/>
          </w:tcPr>
          <w:p w:rsidR="0035432D" w:rsidRPr="00AE5519" w:rsidRDefault="0035432D">
            <w:pPr>
              <w:jc w:val="center"/>
              <w:rPr>
                <w:sz w:val="22"/>
                <w:szCs w:val="22"/>
              </w:rPr>
            </w:pPr>
            <w:r w:rsidRPr="00AE5519">
              <w:rPr>
                <w:sz w:val="22"/>
                <w:szCs w:val="22"/>
              </w:rPr>
              <w:t>$26.56</w:t>
            </w:r>
          </w:p>
        </w:tc>
        <w:tc>
          <w:tcPr>
            <w:tcW w:w="1134" w:type="dxa"/>
            <w:vAlign w:val="center"/>
          </w:tcPr>
          <w:p w:rsidR="0035432D" w:rsidRPr="0035432D" w:rsidRDefault="0035432D">
            <w:pPr>
              <w:jc w:val="center"/>
              <w:rPr>
                <w:sz w:val="22"/>
                <w:szCs w:val="22"/>
              </w:rPr>
            </w:pPr>
            <w:r w:rsidRPr="0035432D">
              <w:rPr>
                <w:sz w:val="22"/>
                <w:szCs w:val="22"/>
              </w:rPr>
              <w:t>$41.44</w:t>
            </w:r>
          </w:p>
        </w:tc>
        <w:tc>
          <w:tcPr>
            <w:tcW w:w="1418" w:type="dxa"/>
            <w:noWrap/>
            <w:vAlign w:val="center"/>
          </w:tcPr>
          <w:p w:rsidR="0035432D" w:rsidRPr="0035432D" w:rsidRDefault="0035432D">
            <w:pPr>
              <w:jc w:val="center"/>
              <w:rPr>
                <w:sz w:val="22"/>
                <w:szCs w:val="22"/>
              </w:rPr>
            </w:pPr>
            <w:r w:rsidRPr="0035432D">
              <w:rPr>
                <w:sz w:val="22"/>
                <w:szCs w:val="22"/>
              </w:rPr>
              <w:t>$47.81</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20 years of age and employed by the employer for more than 6 months</w:t>
            </w:r>
          </w:p>
        </w:tc>
        <w:tc>
          <w:tcPr>
            <w:tcW w:w="1415" w:type="dxa"/>
            <w:noWrap/>
            <w:vAlign w:val="center"/>
          </w:tcPr>
          <w:p w:rsidR="0035432D" w:rsidRPr="00AE5519" w:rsidRDefault="0035432D">
            <w:pPr>
              <w:jc w:val="center"/>
              <w:rPr>
                <w:sz w:val="22"/>
                <w:szCs w:val="22"/>
              </w:rPr>
            </w:pPr>
            <w:r w:rsidRPr="00AE5519">
              <w:rPr>
                <w:sz w:val="22"/>
                <w:szCs w:val="22"/>
              </w:rPr>
              <w:t>$23.62</w:t>
            </w:r>
          </w:p>
        </w:tc>
        <w:tc>
          <w:tcPr>
            <w:tcW w:w="1276" w:type="dxa"/>
            <w:vAlign w:val="center"/>
          </w:tcPr>
          <w:p w:rsidR="0035432D" w:rsidRPr="00AE5519" w:rsidRDefault="0035432D">
            <w:pPr>
              <w:jc w:val="center"/>
              <w:rPr>
                <w:sz w:val="22"/>
                <w:szCs w:val="22"/>
              </w:rPr>
            </w:pPr>
            <w:r w:rsidRPr="00AE5519">
              <w:rPr>
                <w:sz w:val="22"/>
                <w:szCs w:val="22"/>
              </w:rPr>
              <w:t>$29.53</w:t>
            </w:r>
          </w:p>
        </w:tc>
        <w:tc>
          <w:tcPr>
            <w:tcW w:w="1417" w:type="dxa"/>
            <w:vAlign w:val="center"/>
          </w:tcPr>
          <w:p w:rsidR="0035432D" w:rsidRPr="00AE5519" w:rsidRDefault="0035432D">
            <w:pPr>
              <w:jc w:val="center"/>
              <w:rPr>
                <w:sz w:val="22"/>
                <w:szCs w:val="22"/>
              </w:rPr>
            </w:pPr>
            <w:r w:rsidRPr="00AE5519">
              <w:rPr>
                <w:sz w:val="22"/>
                <w:szCs w:val="22"/>
              </w:rPr>
              <w:t>$29.53</w:t>
            </w:r>
          </w:p>
        </w:tc>
        <w:tc>
          <w:tcPr>
            <w:tcW w:w="1134" w:type="dxa"/>
            <w:vAlign w:val="center"/>
          </w:tcPr>
          <w:p w:rsidR="0035432D" w:rsidRPr="0035432D" w:rsidRDefault="0035432D">
            <w:pPr>
              <w:jc w:val="center"/>
              <w:rPr>
                <w:sz w:val="22"/>
                <w:szCs w:val="22"/>
              </w:rPr>
            </w:pPr>
            <w:r w:rsidRPr="0035432D">
              <w:rPr>
                <w:sz w:val="22"/>
                <w:szCs w:val="22"/>
              </w:rPr>
              <w:t>$46.06</w:t>
            </w:r>
          </w:p>
        </w:tc>
        <w:tc>
          <w:tcPr>
            <w:tcW w:w="1418" w:type="dxa"/>
            <w:noWrap/>
            <w:vAlign w:val="center"/>
          </w:tcPr>
          <w:p w:rsidR="0035432D" w:rsidRPr="0035432D" w:rsidRDefault="0035432D">
            <w:pPr>
              <w:jc w:val="center"/>
              <w:rPr>
                <w:sz w:val="22"/>
                <w:szCs w:val="22"/>
              </w:rPr>
            </w:pPr>
            <w:r w:rsidRPr="0035432D">
              <w:rPr>
                <w:sz w:val="22"/>
                <w:szCs w:val="22"/>
              </w:rPr>
              <w:t>$53.15</w:t>
            </w:r>
          </w:p>
        </w:tc>
      </w:tr>
      <w:tr w:rsidR="00832A15" w:rsidRPr="00AE5519" w:rsidTr="00914CDA">
        <w:trPr>
          <w:trHeight w:val="66"/>
        </w:trPr>
        <w:tc>
          <w:tcPr>
            <w:tcW w:w="9361" w:type="dxa"/>
            <w:gridSpan w:val="6"/>
          </w:tcPr>
          <w:p w:rsidR="00832A15" w:rsidRPr="0035432D" w:rsidRDefault="00832A15" w:rsidP="00832A15">
            <w:pPr>
              <w:rPr>
                <w:sz w:val="22"/>
                <w:szCs w:val="22"/>
              </w:rPr>
            </w:pPr>
            <w:r w:rsidRPr="00AE5519">
              <w:rPr>
                <w:b/>
                <w:sz w:val="22"/>
                <w:szCs w:val="22"/>
              </w:rPr>
              <w:t>Retail Employee Level 8</w:t>
            </w:r>
          </w:p>
        </w:tc>
      </w:tr>
      <w:tr w:rsidR="0035432D" w:rsidRPr="00AE5519" w:rsidTr="00A824D1">
        <w:trPr>
          <w:trHeight w:val="66"/>
        </w:trPr>
        <w:tc>
          <w:tcPr>
            <w:tcW w:w="2701" w:type="dxa"/>
          </w:tcPr>
          <w:p w:rsidR="0035432D" w:rsidRPr="00AE5519" w:rsidRDefault="0035432D" w:rsidP="00177C26">
            <w:pPr>
              <w:pStyle w:val="AMODTable"/>
              <w:keepNext/>
              <w:rPr>
                <w:sz w:val="22"/>
                <w:szCs w:val="22"/>
              </w:rPr>
            </w:pPr>
            <w:r w:rsidRPr="00AE5519">
              <w:rPr>
                <w:sz w:val="22"/>
                <w:szCs w:val="22"/>
              </w:rPr>
              <w:t>15 years of age and under</w:t>
            </w:r>
          </w:p>
        </w:tc>
        <w:tc>
          <w:tcPr>
            <w:tcW w:w="1415" w:type="dxa"/>
            <w:noWrap/>
            <w:vAlign w:val="center"/>
          </w:tcPr>
          <w:p w:rsidR="0035432D" w:rsidRPr="00AE5519" w:rsidRDefault="0035432D">
            <w:pPr>
              <w:jc w:val="center"/>
              <w:rPr>
                <w:sz w:val="22"/>
                <w:szCs w:val="22"/>
              </w:rPr>
            </w:pPr>
            <w:r w:rsidRPr="00AE5519">
              <w:rPr>
                <w:sz w:val="22"/>
                <w:szCs w:val="22"/>
              </w:rPr>
              <w:t>$11.06</w:t>
            </w:r>
          </w:p>
        </w:tc>
        <w:tc>
          <w:tcPr>
            <w:tcW w:w="1276" w:type="dxa"/>
            <w:vAlign w:val="center"/>
          </w:tcPr>
          <w:p w:rsidR="0035432D" w:rsidRPr="00AE5519" w:rsidRDefault="0035432D">
            <w:pPr>
              <w:jc w:val="center"/>
              <w:rPr>
                <w:sz w:val="22"/>
                <w:szCs w:val="22"/>
              </w:rPr>
            </w:pPr>
            <w:r w:rsidRPr="00AE5519">
              <w:rPr>
                <w:sz w:val="22"/>
                <w:szCs w:val="22"/>
              </w:rPr>
              <w:t>$13.83</w:t>
            </w:r>
          </w:p>
        </w:tc>
        <w:tc>
          <w:tcPr>
            <w:tcW w:w="1417" w:type="dxa"/>
            <w:vAlign w:val="center"/>
          </w:tcPr>
          <w:p w:rsidR="0035432D" w:rsidRPr="00AE5519" w:rsidRDefault="0035432D">
            <w:pPr>
              <w:jc w:val="center"/>
              <w:rPr>
                <w:sz w:val="22"/>
                <w:szCs w:val="22"/>
              </w:rPr>
            </w:pPr>
            <w:r w:rsidRPr="00AE5519">
              <w:rPr>
                <w:sz w:val="22"/>
                <w:szCs w:val="22"/>
              </w:rPr>
              <w:t>$13.83</w:t>
            </w:r>
          </w:p>
        </w:tc>
        <w:tc>
          <w:tcPr>
            <w:tcW w:w="1134" w:type="dxa"/>
            <w:vAlign w:val="center"/>
          </w:tcPr>
          <w:p w:rsidR="0035432D" w:rsidRPr="0035432D" w:rsidRDefault="0035432D">
            <w:pPr>
              <w:jc w:val="center"/>
              <w:rPr>
                <w:sz w:val="22"/>
                <w:szCs w:val="22"/>
              </w:rPr>
            </w:pPr>
            <w:r w:rsidRPr="0035432D">
              <w:rPr>
                <w:sz w:val="22"/>
                <w:szCs w:val="22"/>
              </w:rPr>
              <w:t>$21.57</w:t>
            </w:r>
          </w:p>
        </w:tc>
        <w:tc>
          <w:tcPr>
            <w:tcW w:w="1418" w:type="dxa"/>
            <w:noWrap/>
            <w:vAlign w:val="center"/>
          </w:tcPr>
          <w:p w:rsidR="0035432D" w:rsidRPr="0035432D" w:rsidRDefault="0035432D">
            <w:pPr>
              <w:jc w:val="center"/>
              <w:rPr>
                <w:sz w:val="22"/>
                <w:szCs w:val="22"/>
              </w:rPr>
            </w:pPr>
            <w:r w:rsidRPr="0035432D">
              <w:rPr>
                <w:sz w:val="22"/>
                <w:szCs w:val="22"/>
              </w:rPr>
              <w:t>$24.89</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16 years of age</w:t>
            </w:r>
          </w:p>
        </w:tc>
        <w:tc>
          <w:tcPr>
            <w:tcW w:w="1415" w:type="dxa"/>
            <w:noWrap/>
            <w:vAlign w:val="center"/>
          </w:tcPr>
          <w:p w:rsidR="0035432D" w:rsidRPr="00AE5519" w:rsidRDefault="0035432D">
            <w:pPr>
              <w:jc w:val="center"/>
              <w:rPr>
                <w:sz w:val="22"/>
                <w:szCs w:val="22"/>
              </w:rPr>
            </w:pPr>
            <w:r w:rsidRPr="00AE5519">
              <w:rPr>
                <w:sz w:val="22"/>
                <w:szCs w:val="22"/>
              </w:rPr>
              <w:t>$12.29</w:t>
            </w:r>
          </w:p>
        </w:tc>
        <w:tc>
          <w:tcPr>
            <w:tcW w:w="1276" w:type="dxa"/>
            <w:vAlign w:val="center"/>
          </w:tcPr>
          <w:p w:rsidR="0035432D" w:rsidRPr="00AE5519" w:rsidRDefault="0035432D">
            <w:pPr>
              <w:jc w:val="center"/>
              <w:rPr>
                <w:sz w:val="22"/>
                <w:szCs w:val="22"/>
              </w:rPr>
            </w:pPr>
            <w:r w:rsidRPr="00AE5519">
              <w:rPr>
                <w:sz w:val="22"/>
                <w:szCs w:val="22"/>
              </w:rPr>
              <w:t>$15.36</w:t>
            </w:r>
          </w:p>
        </w:tc>
        <w:tc>
          <w:tcPr>
            <w:tcW w:w="1417" w:type="dxa"/>
            <w:vAlign w:val="center"/>
          </w:tcPr>
          <w:p w:rsidR="0035432D" w:rsidRPr="00AE5519" w:rsidRDefault="0035432D">
            <w:pPr>
              <w:jc w:val="center"/>
              <w:rPr>
                <w:sz w:val="22"/>
                <w:szCs w:val="22"/>
              </w:rPr>
            </w:pPr>
            <w:r w:rsidRPr="00AE5519">
              <w:rPr>
                <w:sz w:val="22"/>
                <w:szCs w:val="22"/>
              </w:rPr>
              <w:t>$15.36</w:t>
            </w:r>
          </w:p>
        </w:tc>
        <w:tc>
          <w:tcPr>
            <w:tcW w:w="1134" w:type="dxa"/>
            <w:vAlign w:val="center"/>
          </w:tcPr>
          <w:p w:rsidR="0035432D" w:rsidRPr="0035432D" w:rsidRDefault="0035432D">
            <w:pPr>
              <w:jc w:val="center"/>
              <w:rPr>
                <w:sz w:val="22"/>
                <w:szCs w:val="22"/>
              </w:rPr>
            </w:pPr>
            <w:r w:rsidRPr="0035432D">
              <w:rPr>
                <w:sz w:val="22"/>
                <w:szCs w:val="22"/>
              </w:rPr>
              <w:t>$23.97</w:t>
            </w:r>
          </w:p>
        </w:tc>
        <w:tc>
          <w:tcPr>
            <w:tcW w:w="1418" w:type="dxa"/>
            <w:noWrap/>
            <w:vAlign w:val="center"/>
          </w:tcPr>
          <w:p w:rsidR="0035432D" w:rsidRPr="0035432D" w:rsidRDefault="0035432D">
            <w:pPr>
              <w:jc w:val="center"/>
              <w:rPr>
                <w:sz w:val="22"/>
                <w:szCs w:val="22"/>
              </w:rPr>
            </w:pPr>
            <w:r w:rsidRPr="0035432D">
              <w:rPr>
                <w:sz w:val="22"/>
                <w:szCs w:val="22"/>
              </w:rPr>
              <w:t>$27.65</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17 years of age</w:t>
            </w:r>
          </w:p>
        </w:tc>
        <w:tc>
          <w:tcPr>
            <w:tcW w:w="1415" w:type="dxa"/>
            <w:noWrap/>
            <w:vAlign w:val="center"/>
          </w:tcPr>
          <w:p w:rsidR="0035432D" w:rsidRPr="00AE5519" w:rsidRDefault="0035432D">
            <w:pPr>
              <w:jc w:val="center"/>
              <w:rPr>
                <w:sz w:val="22"/>
                <w:szCs w:val="22"/>
              </w:rPr>
            </w:pPr>
            <w:r w:rsidRPr="00AE5519">
              <w:rPr>
                <w:sz w:val="22"/>
                <w:szCs w:val="22"/>
              </w:rPr>
              <w:t>$14.74</w:t>
            </w:r>
          </w:p>
        </w:tc>
        <w:tc>
          <w:tcPr>
            <w:tcW w:w="1276" w:type="dxa"/>
            <w:vAlign w:val="center"/>
          </w:tcPr>
          <w:p w:rsidR="0035432D" w:rsidRPr="00AE5519" w:rsidRDefault="0035432D">
            <w:pPr>
              <w:jc w:val="center"/>
              <w:rPr>
                <w:sz w:val="22"/>
                <w:szCs w:val="22"/>
              </w:rPr>
            </w:pPr>
            <w:r w:rsidRPr="00AE5519">
              <w:rPr>
                <w:sz w:val="22"/>
                <w:szCs w:val="22"/>
              </w:rPr>
              <w:t>$18.43</w:t>
            </w:r>
          </w:p>
        </w:tc>
        <w:tc>
          <w:tcPr>
            <w:tcW w:w="1417" w:type="dxa"/>
            <w:vAlign w:val="center"/>
          </w:tcPr>
          <w:p w:rsidR="0035432D" w:rsidRPr="00AE5519" w:rsidRDefault="0035432D">
            <w:pPr>
              <w:jc w:val="center"/>
              <w:rPr>
                <w:sz w:val="22"/>
                <w:szCs w:val="22"/>
              </w:rPr>
            </w:pPr>
            <w:r w:rsidRPr="00AE5519">
              <w:rPr>
                <w:sz w:val="22"/>
                <w:szCs w:val="22"/>
              </w:rPr>
              <w:t>$18.43</w:t>
            </w:r>
          </w:p>
        </w:tc>
        <w:tc>
          <w:tcPr>
            <w:tcW w:w="1134" w:type="dxa"/>
            <w:vAlign w:val="center"/>
          </w:tcPr>
          <w:p w:rsidR="0035432D" w:rsidRPr="0035432D" w:rsidRDefault="0035432D">
            <w:pPr>
              <w:jc w:val="center"/>
              <w:rPr>
                <w:sz w:val="22"/>
                <w:szCs w:val="22"/>
              </w:rPr>
            </w:pPr>
            <w:r w:rsidRPr="0035432D">
              <w:rPr>
                <w:sz w:val="22"/>
                <w:szCs w:val="22"/>
              </w:rPr>
              <w:t>$28.74</w:t>
            </w:r>
          </w:p>
        </w:tc>
        <w:tc>
          <w:tcPr>
            <w:tcW w:w="1418" w:type="dxa"/>
            <w:noWrap/>
            <w:vAlign w:val="center"/>
          </w:tcPr>
          <w:p w:rsidR="0035432D" w:rsidRPr="0035432D" w:rsidRDefault="0035432D">
            <w:pPr>
              <w:jc w:val="center"/>
              <w:rPr>
                <w:sz w:val="22"/>
                <w:szCs w:val="22"/>
              </w:rPr>
            </w:pPr>
            <w:r w:rsidRPr="0035432D">
              <w:rPr>
                <w:sz w:val="22"/>
                <w:szCs w:val="22"/>
              </w:rPr>
              <w:t>$33.17</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18 years of age</w:t>
            </w:r>
          </w:p>
        </w:tc>
        <w:tc>
          <w:tcPr>
            <w:tcW w:w="1415" w:type="dxa"/>
            <w:noWrap/>
            <w:vAlign w:val="center"/>
          </w:tcPr>
          <w:p w:rsidR="0035432D" w:rsidRPr="00AE5519" w:rsidRDefault="0035432D">
            <w:pPr>
              <w:jc w:val="center"/>
              <w:rPr>
                <w:sz w:val="22"/>
                <w:szCs w:val="22"/>
              </w:rPr>
            </w:pPr>
            <w:r w:rsidRPr="00AE5519">
              <w:rPr>
                <w:sz w:val="22"/>
                <w:szCs w:val="22"/>
              </w:rPr>
              <w:t>$17.20</w:t>
            </w:r>
          </w:p>
        </w:tc>
        <w:tc>
          <w:tcPr>
            <w:tcW w:w="1276" w:type="dxa"/>
            <w:vAlign w:val="center"/>
          </w:tcPr>
          <w:p w:rsidR="0035432D" w:rsidRPr="00AE5519" w:rsidRDefault="0035432D">
            <w:pPr>
              <w:jc w:val="center"/>
              <w:rPr>
                <w:sz w:val="22"/>
                <w:szCs w:val="22"/>
              </w:rPr>
            </w:pPr>
            <w:r w:rsidRPr="00AE5519">
              <w:rPr>
                <w:sz w:val="22"/>
                <w:szCs w:val="22"/>
              </w:rPr>
              <w:t>$21.50</w:t>
            </w:r>
          </w:p>
        </w:tc>
        <w:tc>
          <w:tcPr>
            <w:tcW w:w="1417" w:type="dxa"/>
            <w:vAlign w:val="center"/>
          </w:tcPr>
          <w:p w:rsidR="0035432D" w:rsidRPr="00AE5519" w:rsidRDefault="0035432D">
            <w:pPr>
              <w:jc w:val="center"/>
              <w:rPr>
                <w:sz w:val="22"/>
                <w:szCs w:val="22"/>
              </w:rPr>
            </w:pPr>
            <w:r w:rsidRPr="00AE5519">
              <w:rPr>
                <w:sz w:val="22"/>
                <w:szCs w:val="22"/>
              </w:rPr>
              <w:t>$21.50</w:t>
            </w:r>
          </w:p>
        </w:tc>
        <w:tc>
          <w:tcPr>
            <w:tcW w:w="1134" w:type="dxa"/>
            <w:vAlign w:val="center"/>
          </w:tcPr>
          <w:p w:rsidR="0035432D" w:rsidRPr="0035432D" w:rsidRDefault="0035432D">
            <w:pPr>
              <w:jc w:val="center"/>
              <w:rPr>
                <w:sz w:val="22"/>
                <w:szCs w:val="22"/>
              </w:rPr>
            </w:pPr>
            <w:r w:rsidRPr="0035432D">
              <w:rPr>
                <w:sz w:val="22"/>
                <w:szCs w:val="22"/>
              </w:rPr>
              <w:t>$33.54</w:t>
            </w:r>
          </w:p>
        </w:tc>
        <w:tc>
          <w:tcPr>
            <w:tcW w:w="1418" w:type="dxa"/>
            <w:noWrap/>
            <w:vAlign w:val="center"/>
          </w:tcPr>
          <w:p w:rsidR="0035432D" w:rsidRPr="0035432D" w:rsidRDefault="0035432D">
            <w:pPr>
              <w:jc w:val="center"/>
              <w:rPr>
                <w:sz w:val="22"/>
                <w:szCs w:val="22"/>
              </w:rPr>
            </w:pPr>
            <w:r w:rsidRPr="0035432D">
              <w:rPr>
                <w:sz w:val="22"/>
                <w:szCs w:val="22"/>
              </w:rPr>
              <w:t>$38.70</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lastRenderedPageBreak/>
              <w:t>19 years of age</w:t>
            </w:r>
          </w:p>
        </w:tc>
        <w:tc>
          <w:tcPr>
            <w:tcW w:w="1415" w:type="dxa"/>
            <w:noWrap/>
            <w:vAlign w:val="center"/>
          </w:tcPr>
          <w:p w:rsidR="0035432D" w:rsidRPr="00AE5519" w:rsidRDefault="0035432D">
            <w:pPr>
              <w:jc w:val="center"/>
              <w:rPr>
                <w:sz w:val="22"/>
                <w:szCs w:val="22"/>
              </w:rPr>
            </w:pPr>
            <w:r w:rsidRPr="00AE5519">
              <w:rPr>
                <w:sz w:val="22"/>
                <w:szCs w:val="22"/>
              </w:rPr>
              <w:t>$19.66</w:t>
            </w:r>
          </w:p>
        </w:tc>
        <w:tc>
          <w:tcPr>
            <w:tcW w:w="1276" w:type="dxa"/>
            <w:vAlign w:val="center"/>
          </w:tcPr>
          <w:p w:rsidR="0035432D" w:rsidRPr="00AE5519" w:rsidRDefault="0035432D">
            <w:pPr>
              <w:jc w:val="center"/>
              <w:rPr>
                <w:sz w:val="22"/>
                <w:szCs w:val="22"/>
              </w:rPr>
            </w:pPr>
            <w:r w:rsidRPr="00AE5519">
              <w:rPr>
                <w:sz w:val="22"/>
                <w:szCs w:val="22"/>
              </w:rPr>
              <w:t>$24.58</w:t>
            </w:r>
          </w:p>
        </w:tc>
        <w:tc>
          <w:tcPr>
            <w:tcW w:w="1417" w:type="dxa"/>
            <w:vAlign w:val="center"/>
          </w:tcPr>
          <w:p w:rsidR="0035432D" w:rsidRPr="00AE5519" w:rsidRDefault="0035432D">
            <w:pPr>
              <w:jc w:val="center"/>
              <w:rPr>
                <w:sz w:val="22"/>
                <w:szCs w:val="22"/>
              </w:rPr>
            </w:pPr>
            <w:r w:rsidRPr="00AE5519">
              <w:rPr>
                <w:sz w:val="22"/>
                <w:szCs w:val="22"/>
              </w:rPr>
              <w:t>$24.58</w:t>
            </w:r>
          </w:p>
        </w:tc>
        <w:tc>
          <w:tcPr>
            <w:tcW w:w="1134" w:type="dxa"/>
            <w:vAlign w:val="center"/>
          </w:tcPr>
          <w:p w:rsidR="0035432D" w:rsidRPr="0035432D" w:rsidRDefault="0035432D">
            <w:pPr>
              <w:jc w:val="center"/>
              <w:rPr>
                <w:sz w:val="22"/>
                <w:szCs w:val="22"/>
              </w:rPr>
            </w:pPr>
            <w:r w:rsidRPr="0035432D">
              <w:rPr>
                <w:sz w:val="22"/>
                <w:szCs w:val="22"/>
              </w:rPr>
              <w:t>$38.34</w:t>
            </w:r>
          </w:p>
        </w:tc>
        <w:tc>
          <w:tcPr>
            <w:tcW w:w="1418" w:type="dxa"/>
            <w:noWrap/>
            <w:vAlign w:val="center"/>
          </w:tcPr>
          <w:p w:rsidR="0035432D" w:rsidRPr="0035432D" w:rsidRDefault="0035432D">
            <w:pPr>
              <w:jc w:val="center"/>
              <w:rPr>
                <w:sz w:val="22"/>
                <w:szCs w:val="22"/>
              </w:rPr>
            </w:pPr>
            <w:r w:rsidRPr="0035432D">
              <w:rPr>
                <w:sz w:val="22"/>
                <w:szCs w:val="22"/>
              </w:rPr>
              <w:t>$44.24</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20 years of age and employed by the employer for 6 months or less</w:t>
            </w:r>
          </w:p>
        </w:tc>
        <w:tc>
          <w:tcPr>
            <w:tcW w:w="1415" w:type="dxa"/>
            <w:noWrap/>
            <w:vAlign w:val="center"/>
          </w:tcPr>
          <w:p w:rsidR="0035432D" w:rsidRPr="00AE5519" w:rsidRDefault="0035432D">
            <w:pPr>
              <w:jc w:val="center"/>
              <w:rPr>
                <w:sz w:val="22"/>
                <w:szCs w:val="22"/>
              </w:rPr>
            </w:pPr>
            <w:r w:rsidRPr="00AE5519">
              <w:rPr>
                <w:sz w:val="22"/>
                <w:szCs w:val="22"/>
              </w:rPr>
              <w:t>$22.12</w:t>
            </w:r>
          </w:p>
        </w:tc>
        <w:tc>
          <w:tcPr>
            <w:tcW w:w="1276" w:type="dxa"/>
            <w:vAlign w:val="center"/>
          </w:tcPr>
          <w:p w:rsidR="0035432D" w:rsidRPr="00AE5519" w:rsidRDefault="0035432D">
            <w:pPr>
              <w:jc w:val="center"/>
              <w:rPr>
                <w:sz w:val="22"/>
                <w:szCs w:val="22"/>
              </w:rPr>
            </w:pPr>
            <w:r w:rsidRPr="00AE5519">
              <w:rPr>
                <w:sz w:val="22"/>
                <w:szCs w:val="22"/>
              </w:rPr>
              <w:t>$27.65</w:t>
            </w:r>
          </w:p>
        </w:tc>
        <w:tc>
          <w:tcPr>
            <w:tcW w:w="1417" w:type="dxa"/>
            <w:vAlign w:val="center"/>
          </w:tcPr>
          <w:p w:rsidR="0035432D" w:rsidRPr="00AE5519" w:rsidRDefault="0035432D">
            <w:pPr>
              <w:jc w:val="center"/>
              <w:rPr>
                <w:sz w:val="22"/>
                <w:szCs w:val="22"/>
              </w:rPr>
            </w:pPr>
            <w:r w:rsidRPr="00AE5519">
              <w:rPr>
                <w:sz w:val="22"/>
                <w:szCs w:val="22"/>
              </w:rPr>
              <w:t>$27.65</w:t>
            </w:r>
          </w:p>
        </w:tc>
        <w:tc>
          <w:tcPr>
            <w:tcW w:w="1134" w:type="dxa"/>
            <w:vAlign w:val="center"/>
          </w:tcPr>
          <w:p w:rsidR="0035432D" w:rsidRPr="0035432D" w:rsidRDefault="0035432D">
            <w:pPr>
              <w:jc w:val="center"/>
              <w:rPr>
                <w:sz w:val="22"/>
                <w:szCs w:val="22"/>
              </w:rPr>
            </w:pPr>
            <w:r w:rsidRPr="0035432D">
              <w:rPr>
                <w:sz w:val="22"/>
                <w:szCs w:val="22"/>
              </w:rPr>
              <w:t>$43.13</w:t>
            </w:r>
          </w:p>
        </w:tc>
        <w:tc>
          <w:tcPr>
            <w:tcW w:w="1418" w:type="dxa"/>
            <w:noWrap/>
            <w:vAlign w:val="center"/>
          </w:tcPr>
          <w:p w:rsidR="0035432D" w:rsidRPr="0035432D" w:rsidRDefault="0035432D">
            <w:pPr>
              <w:jc w:val="center"/>
              <w:rPr>
                <w:sz w:val="22"/>
                <w:szCs w:val="22"/>
              </w:rPr>
            </w:pPr>
            <w:r w:rsidRPr="0035432D">
              <w:rPr>
                <w:sz w:val="22"/>
                <w:szCs w:val="22"/>
              </w:rPr>
              <w:t>$49.77</w:t>
            </w:r>
          </w:p>
        </w:tc>
      </w:tr>
      <w:tr w:rsidR="0035432D" w:rsidRPr="00AE5519" w:rsidTr="00A824D1">
        <w:trPr>
          <w:trHeight w:val="66"/>
        </w:trPr>
        <w:tc>
          <w:tcPr>
            <w:tcW w:w="2701" w:type="dxa"/>
          </w:tcPr>
          <w:p w:rsidR="0035432D" w:rsidRPr="00AE5519" w:rsidRDefault="0035432D" w:rsidP="00177C26">
            <w:pPr>
              <w:pStyle w:val="AMODTable"/>
              <w:rPr>
                <w:sz w:val="22"/>
                <w:szCs w:val="22"/>
              </w:rPr>
            </w:pPr>
            <w:r w:rsidRPr="00AE5519">
              <w:rPr>
                <w:sz w:val="22"/>
                <w:szCs w:val="22"/>
              </w:rPr>
              <w:t>20 years of age and employed by the employer for more than 6 months</w:t>
            </w:r>
          </w:p>
        </w:tc>
        <w:tc>
          <w:tcPr>
            <w:tcW w:w="1415" w:type="dxa"/>
            <w:noWrap/>
            <w:vAlign w:val="center"/>
          </w:tcPr>
          <w:p w:rsidR="0035432D" w:rsidRPr="00AE5519" w:rsidRDefault="0035432D">
            <w:pPr>
              <w:jc w:val="center"/>
              <w:rPr>
                <w:sz w:val="22"/>
                <w:szCs w:val="22"/>
              </w:rPr>
            </w:pPr>
            <w:r w:rsidRPr="00AE5519">
              <w:rPr>
                <w:sz w:val="22"/>
                <w:szCs w:val="22"/>
              </w:rPr>
              <w:t>$24.57</w:t>
            </w:r>
          </w:p>
        </w:tc>
        <w:tc>
          <w:tcPr>
            <w:tcW w:w="1276" w:type="dxa"/>
            <w:vAlign w:val="center"/>
          </w:tcPr>
          <w:p w:rsidR="0035432D" w:rsidRPr="00AE5519" w:rsidRDefault="0035432D">
            <w:pPr>
              <w:jc w:val="center"/>
              <w:rPr>
                <w:sz w:val="22"/>
                <w:szCs w:val="22"/>
              </w:rPr>
            </w:pPr>
            <w:r w:rsidRPr="00AE5519">
              <w:rPr>
                <w:sz w:val="22"/>
                <w:szCs w:val="22"/>
              </w:rPr>
              <w:t>$30.71</w:t>
            </w:r>
          </w:p>
        </w:tc>
        <w:tc>
          <w:tcPr>
            <w:tcW w:w="1417" w:type="dxa"/>
            <w:vAlign w:val="center"/>
          </w:tcPr>
          <w:p w:rsidR="0035432D" w:rsidRPr="00AE5519" w:rsidRDefault="0035432D">
            <w:pPr>
              <w:jc w:val="center"/>
              <w:rPr>
                <w:sz w:val="22"/>
                <w:szCs w:val="22"/>
              </w:rPr>
            </w:pPr>
            <w:r w:rsidRPr="00AE5519">
              <w:rPr>
                <w:sz w:val="22"/>
                <w:szCs w:val="22"/>
              </w:rPr>
              <w:t>$30.71</w:t>
            </w:r>
          </w:p>
        </w:tc>
        <w:tc>
          <w:tcPr>
            <w:tcW w:w="1134" w:type="dxa"/>
            <w:vAlign w:val="center"/>
          </w:tcPr>
          <w:p w:rsidR="0035432D" w:rsidRPr="0035432D" w:rsidRDefault="0035432D">
            <w:pPr>
              <w:jc w:val="center"/>
              <w:rPr>
                <w:sz w:val="22"/>
                <w:szCs w:val="22"/>
              </w:rPr>
            </w:pPr>
            <w:r w:rsidRPr="0035432D">
              <w:rPr>
                <w:sz w:val="22"/>
                <w:szCs w:val="22"/>
              </w:rPr>
              <w:t>$47.91</w:t>
            </w:r>
          </w:p>
        </w:tc>
        <w:tc>
          <w:tcPr>
            <w:tcW w:w="1418" w:type="dxa"/>
            <w:noWrap/>
            <w:vAlign w:val="center"/>
          </w:tcPr>
          <w:p w:rsidR="0035432D" w:rsidRPr="0035432D" w:rsidRDefault="0035432D">
            <w:pPr>
              <w:jc w:val="center"/>
              <w:rPr>
                <w:sz w:val="22"/>
                <w:szCs w:val="22"/>
              </w:rPr>
            </w:pPr>
            <w:r w:rsidRPr="0035432D">
              <w:rPr>
                <w:sz w:val="22"/>
                <w:szCs w:val="22"/>
              </w:rPr>
              <w:t>$55.28</w:t>
            </w:r>
          </w:p>
        </w:tc>
      </w:tr>
      <w:tr w:rsidR="0035432D" w:rsidRPr="00AE5519" w:rsidTr="0021516D">
        <w:trPr>
          <w:trHeight w:val="66"/>
        </w:trPr>
        <w:tc>
          <w:tcPr>
            <w:tcW w:w="9361" w:type="dxa"/>
            <w:gridSpan w:val="6"/>
          </w:tcPr>
          <w:p w:rsidR="0035432D" w:rsidRPr="0035432D" w:rsidRDefault="0035432D" w:rsidP="00D92437">
            <w:pPr>
              <w:rPr>
                <w:sz w:val="22"/>
                <w:szCs w:val="22"/>
              </w:rPr>
            </w:pPr>
            <w:r w:rsidRPr="0021516D">
              <w:rPr>
                <w:sz w:val="22"/>
                <w:szCs w:val="22"/>
                <w:vertAlign w:val="superscript"/>
              </w:rPr>
              <w:t>1</w:t>
            </w:r>
            <w:r>
              <w:rPr>
                <w:sz w:val="22"/>
                <w:szCs w:val="22"/>
              </w:rPr>
              <w:t xml:space="preserve"> Sunday rate from 1 July 2017 to 30 June 2018</w:t>
            </w:r>
            <w:r w:rsidR="0021516D">
              <w:rPr>
                <w:sz w:val="22"/>
                <w:szCs w:val="22"/>
              </w:rPr>
              <w:t>.</w:t>
            </w:r>
          </w:p>
        </w:tc>
      </w:tr>
    </w:tbl>
    <w:p w:rsidR="00177C26" w:rsidRPr="00177C26" w:rsidRDefault="00177C26" w:rsidP="00177C26"/>
    <w:p w:rsidR="00177C26" w:rsidRDefault="00177C26" w:rsidP="00177C26">
      <w:pPr>
        <w:pStyle w:val="SubLevel2Bold"/>
      </w:pPr>
      <w:r>
        <w:t>Full-time and part-time junior shiftworkers—</w:t>
      </w:r>
      <w:r w:rsidR="0006279F">
        <w:t>shiftwork</w:t>
      </w:r>
      <w:r>
        <w:t xml:space="preserve"> and penalty rates</w:t>
      </w:r>
    </w:p>
    <w:tbl>
      <w:tblPr>
        <w:tblW w:w="96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1847"/>
        <w:gridCol w:w="1701"/>
        <w:gridCol w:w="1701"/>
        <w:gridCol w:w="1276"/>
        <w:gridCol w:w="1134"/>
        <w:gridCol w:w="993"/>
        <w:gridCol w:w="992"/>
      </w:tblGrid>
      <w:tr w:rsidR="00AE5519" w:rsidRPr="00953F2D" w:rsidTr="00DA1D13">
        <w:trPr>
          <w:trHeight w:val="418"/>
          <w:tblHeader/>
        </w:trPr>
        <w:tc>
          <w:tcPr>
            <w:tcW w:w="1847" w:type="dxa"/>
            <w:noWrap/>
          </w:tcPr>
          <w:p w:rsidR="00AE5519" w:rsidRPr="00C518DA" w:rsidRDefault="00AE5519" w:rsidP="00A824D1">
            <w:pPr>
              <w:pStyle w:val="AMODTable"/>
              <w:rPr>
                <w:b/>
                <w:sz w:val="22"/>
                <w:szCs w:val="22"/>
              </w:rPr>
            </w:pPr>
          </w:p>
        </w:tc>
        <w:tc>
          <w:tcPr>
            <w:tcW w:w="1701" w:type="dxa"/>
          </w:tcPr>
          <w:p w:rsidR="00AE5519" w:rsidRPr="00C518DA" w:rsidRDefault="00AE5519" w:rsidP="00A824D1">
            <w:pPr>
              <w:pStyle w:val="AMODTable"/>
              <w:jc w:val="center"/>
              <w:rPr>
                <w:b/>
                <w:sz w:val="22"/>
                <w:szCs w:val="22"/>
              </w:rPr>
            </w:pPr>
            <w:r>
              <w:rPr>
                <w:b/>
                <w:sz w:val="22"/>
                <w:szCs w:val="22"/>
              </w:rPr>
              <w:t>Other than baking production employees (OBPE)</w:t>
            </w:r>
          </w:p>
        </w:tc>
        <w:tc>
          <w:tcPr>
            <w:tcW w:w="2977" w:type="dxa"/>
            <w:gridSpan w:val="2"/>
          </w:tcPr>
          <w:p w:rsidR="00AE5519" w:rsidRPr="00C518DA" w:rsidRDefault="00AE5519" w:rsidP="00A824D1">
            <w:pPr>
              <w:pStyle w:val="AMODTable"/>
              <w:jc w:val="center"/>
              <w:rPr>
                <w:b/>
                <w:sz w:val="22"/>
                <w:szCs w:val="22"/>
              </w:rPr>
            </w:pPr>
            <w:r>
              <w:rPr>
                <w:b/>
                <w:sz w:val="22"/>
                <w:szCs w:val="22"/>
              </w:rPr>
              <w:t>Baking production employees (BPE)</w:t>
            </w:r>
          </w:p>
        </w:tc>
        <w:tc>
          <w:tcPr>
            <w:tcW w:w="3119" w:type="dxa"/>
            <w:gridSpan w:val="3"/>
          </w:tcPr>
          <w:p w:rsidR="00AE5519" w:rsidRPr="00C518DA" w:rsidRDefault="00AE5519" w:rsidP="00A824D1">
            <w:pPr>
              <w:pStyle w:val="AMODTable"/>
              <w:jc w:val="center"/>
              <w:rPr>
                <w:b/>
                <w:sz w:val="22"/>
                <w:szCs w:val="22"/>
              </w:rPr>
            </w:pPr>
            <w:r>
              <w:rPr>
                <w:b/>
                <w:sz w:val="22"/>
                <w:szCs w:val="22"/>
              </w:rPr>
              <w:t>All shiftworkers</w:t>
            </w:r>
          </w:p>
        </w:tc>
      </w:tr>
      <w:tr w:rsidR="00AE5519" w:rsidRPr="00953F2D" w:rsidTr="00DA1D13">
        <w:trPr>
          <w:trHeight w:val="418"/>
          <w:tblHeader/>
        </w:trPr>
        <w:tc>
          <w:tcPr>
            <w:tcW w:w="1847" w:type="dxa"/>
            <w:noWrap/>
          </w:tcPr>
          <w:p w:rsidR="00AE5519" w:rsidRPr="00C518DA" w:rsidRDefault="00AE5519" w:rsidP="00A824D1">
            <w:pPr>
              <w:pStyle w:val="AMODTable"/>
              <w:rPr>
                <w:b/>
                <w:sz w:val="22"/>
                <w:szCs w:val="22"/>
              </w:rPr>
            </w:pPr>
          </w:p>
        </w:tc>
        <w:tc>
          <w:tcPr>
            <w:tcW w:w="4678" w:type="dxa"/>
            <w:gridSpan w:val="3"/>
          </w:tcPr>
          <w:p w:rsidR="00AE5519" w:rsidRPr="00C518DA" w:rsidRDefault="00AE5519" w:rsidP="00A824D1">
            <w:pPr>
              <w:pStyle w:val="AMODTable"/>
              <w:jc w:val="center"/>
              <w:rPr>
                <w:b/>
                <w:sz w:val="22"/>
                <w:szCs w:val="22"/>
              </w:rPr>
            </w:pPr>
            <w:r>
              <w:rPr>
                <w:b/>
                <w:sz w:val="22"/>
                <w:szCs w:val="22"/>
              </w:rPr>
              <w:t>Monday to Friday</w:t>
            </w:r>
          </w:p>
        </w:tc>
        <w:tc>
          <w:tcPr>
            <w:tcW w:w="1134" w:type="dxa"/>
          </w:tcPr>
          <w:p w:rsidR="00AE5519" w:rsidRPr="00C518DA" w:rsidRDefault="00AE5519" w:rsidP="00A824D1">
            <w:pPr>
              <w:pStyle w:val="AMODTable"/>
              <w:jc w:val="center"/>
              <w:rPr>
                <w:b/>
                <w:sz w:val="22"/>
                <w:szCs w:val="22"/>
              </w:rPr>
            </w:pPr>
            <w:r>
              <w:rPr>
                <w:b/>
                <w:sz w:val="22"/>
                <w:szCs w:val="22"/>
              </w:rPr>
              <w:t>Saturday</w:t>
            </w:r>
          </w:p>
        </w:tc>
        <w:tc>
          <w:tcPr>
            <w:tcW w:w="993" w:type="dxa"/>
          </w:tcPr>
          <w:p w:rsidR="00AE5519" w:rsidRPr="00C518DA" w:rsidRDefault="00AE5519" w:rsidP="00A824D1">
            <w:pPr>
              <w:pStyle w:val="AMODTable"/>
              <w:jc w:val="center"/>
              <w:rPr>
                <w:b/>
                <w:sz w:val="22"/>
                <w:szCs w:val="22"/>
              </w:rPr>
            </w:pPr>
            <w:r>
              <w:rPr>
                <w:b/>
                <w:sz w:val="22"/>
                <w:szCs w:val="22"/>
              </w:rPr>
              <w:t>Sunday</w:t>
            </w:r>
          </w:p>
        </w:tc>
        <w:tc>
          <w:tcPr>
            <w:tcW w:w="992" w:type="dxa"/>
          </w:tcPr>
          <w:p w:rsidR="00AE5519" w:rsidRPr="0006279F" w:rsidRDefault="00AE5519" w:rsidP="00A824D1">
            <w:pPr>
              <w:pStyle w:val="AMODTable"/>
              <w:jc w:val="center"/>
              <w:rPr>
                <w:b/>
                <w:sz w:val="22"/>
                <w:szCs w:val="22"/>
              </w:rPr>
            </w:pPr>
            <w:r w:rsidRPr="0006279F">
              <w:rPr>
                <w:b/>
                <w:sz w:val="22"/>
                <w:szCs w:val="22"/>
              </w:rPr>
              <w:t>Public holiday</w:t>
            </w:r>
          </w:p>
        </w:tc>
      </w:tr>
      <w:tr w:rsidR="00AE5519" w:rsidRPr="00953F2D" w:rsidTr="00DA1D13">
        <w:trPr>
          <w:trHeight w:val="418"/>
          <w:tblHeader/>
        </w:trPr>
        <w:tc>
          <w:tcPr>
            <w:tcW w:w="1847" w:type="dxa"/>
            <w:noWrap/>
          </w:tcPr>
          <w:p w:rsidR="00AE5519" w:rsidRPr="00C518DA" w:rsidRDefault="00AE5519" w:rsidP="00A824D1">
            <w:pPr>
              <w:pStyle w:val="AMODTable"/>
              <w:rPr>
                <w:b/>
                <w:sz w:val="22"/>
                <w:szCs w:val="22"/>
              </w:rPr>
            </w:pPr>
          </w:p>
        </w:tc>
        <w:tc>
          <w:tcPr>
            <w:tcW w:w="1701" w:type="dxa"/>
          </w:tcPr>
          <w:p w:rsidR="00AE5519" w:rsidRDefault="00AE5519" w:rsidP="00A824D1">
            <w:pPr>
              <w:pStyle w:val="AMODTable"/>
              <w:jc w:val="center"/>
              <w:rPr>
                <w:b/>
                <w:sz w:val="22"/>
                <w:szCs w:val="22"/>
              </w:rPr>
            </w:pPr>
            <w:r>
              <w:rPr>
                <w:b/>
                <w:sz w:val="22"/>
                <w:szCs w:val="22"/>
              </w:rPr>
              <w:t>S</w:t>
            </w:r>
            <w:r w:rsidRPr="00C518DA">
              <w:rPr>
                <w:b/>
                <w:sz w:val="22"/>
                <w:szCs w:val="22"/>
              </w:rPr>
              <w:t>tarting at or after 6.00 pm and before 5.00 am</w:t>
            </w:r>
          </w:p>
        </w:tc>
        <w:tc>
          <w:tcPr>
            <w:tcW w:w="1701" w:type="dxa"/>
          </w:tcPr>
          <w:p w:rsidR="00AE5519" w:rsidRPr="00C518DA" w:rsidRDefault="00AE5519" w:rsidP="00A824D1">
            <w:pPr>
              <w:pStyle w:val="AMODTable"/>
              <w:jc w:val="center"/>
              <w:rPr>
                <w:b/>
                <w:sz w:val="22"/>
                <w:szCs w:val="22"/>
              </w:rPr>
            </w:pPr>
            <w:r>
              <w:rPr>
                <w:b/>
                <w:sz w:val="22"/>
                <w:szCs w:val="22"/>
              </w:rPr>
              <w:t>Starting at or after 2.00 am and before 6.00 am</w:t>
            </w:r>
          </w:p>
        </w:tc>
        <w:tc>
          <w:tcPr>
            <w:tcW w:w="1276" w:type="dxa"/>
          </w:tcPr>
          <w:p w:rsidR="00AE5519" w:rsidRPr="00C518DA" w:rsidRDefault="00AE5519" w:rsidP="00A824D1">
            <w:pPr>
              <w:pStyle w:val="AMODTable"/>
              <w:jc w:val="center"/>
              <w:rPr>
                <w:b/>
                <w:sz w:val="22"/>
                <w:szCs w:val="22"/>
              </w:rPr>
            </w:pPr>
            <w:r>
              <w:rPr>
                <w:b/>
                <w:sz w:val="22"/>
                <w:szCs w:val="22"/>
              </w:rPr>
              <w:t>Starting before 2.00 am</w:t>
            </w:r>
          </w:p>
        </w:tc>
        <w:tc>
          <w:tcPr>
            <w:tcW w:w="2127" w:type="dxa"/>
            <w:gridSpan w:val="2"/>
          </w:tcPr>
          <w:p w:rsidR="00AE5519" w:rsidRDefault="00AE5519" w:rsidP="00A824D1">
            <w:pPr>
              <w:pStyle w:val="AMODTable"/>
              <w:jc w:val="center"/>
              <w:rPr>
                <w:b/>
                <w:sz w:val="22"/>
                <w:szCs w:val="22"/>
              </w:rPr>
            </w:pPr>
            <w:r>
              <w:rPr>
                <w:b/>
                <w:sz w:val="22"/>
                <w:szCs w:val="22"/>
              </w:rPr>
              <w:t>OBPE</w:t>
            </w:r>
            <w:r w:rsidRPr="00C314B3">
              <w:rPr>
                <w:b/>
                <w:sz w:val="22"/>
                <w:szCs w:val="22"/>
                <w:vertAlign w:val="superscript"/>
              </w:rPr>
              <w:t>1</w:t>
            </w:r>
          </w:p>
          <w:p w:rsidR="00AE5519" w:rsidRPr="00C518DA" w:rsidRDefault="00AE5519" w:rsidP="00A824D1">
            <w:pPr>
              <w:pStyle w:val="AMODTable"/>
              <w:jc w:val="center"/>
              <w:rPr>
                <w:b/>
                <w:sz w:val="22"/>
                <w:szCs w:val="22"/>
              </w:rPr>
            </w:pPr>
            <w:r>
              <w:rPr>
                <w:b/>
                <w:sz w:val="22"/>
                <w:szCs w:val="22"/>
              </w:rPr>
              <w:t>BPE</w:t>
            </w:r>
            <w:r>
              <w:rPr>
                <w:b/>
                <w:sz w:val="22"/>
                <w:szCs w:val="22"/>
                <w:vertAlign w:val="superscript"/>
              </w:rPr>
              <w:t>2</w:t>
            </w:r>
          </w:p>
        </w:tc>
        <w:tc>
          <w:tcPr>
            <w:tcW w:w="992" w:type="dxa"/>
          </w:tcPr>
          <w:p w:rsidR="00AE5519" w:rsidRPr="0006279F" w:rsidRDefault="00AE5519" w:rsidP="00A824D1">
            <w:pPr>
              <w:pStyle w:val="AMODTable"/>
              <w:jc w:val="center"/>
              <w:rPr>
                <w:b/>
                <w:sz w:val="22"/>
                <w:szCs w:val="22"/>
              </w:rPr>
            </w:pPr>
            <w:r w:rsidRPr="0006279F">
              <w:rPr>
                <w:b/>
                <w:sz w:val="22"/>
                <w:szCs w:val="22"/>
              </w:rPr>
              <w:t xml:space="preserve">All hours within shift </w:t>
            </w:r>
          </w:p>
        </w:tc>
      </w:tr>
      <w:tr w:rsidR="00AE5519" w:rsidRPr="00953F2D" w:rsidTr="00DA1D13">
        <w:trPr>
          <w:trHeight w:val="218"/>
          <w:tblHeader/>
        </w:trPr>
        <w:tc>
          <w:tcPr>
            <w:tcW w:w="1847" w:type="dxa"/>
            <w:noWrap/>
          </w:tcPr>
          <w:p w:rsidR="00AE5519" w:rsidRPr="00C518DA" w:rsidRDefault="00AE5519" w:rsidP="00A824D1">
            <w:pPr>
              <w:pStyle w:val="AMODTable"/>
              <w:rPr>
                <w:b/>
                <w:sz w:val="22"/>
                <w:szCs w:val="22"/>
              </w:rPr>
            </w:pPr>
          </w:p>
        </w:tc>
        <w:tc>
          <w:tcPr>
            <w:tcW w:w="7797" w:type="dxa"/>
            <w:gridSpan w:val="6"/>
          </w:tcPr>
          <w:p w:rsidR="00AE5519" w:rsidRPr="00C518DA" w:rsidRDefault="00AE5519" w:rsidP="002156E3">
            <w:pPr>
              <w:pStyle w:val="AMODTable"/>
              <w:jc w:val="center"/>
              <w:rPr>
                <w:b/>
                <w:sz w:val="22"/>
                <w:szCs w:val="22"/>
              </w:rPr>
            </w:pPr>
            <w:r w:rsidRPr="00C518DA">
              <w:rPr>
                <w:b/>
                <w:sz w:val="22"/>
                <w:szCs w:val="22"/>
              </w:rPr>
              <w:t xml:space="preserve">% of </w:t>
            </w:r>
            <w:r w:rsidR="002156E3">
              <w:rPr>
                <w:b/>
                <w:sz w:val="22"/>
                <w:szCs w:val="22"/>
              </w:rPr>
              <w:t>junior</w:t>
            </w:r>
            <w:r w:rsidRPr="00C518DA">
              <w:rPr>
                <w:b/>
                <w:sz w:val="22"/>
                <w:szCs w:val="22"/>
              </w:rPr>
              <w:t xml:space="preserve"> hourly rate</w:t>
            </w:r>
          </w:p>
        </w:tc>
      </w:tr>
      <w:tr w:rsidR="00DA1D13" w:rsidRPr="00953F2D" w:rsidTr="00DA1D13">
        <w:trPr>
          <w:trHeight w:val="218"/>
          <w:tblHeader/>
        </w:trPr>
        <w:tc>
          <w:tcPr>
            <w:tcW w:w="1847" w:type="dxa"/>
            <w:noWrap/>
          </w:tcPr>
          <w:p w:rsidR="00DA1D13" w:rsidRPr="00C518DA" w:rsidRDefault="00DA1D13" w:rsidP="00A824D1">
            <w:pPr>
              <w:pStyle w:val="AMODTable"/>
              <w:rPr>
                <w:b/>
                <w:sz w:val="22"/>
                <w:szCs w:val="22"/>
              </w:rPr>
            </w:pPr>
          </w:p>
        </w:tc>
        <w:tc>
          <w:tcPr>
            <w:tcW w:w="1701" w:type="dxa"/>
          </w:tcPr>
          <w:p w:rsidR="00DA1D13" w:rsidRPr="00C518DA" w:rsidRDefault="00DA1D13" w:rsidP="00A824D1">
            <w:pPr>
              <w:pStyle w:val="AMODTable"/>
              <w:jc w:val="center"/>
              <w:rPr>
                <w:b/>
                <w:sz w:val="22"/>
                <w:szCs w:val="22"/>
              </w:rPr>
            </w:pPr>
            <w:r w:rsidRPr="00C518DA">
              <w:rPr>
                <w:b/>
                <w:sz w:val="22"/>
                <w:szCs w:val="22"/>
              </w:rPr>
              <w:t>1</w:t>
            </w:r>
            <w:r>
              <w:rPr>
                <w:b/>
                <w:sz w:val="22"/>
                <w:szCs w:val="22"/>
              </w:rPr>
              <w:t>3</w:t>
            </w:r>
            <w:r w:rsidRPr="00C518DA">
              <w:rPr>
                <w:b/>
                <w:sz w:val="22"/>
                <w:szCs w:val="22"/>
              </w:rPr>
              <w:t>0%</w:t>
            </w:r>
          </w:p>
        </w:tc>
        <w:tc>
          <w:tcPr>
            <w:tcW w:w="1701" w:type="dxa"/>
          </w:tcPr>
          <w:p w:rsidR="00DA1D13" w:rsidRPr="00C518DA" w:rsidRDefault="00DA1D13" w:rsidP="00A824D1">
            <w:pPr>
              <w:pStyle w:val="AMODTable"/>
              <w:jc w:val="center"/>
              <w:rPr>
                <w:b/>
                <w:noProof/>
                <w:sz w:val="22"/>
                <w:szCs w:val="22"/>
              </w:rPr>
            </w:pPr>
            <w:r>
              <w:rPr>
                <w:b/>
                <w:noProof/>
                <w:sz w:val="22"/>
                <w:szCs w:val="22"/>
              </w:rPr>
              <w:t>112.5%</w:t>
            </w:r>
          </w:p>
        </w:tc>
        <w:tc>
          <w:tcPr>
            <w:tcW w:w="1276" w:type="dxa"/>
          </w:tcPr>
          <w:p w:rsidR="00DA1D13" w:rsidRPr="00C518DA" w:rsidRDefault="00DA1D13" w:rsidP="00A824D1">
            <w:pPr>
              <w:pStyle w:val="AMODTable"/>
              <w:jc w:val="center"/>
              <w:rPr>
                <w:b/>
                <w:noProof/>
                <w:sz w:val="22"/>
                <w:szCs w:val="22"/>
              </w:rPr>
            </w:pPr>
            <w:r>
              <w:rPr>
                <w:b/>
                <w:noProof/>
                <w:sz w:val="22"/>
                <w:szCs w:val="22"/>
              </w:rPr>
              <w:t>130%</w:t>
            </w:r>
          </w:p>
        </w:tc>
        <w:tc>
          <w:tcPr>
            <w:tcW w:w="1134" w:type="dxa"/>
          </w:tcPr>
          <w:p w:rsidR="00DA1D13" w:rsidRPr="00C518DA" w:rsidRDefault="00DA1D13" w:rsidP="00A824D1">
            <w:pPr>
              <w:pStyle w:val="AMODTable"/>
              <w:jc w:val="center"/>
              <w:rPr>
                <w:b/>
                <w:noProof/>
                <w:sz w:val="22"/>
                <w:szCs w:val="22"/>
              </w:rPr>
            </w:pPr>
            <w:r>
              <w:rPr>
                <w:b/>
                <w:noProof/>
                <w:sz w:val="22"/>
                <w:szCs w:val="22"/>
              </w:rPr>
              <w:t>150%</w:t>
            </w:r>
          </w:p>
        </w:tc>
        <w:tc>
          <w:tcPr>
            <w:tcW w:w="993" w:type="dxa"/>
          </w:tcPr>
          <w:p w:rsidR="00DA1D13" w:rsidRPr="00C518DA" w:rsidRDefault="00DA1D13" w:rsidP="00A824D1">
            <w:pPr>
              <w:pStyle w:val="AMODTable"/>
              <w:jc w:val="center"/>
              <w:rPr>
                <w:b/>
                <w:sz w:val="22"/>
                <w:szCs w:val="22"/>
              </w:rPr>
            </w:pPr>
            <w:r>
              <w:rPr>
                <w:b/>
                <w:sz w:val="22"/>
                <w:szCs w:val="22"/>
              </w:rPr>
              <w:t>200%</w:t>
            </w:r>
          </w:p>
        </w:tc>
        <w:tc>
          <w:tcPr>
            <w:tcW w:w="992" w:type="dxa"/>
          </w:tcPr>
          <w:p w:rsidR="00DA1D13" w:rsidRPr="00AE5519" w:rsidRDefault="00DA1D13" w:rsidP="00DA1D13">
            <w:pPr>
              <w:pStyle w:val="AMODTable"/>
              <w:jc w:val="center"/>
              <w:rPr>
                <w:b/>
                <w:sz w:val="22"/>
                <w:szCs w:val="22"/>
              </w:rPr>
            </w:pPr>
            <w:r>
              <w:rPr>
                <w:b/>
                <w:sz w:val="22"/>
                <w:szCs w:val="22"/>
              </w:rPr>
              <w:t>225</w:t>
            </w:r>
            <w:r w:rsidRPr="00AE5519">
              <w:rPr>
                <w:b/>
                <w:sz w:val="22"/>
                <w:szCs w:val="22"/>
              </w:rPr>
              <w:t>%</w:t>
            </w:r>
          </w:p>
        </w:tc>
      </w:tr>
      <w:tr w:rsidR="00832A15" w:rsidRPr="006B65C8" w:rsidTr="00914CDA">
        <w:trPr>
          <w:trHeight w:val="218"/>
        </w:trPr>
        <w:tc>
          <w:tcPr>
            <w:tcW w:w="9644" w:type="dxa"/>
            <w:gridSpan w:val="7"/>
          </w:tcPr>
          <w:p w:rsidR="00832A15" w:rsidRPr="00AE5519" w:rsidRDefault="00832A15" w:rsidP="00832A15">
            <w:pPr>
              <w:rPr>
                <w:sz w:val="22"/>
                <w:szCs w:val="22"/>
              </w:rPr>
            </w:pPr>
            <w:r w:rsidRPr="00AE5519">
              <w:rPr>
                <w:b/>
                <w:sz w:val="22"/>
                <w:szCs w:val="22"/>
              </w:rPr>
              <w:t>Retail Employee Level 1</w:t>
            </w:r>
          </w:p>
        </w:tc>
      </w:tr>
      <w:tr w:rsidR="00DA1D13" w:rsidRPr="006B65C8" w:rsidTr="00DA1D13">
        <w:trPr>
          <w:trHeight w:val="66"/>
        </w:trPr>
        <w:tc>
          <w:tcPr>
            <w:tcW w:w="1847" w:type="dxa"/>
          </w:tcPr>
          <w:p w:rsidR="00DA1D13" w:rsidRPr="00AE5519" w:rsidRDefault="00DA1D13" w:rsidP="00A824D1">
            <w:pPr>
              <w:pStyle w:val="AMODTable"/>
              <w:keepNext/>
              <w:rPr>
                <w:sz w:val="22"/>
                <w:szCs w:val="22"/>
              </w:rPr>
            </w:pPr>
            <w:r w:rsidRPr="00AE5519">
              <w:rPr>
                <w:sz w:val="22"/>
                <w:szCs w:val="22"/>
              </w:rPr>
              <w:t>15 years of age and under</w:t>
            </w:r>
          </w:p>
        </w:tc>
        <w:tc>
          <w:tcPr>
            <w:tcW w:w="1701" w:type="dxa"/>
            <w:noWrap/>
            <w:vAlign w:val="center"/>
          </w:tcPr>
          <w:p w:rsidR="00DA1D13" w:rsidRPr="00A824D1" w:rsidRDefault="00DA1D13">
            <w:pPr>
              <w:jc w:val="center"/>
              <w:rPr>
                <w:sz w:val="22"/>
                <w:szCs w:val="22"/>
              </w:rPr>
            </w:pPr>
            <w:r w:rsidRPr="00A824D1">
              <w:rPr>
                <w:sz w:val="22"/>
                <w:szCs w:val="22"/>
              </w:rPr>
              <w:t>$11.75</w:t>
            </w:r>
          </w:p>
        </w:tc>
        <w:tc>
          <w:tcPr>
            <w:tcW w:w="1701" w:type="dxa"/>
            <w:vAlign w:val="center"/>
          </w:tcPr>
          <w:p w:rsidR="00DA1D13" w:rsidRPr="00A824D1" w:rsidRDefault="00DA1D13">
            <w:pPr>
              <w:jc w:val="center"/>
              <w:rPr>
                <w:sz w:val="22"/>
                <w:szCs w:val="22"/>
              </w:rPr>
            </w:pPr>
            <w:r w:rsidRPr="00A824D1">
              <w:rPr>
                <w:sz w:val="22"/>
                <w:szCs w:val="22"/>
              </w:rPr>
              <w:t>$10.17</w:t>
            </w:r>
          </w:p>
        </w:tc>
        <w:tc>
          <w:tcPr>
            <w:tcW w:w="1276" w:type="dxa"/>
            <w:vAlign w:val="center"/>
          </w:tcPr>
          <w:p w:rsidR="00DA1D13" w:rsidRPr="00A824D1" w:rsidRDefault="00DA1D13">
            <w:pPr>
              <w:jc w:val="center"/>
              <w:rPr>
                <w:sz w:val="22"/>
                <w:szCs w:val="22"/>
              </w:rPr>
            </w:pPr>
            <w:r w:rsidRPr="00A824D1">
              <w:rPr>
                <w:sz w:val="22"/>
                <w:szCs w:val="22"/>
              </w:rPr>
              <w:t>$11.75</w:t>
            </w:r>
          </w:p>
        </w:tc>
        <w:tc>
          <w:tcPr>
            <w:tcW w:w="1134" w:type="dxa"/>
            <w:vAlign w:val="center"/>
          </w:tcPr>
          <w:p w:rsidR="00DA1D13" w:rsidRPr="00A824D1" w:rsidRDefault="00DA1D13">
            <w:pPr>
              <w:jc w:val="center"/>
              <w:rPr>
                <w:sz w:val="22"/>
                <w:szCs w:val="22"/>
              </w:rPr>
            </w:pPr>
            <w:r w:rsidRPr="00A824D1">
              <w:rPr>
                <w:sz w:val="22"/>
                <w:szCs w:val="22"/>
              </w:rPr>
              <w:t>$13.56</w:t>
            </w:r>
          </w:p>
        </w:tc>
        <w:tc>
          <w:tcPr>
            <w:tcW w:w="993" w:type="dxa"/>
            <w:vAlign w:val="center"/>
          </w:tcPr>
          <w:p w:rsidR="00DA1D13" w:rsidRPr="00A824D1" w:rsidRDefault="00DA1D13">
            <w:pPr>
              <w:jc w:val="center"/>
              <w:rPr>
                <w:sz w:val="22"/>
                <w:szCs w:val="22"/>
              </w:rPr>
            </w:pPr>
            <w:r w:rsidRPr="00A824D1">
              <w:rPr>
                <w:sz w:val="22"/>
                <w:szCs w:val="22"/>
              </w:rPr>
              <w:t>$18.08</w:t>
            </w:r>
          </w:p>
        </w:tc>
        <w:tc>
          <w:tcPr>
            <w:tcW w:w="992" w:type="dxa"/>
            <w:noWrap/>
            <w:vAlign w:val="center"/>
          </w:tcPr>
          <w:p w:rsidR="00DA1D13" w:rsidRPr="0035432D" w:rsidRDefault="00DA1D13" w:rsidP="00DA1D13">
            <w:pPr>
              <w:jc w:val="center"/>
              <w:rPr>
                <w:sz w:val="22"/>
                <w:szCs w:val="22"/>
              </w:rPr>
            </w:pPr>
            <w:r w:rsidRPr="0035432D">
              <w:rPr>
                <w:sz w:val="22"/>
                <w:szCs w:val="22"/>
              </w:rPr>
              <w:t>$20.34</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16 years of age</w:t>
            </w:r>
          </w:p>
        </w:tc>
        <w:tc>
          <w:tcPr>
            <w:tcW w:w="1701" w:type="dxa"/>
            <w:noWrap/>
            <w:vAlign w:val="center"/>
          </w:tcPr>
          <w:p w:rsidR="00DA1D13" w:rsidRPr="00A824D1" w:rsidRDefault="00DA1D13">
            <w:pPr>
              <w:jc w:val="center"/>
              <w:rPr>
                <w:sz w:val="22"/>
                <w:szCs w:val="22"/>
              </w:rPr>
            </w:pPr>
            <w:r w:rsidRPr="00A824D1">
              <w:rPr>
                <w:sz w:val="22"/>
                <w:szCs w:val="22"/>
              </w:rPr>
              <w:t>$13.05</w:t>
            </w:r>
          </w:p>
        </w:tc>
        <w:tc>
          <w:tcPr>
            <w:tcW w:w="1701" w:type="dxa"/>
            <w:vAlign w:val="center"/>
          </w:tcPr>
          <w:p w:rsidR="00DA1D13" w:rsidRPr="00A824D1" w:rsidRDefault="00DA1D13">
            <w:pPr>
              <w:jc w:val="center"/>
              <w:rPr>
                <w:sz w:val="22"/>
                <w:szCs w:val="22"/>
              </w:rPr>
            </w:pPr>
            <w:r w:rsidRPr="00A824D1">
              <w:rPr>
                <w:sz w:val="22"/>
                <w:szCs w:val="22"/>
              </w:rPr>
              <w:t>$11.30</w:t>
            </w:r>
          </w:p>
        </w:tc>
        <w:tc>
          <w:tcPr>
            <w:tcW w:w="1276" w:type="dxa"/>
            <w:vAlign w:val="center"/>
          </w:tcPr>
          <w:p w:rsidR="00DA1D13" w:rsidRPr="00A824D1" w:rsidRDefault="00DA1D13">
            <w:pPr>
              <w:jc w:val="center"/>
              <w:rPr>
                <w:sz w:val="22"/>
                <w:szCs w:val="22"/>
              </w:rPr>
            </w:pPr>
            <w:r w:rsidRPr="00A824D1">
              <w:rPr>
                <w:sz w:val="22"/>
                <w:szCs w:val="22"/>
              </w:rPr>
              <w:t>$13.05</w:t>
            </w:r>
          </w:p>
        </w:tc>
        <w:tc>
          <w:tcPr>
            <w:tcW w:w="1134" w:type="dxa"/>
            <w:vAlign w:val="center"/>
          </w:tcPr>
          <w:p w:rsidR="00DA1D13" w:rsidRPr="00A824D1" w:rsidRDefault="00DA1D13">
            <w:pPr>
              <w:jc w:val="center"/>
              <w:rPr>
                <w:sz w:val="22"/>
                <w:szCs w:val="22"/>
              </w:rPr>
            </w:pPr>
            <w:r w:rsidRPr="00A824D1">
              <w:rPr>
                <w:sz w:val="22"/>
                <w:szCs w:val="22"/>
              </w:rPr>
              <w:t>$15.06</w:t>
            </w:r>
          </w:p>
        </w:tc>
        <w:tc>
          <w:tcPr>
            <w:tcW w:w="993" w:type="dxa"/>
            <w:vAlign w:val="center"/>
          </w:tcPr>
          <w:p w:rsidR="00DA1D13" w:rsidRPr="00A824D1" w:rsidRDefault="00DA1D13">
            <w:pPr>
              <w:jc w:val="center"/>
              <w:rPr>
                <w:sz w:val="22"/>
                <w:szCs w:val="22"/>
              </w:rPr>
            </w:pPr>
            <w:r w:rsidRPr="00A824D1">
              <w:rPr>
                <w:sz w:val="22"/>
                <w:szCs w:val="22"/>
              </w:rPr>
              <w:t>$20.08</w:t>
            </w:r>
          </w:p>
        </w:tc>
        <w:tc>
          <w:tcPr>
            <w:tcW w:w="992" w:type="dxa"/>
            <w:noWrap/>
            <w:vAlign w:val="center"/>
          </w:tcPr>
          <w:p w:rsidR="00DA1D13" w:rsidRPr="0035432D" w:rsidRDefault="00DA1D13" w:rsidP="00DA1D13">
            <w:pPr>
              <w:jc w:val="center"/>
              <w:rPr>
                <w:sz w:val="22"/>
                <w:szCs w:val="22"/>
              </w:rPr>
            </w:pPr>
            <w:r w:rsidRPr="0035432D">
              <w:rPr>
                <w:sz w:val="22"/>
                <w:szCs w:val="22"/>
              </w:rPr>
              <w:t>$22.59</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lastRenderedPageBreak/>
              <w:t>17 years of age</w:t>
            </w:r>
          </w:p>
        </w:tc>
        <w:tc>
          <w:tcPr>
            <w:tcW w:w="1701" w:type="dxa"/>
            <w:noWrap/>
            <w:vAlign w:val="center"/>
          </w:tcPr>
          <w:p w:rsidR="00DA1D13" w:rsidRPr="00A824D1" w:rsidRDefault="00DA1D13">
            <w:pPr>
              <w:jc w:val="center"/>
              <w:rPr>
                <w:sz w:val="22"/>
                <w:szCs w:val="22"/>
              </w:rPr>
            </w:pPr>
            <w:r w:rsidRPr="00A824D1">
              <w:rPr>
                <w:sz w:val="22"/>
                <w:szCs w:val="22"/>
              </w:rPr>
              <w:t>$15.67</w:t>
            </w:r>
          </w:p>
        </w:tc>
        <w:tc>
          <w:tcPr>
            <w:tcW w:w="1701" w:type="dxa"/>
            <w:vAlign w:val="center"/>
          </w:tcPr>
          <w:p w:rsidR="00DA1D13" w:rsidRPr="00A824D1" w:rsidRDefault="00DA1D13">
            <w:pPr>
              <w:jc w:val="center"/>
              <w:rPr>
                <w:sz w:val="22"/>
                <w:szCs w:val="22"/>
              </w:rPr>
            </w:pPr>
            <w:r w:rsidRPr="00A824D1">
              <w:rPr>
                <w:sz w:val="22"/>
                <w:szCs w:val="22"/>
              </w:rPr>
              <w:t>$13.56</w:t>
            </w:r>
          </w:p>
        </w:tc>
        <w:tc>
          <w:tcPr>
            <w:tcW w:w="1276" w:type="dxa"/>
            <w:vAlign w:val="center"/>
          </w:tcPr>
          <w:p w:rsidR="00DA1D13" w:rsidRPr="00A824D1" w:rsidRDefault="00DA1D13">
            <w:pPr>
              <w:jc w:val="center"/>
              <w:rPr>
                <w:sz w:val="22"/>
                <w:szCs w:val="22"/>
              </w:rPr>
            </w:pPr>
            <w:r w:rsidRPr="00A824D1">
              <w:rPr>
                <w:sz w:val="22"/>
                <w:szCs w:val="22"/>
              </w:rPr>
              <w:t>$15.67</w:t>
            </w:r>
          </w:p>
        </w:tc>
        <w:tc>
          <w:tcPr>
            <w:tcW w:w="1134" w:type="dxa"/>
            <w:vAlign w:val="center"/>
          </w:tcPr>
          <w:p w:rsidR="00DA1D13" w:rsidRPr="00A824D1" w:rsidRDefault="00DA1D13">
            <w:pPr>
              <w:jc w:val="center"/>
              <w:rPr>
                <w:sz w:val="22"/>
                <w:szCs w:val="22"/>
              </w:rPr>
            </w:pPr>
            <w:r w:rsidRPr="00A824D1">
              <w:rPr>
                <w:sz w:val="22"/>
                <w:szCs w:val="22"/>
              </w:rPr>
              <w:t>$18.08</w:t>
            </w:r>
          </w:p>
        </w:tc>
        <w:tc>
          <w:tcPr>
            <w:tcW w:w="993" w:type="dxa"/>
            <w:vAlign w:val="center"/>
          </w:tcPr>
          <w:p w:rsidR="00DA1D13" w:rsidRPr="00A824D1" w:rsidRDefault="00DA1D13">
            <w:pPr>
              <w:jc w:val="center"/>
              <w:rPr>
                <w:sz w:val="22"/>
                <w:szCs w:val="22"/>
              </w:rPr>
            </w:pPr>
            <w:r w:rsidRPr="00A824D1">
              <w:rPr>
                <w:sz w:val="22"/>
                <w:szCs w:val="22"/>
              </w:rPr>
              <w:t>$24.10</w:t>
            </w:r>
          </w:p>
        </w:tc>
        <w:tc>
          <w:tcPr>
            <w:tcW w:w="992" w:type="dxa"/>
            <w:noWrap/>
            <w:vAlign w:val="center"/>
          </w:tcPr>
          <w:p w:rsidR="00DA1D13" w:rsidRPr="0035432D" w:rsidRDefault="00DA1D13" w:rsidP="00DA1D13">
            <w:pPr>
              <w:jc w:val="center"/>
              <w:rPr>
                <w:sz w:val="22"/>
                <w:szCs w:val="22"/>
              </w:rPr>
            </w:pPr>
            <w:r w:rsidRPr="0035432D">
              <w:rPr>
                <w:sz w:val="22"/>
                <w:szCs w:val="22"/>
              </w:rPr>
              <w:t>$27.11</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18 years of age</w:t>
            </w:r>
          </w:p>
        </w:tc>
        <w:tc>
          <w:tcPr>
            <w:tcW w:w="1701" w:type="dxa"/>
            <w:noWrap/>
            <w:vAlign w:val="center"/>
          </w:tcPr>
          <w:p w:rsidR="00DA1D13" w:rsidRPr="00A824D1" w:rsidRDefault="00DA1D13">
            <w:pPr>
              <w:jc w:val="center"/>
              <w:rPr>
                <w:sz w:val="22"/>
                <w:szCs w:val="22"/>
              </w:rPr>
            </w:pPr>
            <w:r w:rsidRPr="00A824D1">
              <w:rPr>
                <w:sz w:val="22"/>
                <w:szCs w:val="22"/>
              </w:rPr>
              <w:t>$18.28</w:t>
            </w:r>
          </w:p>
        </w:tc>
        <w:tc>
          <w:tcPr>
            <w:tcW w:w="1701" w:type="dxa"/>
            <w:vAlign w:val="center"/>
          </w:tcPr>
          <w:p w:rsidR="00DA1D13" w:rsidRPr="00A824D1" w:rsidRDefault="00DA1D13">
            <w:pPr>
              <w:jc w:val="center"/>
              <w:rPr>
                <w:sz w:val="22"/>
                <w:szCs w:val="22"/>
              </w:rPr>
            </w:pPr>
            <w:r w:rsidRPr="00A824D1">
              <w:rPr>
                <w:sz w:val="22"/>
                <w:szCs w:val="22"/>
              </w:rPr>
              <w:t>$15.82</w:t>
            </w:r>
          </w:p>
        </w:tc>
        <w:tc>
          <w:tcPr>
            <w:tcW w:w="1276" w:type="dxa"/>
            <w:vAlign w:val="center"/>
          </w:tcPr>
          <w:p w:rsidR="00DA1D13" w:rsidRPr="00A824D1" w:rsidRDefault="00DA1D13">
            <w:pPr>
              <w:jc w:val="center"/>
              <w:rPr>
                <w:sz w:val="22"/>
                <w:szCs w:val="22"/>
              </w:rPr>
            </w:pPr>
            <w:r w:rsidRPr="00A824D1">
              <w:rPr>
                <w:sz w:val="22"/>
                <w:szCs w:val="22"/>
              </w:rPr>
              <w:t>$18.28</w:t>
            </w:r>
          </w:p>
        </w:tc>
        <w:tc>
          <w:tcPr>
            <w:tcW w:w="1134" w:type="dxa"/>
            <w:vAlign w:val="center"/>
          </w:tcPr>
          <w:p w:rsidR="00DA1D13" w:rsidRPr="00A824D1" w:rsidRDefault="00DA1D13">
            <w:pPr>
              <w:jc w:val="center"/>
              <w:rPr>
                <w:sz w:val="22"/>
                <w:szCs w:val="22"/>
              </w:rPr>
            </w:pPr>
            <w:r w:rsidRPr="00A824D1">
              <w:rPr>
                <w:sz w:val="22"/>
                <w:szCs w:val="22"/>
              </w:rPr>
              <w:t>$21.09</w:t>
            </w:r>
          </w:p>
        </w:tc>
        <w:tc>
          <w:tcPr>
            <w:tcW w:w="993" w:type="dxa"/>
            <w:vAlign w:val="center"/>
          </w:tcPr>
          <w:p w:rsidR="00DA1D13" w:rsidRPr="00A824D1" w:rsidRDefault="00DA1D13">
            <w:pPr>
              <w:jc w:val="center"/>
              <w:rPr>
                <w:sz w:val="22"/>
                <w:szCs w:val="22"/>
              </w:rPr>
            </w:pPr>
            <w:r w:rsidRPr="00A824D1">
              <w:rPr>
                <w:sz w:val="22"/>
                <w:szCs w:val="22"/>
              </w:rPr>
              <w:t>$28.12</w:t>
            </w:r>
          </w:p>
        </w:tc>
        <w:tc>
          <w:tcPr>
            <w:tcW w:w="992" w:type="dxa"/>
            <w:noWrap/>
            <w:vAlign w:val="center"/>
          </w:tcPr>
          <w:p w:rsidR="00DA1D13" w:rsidRPr="0035432D" w:rsidRDefault="00DA1D13" w:rsidP="00DA1D13">
            <w:pPr>
              <w:jc w:val="center"/>
              <w:rPr>
                <w:sz w:val="22"/>
                <w:szCs w:val="22"/>
              </w:rPr>
            </w:pPr>
            <w:r w:rsidRPr="0035432D">
              <w:rPr>
                <w:sz w:val="22"/>
                <w:szCs w:val="22"/>
              </w:rPr>
              <w:t>$31.64</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19 years of age</w:t>
            </w:r>
          </w:p>
        </w:tc>
        <w:tc>
          <w:tcPr>
            <w:tcW w:w="1701" w:type="dxa"/>
            <w:noWrap/>
            <w:vAlign w:val="center"/>
          </w:tcPr>
          <w:p w:rsidR="00DA1D13" w:rsidRPr="00A824D1" w:rsidRDefault="00DA1D13">
            <w:pPr>
              <w:jc w:val="center"/>
              <w:rPr>
                <w:sz w:val="22"/>
                <w:szCs w:val="22"/>
              </w:rPr>
            </w:pPr>
            <w:r w:rsidRPr="00A824D1">
              <w:rPr>
                <w:sz w:val="22"/>
                <w:szCs w:val="22"/>
              </w:rPr>
              <w:t>$20.89</w:t>
            </w:r>
          </w:p>
        </w:tc>
        <w:tc>
          <w:tcPr>
            <w:tcW w:w="1701" w:type="dxa"/>
            <w:vAlign w:val="center"/>
          </w:tcPr>
          <w:p w:rsidR="00DA1D13" w:rsidRPr="00A824D1" w:rsidRDefault="00DA1D13">
            <w:pPr>
              <w:jc w:val="center"/>
              <w:rPr>
                <w:sz w:val="22"/>
                <w:szCs w:val="22"/>
              </w:rPr>
            </w:pPr>
            <w:r w:rsidRPr="00A824D1">
              <w:rPr>
                <w:sz w:val="22"/>
                <w:szCs w:val="22"/>
              </w:rPr>
              <w:t>$18.08</w:t>
            </w:r>
          </w:p>
        </w:tc>
        <w:tc>
          <w:tcPr>
            <w:tcW w:w="1276" w:type="dxa"/>
            <w:vAlign w:val="center"/>
          </w:tcPr>
          <w:p w:rsidR="00DA1D13" w:rsidRPr="00A824D1" w:rsidRDefault="00DA1D13">
            <w:pPr>
              <w:jc w:val="center"/>
              <w:rPr>
                <w:sz w:val="22"/>
                <w:szCs w:val="22"/>
              </w:rPr>
            </w:pPr>
            <w:r w:rsidRPr="00A824D1">
              <w:rPr>
                <w:sz w:val="22"/>
                <w:szCs w:val="22"/>
              </w:rPr>
              <w:t>$20.89</w:t>
            </w:r>
          </w:p>
        </w:tc>
        <w:tc>
          <w:tcPr>
            <w:tcW w:w="1134" w:type="dxa"/>
            <w:vAlign w:val="center"/>
          </w:tcPr>
          <w:p w:rsidR="00DA1D13" w:rsidRPr="00A824D1" w:rsidRDefault="00DA1D13">
            <w:pPr>
              <w:jc w:val="center"/>
              <w:rPr>
                <w:sz w:val="22"/>
                <w:szCs w:val="22"/>
              </w:rPr>
            </w:pPr>
            <w:r w:rsidRPr="00A824D1">
              <w:rPr>
                <w:sz w:val="22"/>
                <w:szCs w:val="22"/>
              </w:rPr>
              <w:t>$24.11</w:t>
            </w:r>
          </w:p>
        </w:tc>
        <w:tc>
          <w:tcPr>
            <w:tcW w:w="993" w:type="dxa"/>
            <w:vAlign w:val="center"/>
          </w:tcPr>
          <w:p w:rsidR="00DA1D13" w:rsidRPr="00A824D1" w:rsidRDefault="00DA1D13">
            <w:pPr>
              <w:jc w:val="center"/>
              <w:rPr>
                <w:sz w:val="22"/>
                <w:szCs w:val="22"/>
              </w:rPr>
            </w:pPr>
            <w:r w:rsidRPr="00A824D1">
              <w:rPr>
                <w:sz w:val="22"/>
                <w:szCs w:val="22"/>
              </w:rPr>
              <w:t>$32.14</w:t>
            </w:r>
          </w:p>
        </w:tc>
        <w:tc>
          <w:tcPr>
            <w:tcW w:w="992" w:type="dxa"/>
            <w:noWrap/>
            <w:vAlign w:val="center"/>
          </w:tcPr>
          <w:p w:rsidR="00DA1D13" w:rsidRPr="0035432D" w:rsidRDefault="00DA1D13" w:rsidP="00DA1D13">
            <w:pPr>
              <w:jc w:val="center"/>
              <w:rPr>
                <w:sz w:val="22"/>
                <w:szCs w:val="22"/>
              </w:rPr>
            </w:pPr>
            <w:r w:rsidRPr="0035432D">
              <w:rPr>
                <w:sz w:val="22"/>
                <w:szCs w:val="22"/>
              </w:rPr>
              <w:t>$36.16</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20 years of age and employed by the employer for 6 months or less</w:t>
            </w:r>
          </w:p>
        </w:tc>
        <w:tc>
          <w:tcPr>
            <w:tcW w:w="1701" w:type="dxa"/>
            <w:noWrap/>
            <w:vAlign w:val="center"/>
          </w:tcPr>
          <w:p w:rsidR="00DA1D13" w:rsidRPr="00A824D1" w:rsidRDefault="00DA1D13">
            <w:pPr>
              <w:jc w:val="center"/>
              <w:rPr>
                <w:sz w:val="22"/>
                <w:szCs w:val="22"/>
              </w:rPr>
            </w:pPr>
            <w:r w:rsidRPr="00A824D1">
              <w:rPr>
                <w:sz w:val="22"/>
                <w:szCs w:val="22"/>
              </w:rPr>
              <w:t>$23.50</w:t>
            </w:r>
          </w:p>
        </w:tc>
        <w:tc>
          <w:tcPr>
            <w:tcW w:w="1701" w:type="dxa"/>
            <w:vAlign w:val="center"/>
          </w:tcPr>
          <w:p w:rsidR="00DA1D13" w:rsidRPr="00A824D1" w:rsidRDefault="00DA1D13">
            <w:pPr>
              <w:jc w:val="center"/>
              <w:rPr>
                <w:sz w:val="22"/>
                <w:szCs w:val="22"/>
              </w:rPr>
            </w:pPr>
            <w:r w:rsidRPr="00A824D1">
              <w:rPr>
                <w:sz w:val="22"/>
                <w:szCs w:val="22"/>
              </w:rPr>
              <w:t>$20.34</w:t>
            </w:r>
          </w:p>
        </w:tc>
        <w:tc>
          <w:tcPr>
            <w:tcW w:w="1276" w:type="dxa"/>
            <w:vAlign w:val="center"/>
          </w:tcPr>
          <w:p w:rsidR="00DA1D13" w:rsidRPr="00A824D1" w:rsidRDefault="00DA1D13">
            <w:pPr>
              <w:jc w:val="center"/>
              <w:rPr>
                <w:sz w:val="22"/>
                <w:szCs w:val="22"/>
              </w:rPr>
            </w:pPr>
            <w:r w:rsidRPr="00A824D1">
              <w:rPr>
                <w:sz w:val="22"/>
                <w:szCs w:val="22"/>
              </w:rPr>
              <w:t>$23.50</w:t>
            </w:r>
          </w:p>
        </w:tc>
        <w:tc>
          <w:tcPr>
            <w:tcW w:w="1134" w:type="dxa"/>
            <w:vAlign w:val="center"/>
          </w:tcPr>
          <w:p w:rsidR="00DA1D13" w:rsidRPr="00A824D1" w:rsidRDefault="00DA1D13">
            <w:pPr>
              <w:jc w:val="center"/>
              <w:rPr>
                <w:sz w:val="22"/>
                <w:szCs w:val="22"/>
              </w:rPr>
            </w:pPr>
            <w:r w:rsidRPr="00A824D1">
              <w:rPr>
                <w:sz w:val="22"/>
                <w:szCs w:val="22"/>
              </w:rPr>
              <w:t>$27.12</w:t>
            </w:r>
          </w:p>
        </w:tc>
        <w:tc>
          <w:tcPr>
            <w:tcW w:w="993" w:type="dxa"/>
            <w:vAlign w:val="center"/>
          </w:tcPr>
          <w:p w:rsidR="00DA1D13" w:rsidRPr="00A824D1" w:rsidRDefault="00DA1D13">
            <w:pPr>
              <w:jc w:val="center"/>
              <w:rPr>
                <w:sz w:val="22"/>
                <w:szCs w:val="22"/>
              </w:rPr>
            </w:pPr>
            <w:r w:rsidRPr="00A824D1">
              <w:rPr>
                <w:sz w:val="22"/>
                <w:szCs w:val="22"/>
              </w:rPr>
              <w:t>$36.16</w:t>
            </w:r>
          </w:p>
        </w:tc>
        <w:tc>
          <w:tcPr>
            <w:tcW w:w="992" w:type="dxa"/>
            <w:noWrap/>
            <w:vAlign w:val="center"/>
          </w:tcPr>
          <w:p w:rsidR="00DA1D13" w:rsidRPr="0035432D" w:rsidRDefault="00DA1D13" w:rsidP="00DA1D13">
            <w:pPr>
              <w:jc w:val="center"/>
              <w:rPr>
                <w:sz w:val="22"/>
                <w:szCs w:val="22"/>
              </w:rPr>
            </w:pPr>
            <w:r w:rsidRPr="0035432D">
              <w:rPr>
                <w:sz w:val="22"/>
                <w:szCs w:val="22"/>
              </w:rPr>
              <w:t>$40.68</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20 years of age and employed by the employer for more than 6 months</w:t>
            </w:r>
          </w:p>
        </w:tc>
        <w:tc>
          <w:tcPr>
            <w:tcW w:w="1701" w:type="dxa"/>
            <w:noWrap/>
            <w:vAlign w:val="center"/>
          </w:tcPr>
          <w:p w:rsidR="00DA1D13" w:rsidRPr="00A824D1" w:rsidRDefault="00DA1D13">
            <w:pPr>
              <w:jc w:val="center"/>
              <w:rPr>
                <w:sz w:val="22"/>
                <w:szCs w:val="22"/>
              </w:rPr>
            </w:pPr>
            <w:r w:rsidRPr="00A824D1">
              <w:rPr>
                <w:sz w:val="22"/>
                <w:szCs w:val="22"/>
              </w:rPr>
              <w:t>$26.10</w:t>
            </w:r>
          </w:p>
        </w:tc>
        <w:tc>
          <w:tcPr>
            <w:tcW w:w="1701" w:type="dxa"/>
            <w:vAlign w:val="center"/>
          </w:tcPr>
          <w:p w:rsidR="00DA1D13" w:rsidRPr="00A824D1" w:rsidRDefault="00DA1D13">
            <w:pPr>
              <w:jc w:val="center"/>
              <w:rPr>
                <w:sz w:val="22"/>
                <w:szCs w:val="22"/>
              </w:rPr>
            </w:pPr>
            <w:r w:rsidRPr="00A824D1">
              <w:rPr>
                <w:sz w:val="22"/>
                <w:szCs w:val="22"/>
              </w:rPr>
              <w:t>$22.59</w:t>
            </w:r>
          </w:p>
        </w:tc>
        <w:tc>
          <w:tcPr>
            <w:tcW w:w="1276" w:type="dxa"/>
            <w:vAlign w:val="center"/>
          </w:tcPr>
          <w:p w:rsidR="00DA1D13" w:rsidRPr="00A824D1" w:rsidRDefault="00DA1D13">
            <w:pPr>
              <w:jc w:val="center"/>
              <w:rPr>
                <w:sz w:val="22"/>
                <w:szCs w:val="22"/>
              </w:rPr>
            </w:pPr>
            <w:r w:rsidRPr="00A824D1">
              <w:rPr>
                <w:sz w:val="22"/>
                <w:szCs w:val="22"/>
              </w:rPr>
              <w:t>$26.10</w:t>
            </w:r>
          </w:p>
        </w:tc>
        <w:tc>
          <w:tcPr>
            <w:tcW w:w="1134" w:type="dxa"/>
            <w:vAlign w:val="center"/>
          </w:tcPr>
          <w:p w:rsidR="00DA1D13" w:rsidRPr="00A824D1" w:rsidRDefault="00DA1D13">
            <w:pPr>
              <w:jc w:val="center"/>
              <w:rPr>
                <w:sz w:val="22"/>
                <w:szCs w:val="22"/>
              </w:rPr>
            </w:pPr>
            <w:r w:rsidRPr="00A824D1">
              <w:rPr>
                <w:sz w:val="22"/>
                <w:szCs w:val="22"/>
              </w:rPr>
              <w:t>$30.12</w:t>
            </w:r>
          </w:p>
        </w:tc>
        <w:tc>
          <w:tcPr>
            <w:tcW w:w="993" w:type="dxa"/>
            <w:vAlign w:val="center"/>
          </w:tcPr>
          <w:p w:rsidR="00DA1D13" w:rsidRPr="00A824D1" w:rsidRDefault="00DA1D13">
            <w:pPr>
              <w:jc w:val="center"/>
              <w:rPr>
                <w:sz w:val="22"/>
                <w:szCs w:val="22"/>
              </w:rPr>
            </w:pPr>
            <w:r w:rsidRPr="00A824D1">
              <w:rPr>
                <w:sz w:val="22"/>
                <w:szCs w:val="22"/>
              </w:rPr>
              <w:t>$40.16</w:t>
            </w:r>
          </w:p>
        </w:tc>
        <w:tc>
          <w:tcPr>
            <w:tcW w:w="992" w:type="dxa"/>
            <w:noWrap/>
            <w:vAlign w:val="center"/>
          </w:tcPr>
          <w:p w:rsidR="00DA1D13" w:rsidRPr="0035432D" w:rsidRDefault="00DA1D13" w:rsidP="00DA1D13">
            <w:pPr>
              <w:jc w:val="center"/>
              <w:rPr>
                <w:sz w:val="22"/>
                <w:szCs w:val="22"/>
              </w:rPr>
            </w:pPr>
            <w:r w:rsidRPr="0035432D">
              <w:rPr>
                <w:sz w:val="22"/>
                <w:szCs w:val="22"/>
              </w:rPr>
              <w:t>$45.18</w:t>
            </w:r>
          </w:p>
        </w:tc>
      </w:tr>
      <w:tr w:rsidR="00832A15" w:rsidRPr="006B65C8" w:rsidTr="00914CDA">
        <w:trPr>
          <w:trHeight w:val="66"/>
        </w:trPr>
        <w:tc>
          <w:tcPr>
            <w:tcW w:w="9644" w:type="dxa"/>
            <w:gridSpan w:val="7"/>
          </w:tcPr>
          <w:p w:rsidR="00832A15" w:rsidRPr="0035432D" w:rsidRDefault="00832A15" w:rsidP="00832A15">
            <w:pPr>
              <w:keepNext/>
              <w:rPr>
                <w:sz w:val="22"/>
                <w:szCs w:val="22"/>
              </w:rPr>
            </w:pPr>
            <w:r w:rsidRPr="00AE5519">
              <w:rPr>
                <w:b/>
                <w:sz w:val="22"/>
                <w:szCs w:val="22"/>
              </w:rPr>
              <w:t>Retail Employee Level 2</w:t>
            </w:r>
          </w:p>
        </w:tc>
      </w:tr>
      <w:tr w:rsidR="00DA1D13" w:rsidRPr="006B65C8" w:rsidTr="00DA1D13">
        <w:trPr>
          <w:trHeight w:val="66"/>
        </w:trPr>
        <w:tc>
          <w:tcPr>
            <w:tcW w:w="1847" w:type="dxa"/>
          </w:tcPr>
          <w:p w:rsidR="00DA1D13" w:rsidRPr="00AE5519" w:rsidRDefault="00DA1D13" w:rsidP="00A824D1">
            <w:pPr>
              <w:pStyle w:val="AMODTable"/>
              <w:keepNext/>
              <w:rPr>
                <w:sz w:val="22"/>
                <w:szCs w:val="22"/>
              </w:rPr>
            </w:pPr>
            <w:r w:rsidRPr="00AE5519">
              <w:rPr>
                <w:sz w:val="22"/>
                <w:szCs w:val="22"/>
              </w:rPr>
              <w:t>15 years of age and under</w:t>
            </w:r>
          </w:p>
        </w:tc>
        <w:tc>
          <w:tcPr>
            <w:tcW w:w="1701" w:type="dxa"/>
            <w:noWrap/>
            <w:vAlign w:val="center"/>
          </w:tcPr>
          <w:p w:rsidR="00DA1D13" w:rsidRPr="00A824D1" w:rsidRDefault="00DA1D13">
            <w:pPr>
              <w:jc w:val="center"/>
              <w:rPr>
                <w:sz w:val="22"/>
                <w:szCs w:val="22"/>
              </w:rPr>
            </w:pPr>
            <w:r w:rsidRPr="00A824D1">
              <w:rPr>
                <w:sz w:val="22"/>
                <w:szCs w:val="22"/>
              </w:rPr>
              <w:t>$12.03</w:t>
            </w:r>
          </w:p>
        </w:tc>
        <w:tc>
          <w:tcPr>
            <w:tcW w:w="1701" w:type="dxa"/>
            <w:vAlign w:val="center"/>
          </w:tcPr>
          <w:p w:rsidR="00DA1D13" w:rsidRPr="00A824D1" w:rsidRDefault="00DA1D13">
            <w:pPr>
              <w:jc w:val="center"/>
              <w:rPr>
                <w:sz w:val="22"/>
                <w:szCs w:val="22"/>
              </w:rPr>
            </w:pPr>
            <w:r w:rsidRPr="00A824D1">
              <w:rPr>
                <w:sz w:val="22"/>
                <w:szCs w:val="22"/>
              </w:rPr>
              <w:t>$10.41</w:t>
            </w:r>
          </w:p>
        </w:tc>
        <w:tc>
          <w:tcPr>
            <w:tcW w:w="1276" w:type="dxa"/>
            <w:vAlign w:val="center"/>
          </w:tcPr>
          <w:p w:rsidR="00DA1D13" w:rsidRPr="00A824D1" w:rsidRDefault="00DA1D13">
            <w:pPr>
              <w:jc w:val="center"/>
              <w:rPr>
                <w:sz w:val="22"/>
                <w:szCs w:val="22"/>
              </w:rPr>
            </w:pPr>
            <w:r w:rsidRPr="00A824D1">
              <w:rPr>
                <w:sz w:val="22"/>
                <w:szCs w:val="22"/>
              </w:rPr>
              <w:t>$12.03</w:t>
            </w:r>
          </w:p>
        </w:tc>
        <w:tc>
          <w:tcPr>
            <w:tcW w:w="1134" w:type="dxa"/>
            <w:vAlign w:val="center"/>
          </w:tcPr>
          <w:p w:rsidR="00DA1D13" w:rsidRPr="00A824D1" w:rsidRDefault="00DA1D13">
            <w:pPr>
              <w:jc w:val="center"/>
              <w:rPr>
                <w:sz w:val="22"/>
                <w:szCs w:val="22"/>
              </w:rPr>
            </w:pPr>
            <w:r w:rsidRPr="00A824D1">
              <w:rPr>
                <w:sz w:val="22"/>
                <w:szCs w:val="22"/>
              </w:rPr>
              <w:t>$13.88</w:t>
            </w:r>
          </w:p>
        </w:tc>
        <w:tc>
          <w:tcPr>
            <w:tcW w:w="993" w:type="dxa"/>
            <w:vAlign w:val="center"/>
          </w:tcPr>
          <w:p w:rsidR="00DA1D13" w:rsidRPr="00A824D1" w:rsidRDefault="00DA1D13">
            <w:pPr>
              <w:jc w:val="center"/>
              <w:rPr>
                <w:sz w:val="22"/>
                <w:szCs w:val="22"/>
              </w:rPr>
            </w:pPr>
            <w:r w:rsidRPr="00A824D1">
              <w:rPr>
                <w:sz w:val="22"/>
                <w:szCs w:val="22"/>
              </w:rPr>
              <w:t>$18.50</w:t>
            </w:r>
          </w:p>
        </w:tc>
        <w:tc>
          <w:tcPr>
            <w:tcW w:w="992" w:type="dxa"/>
            <w:noWrap/>
            <w:vAlign w:val="center"/>
          </w:tcPr>
          <w:p w:rsidR="00DA1D13" w:rsidRPr="0035432D" w:rsidRDefault="00DA1D13" w:rsidP="00DA1D13">
            <w:pPr>
              <w:jc w:val="center"/>
              <w:rPr>
                <w:sz w:val="22"/>
                <w:szCs w:val="22"/>
              </w:rPr>
            </w:pPr>
            <w:r w:rsidRPr="0035432D">
              <w:rPr>
                <w:sz w:val="22"/>
                <w:szCs w:val="22"/>
              </w:rPr>
              <w:t>$20.81</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16 years of age</w:t>
            </w:r>
          </w:p>
        </w:tc>
        <w:tc>
          <w:tcPr>
            <w:tcW w:w="1701" w:type="dxa"/>
            <w:noWrap/>
            <w:vAlign w:val="center"/>
          </w:tcPr>
          <w:p w:rsidR="00DA1D13" w:rsidRPr="00A824D1" w:rsidRDefault="00DA1D13">
            <w:pPr>
              <w:jc w:val="center"/>
              <w:rPr>
                <w:sz w:val="22"/>
                <w:szCs w:val="22"/>
              </w:rPr>
            </w:pPr>
            <w:r w:rsidRPr="00A824D1">
              <w:rPr>
                <w:sz w:val="22"/>
                <w:szCs w:val="22"/>
              </w:rPr>
              <w:t>$13.36</w:t>
            </w:r>
          </w:p>
        </w:tc>
        <w:tc>
          <w:tcPr>
            <w:tcW w:w="1701" w:type="dxa"/>
            <w:vAlign w:val="center"/>
          </w:tcPr>
          <w:p w:rsidR="00DA1D13" w:rsidRPr="00A824D1" w:rsidRDefault="00DA1D13">
            <w:pPr>
              <w:jc w:val="center"/>
              <w:rPr>
                <w:sz w:val="22"/>
                <w:szCs w:val="22"/>
              </w:rPr>
            </w:pPr>
            <w:r w:rsidRPr="00A824D1">
              <w:rPr>
                <w:sz w:val="22"/>
                <w:szCs w:val="22"/>
              </w:rPr>
              <w:t>$11.57</w:t>
            </w:r>
          </w:p>
        </w:tc>
        <w:tc>
          <w:tcPr>
            <w:tcW w:w="1276" w:type="dxa"/>
            <w:vAlign w:val="center"/>
          </w:tcPr>
          <w:p w:rsidR="00DA1D13" w:rsidRPr="00A824D1" w:rsidRDefault="00DA1D13">
            <w:pPr>
              <w:jc w:val="center"/>
              <w:rPr>
                <w:sz w:val="22"/>
                <w:szCs w:val="22"/>
              </w:rPr>
            </w:pPr>
            <w:r w:rsidRPr="00A824D1">
              <w:rPr>
                <w:sz w:val="22"/>
                <w:szCs w:val="22"/>
              </w:rPr>
              <w:t>$13.36</w:t>
            </w:r>
          </w:p>
        </w:tc>
        <w:tc>
          <w:tcPr>
            <w:tcW w:w="1134" w:type="dxa"/>
            <w:vAlign w:val="center"/>
          </w:tcPr>
          <w:p w:rsidR="00DA1D13" w:rsidRPr="00A824D1" w:rsidRDefault="00DA1D13">
            <w:pPr>
              <w:jc w:val="center"/>
              <w:rPr>
                <w:sz w:val="22"/>
                <w:szCs w:val="22"/>
              </w:rPr>
            </w:pPr>
            <w:r w:rsidRPr="00A824D1">
              <w:rPr>
                <w:sz w:val="22"/>
                <w:szCs w:val="22"/>
              </w:rPr>
              <w:t>$15.42</w:t>
            </w:r>
          </w:p>
        </w:tc>
        <w:tc>
          <w:tcPr>
            <w:tcW w:w="993" w:type="dxa"/>
            <w:vAlign w:val="center"/>
          </w:tcPr>
          <w:p w:rsidR="00DA1D13" w:rsidRPr="00A824D1" w:rsidRDefault="00DA1D13">
            <w:pPr>
              <w:jc w:val="center"/>
              <w:rPr>
                <w:sz w:val="22"/>
                <w:szCs w:val="22"/>
              </w:rPr>
            </w:pPr>
            <w:r w:rsidRPr="00A824D1">
              <w:rPr>
                <w:sz w:val="22"/>
                <w:szCs w:val="22"/>
              </w:rPr>
              <w:t>$20.56</w:t>
            </w:r>
          </w:p>
        </w:tc>
        <w:tc>
          <w:tcPr>
            <w:tcW w:w="992" w:type="dxa"/>
            <w:noWrap/>
            <w:vAlign w:val="center"/>
          </w:tcPr>
          <w:p w:rsidR="00DA1D13" w:rsidRPr="0035432D" w:rsidRDefault="00DA1D13" w:rsidP="00DA1D13">
            <w:pPr>
              <w:jc w:val="center"/>
              <w:rPr>
                <w:sz w:val="22"/>
                <w:szCs w:val="22"/>
              </w:rPr>
            </w:pPr>
            <w:r w:rsidRPr="0035432D">
              <w:rPr>
                <w:sz w:val="22"/>
                <w:szCs w:val="22"/>
              </w:rPr>
              <w:t>$23.13</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17 years of age</w:t>
            </w:r>
          </w:p>
        </w:tc>
        <w:tc>
          <w:tcPr>
            <w:tcW w:w="1701" w:type="dxa"/>
            <w:noWrap/>
            <w:vAlign w:val="center"/>
          </w:tcPr>
          <w:p w:rsidR="00DA1D13" w:rsidRPr="00A824D1" w:rsidRDefault="00DA1D13">
            <w:pPr>
              <w:jc w:val="center"/>
              <w:rPr>
                <w:sz w:val="22"/>
                <w:szCs w:val="22"/>
              </w:rPr>
            </w:pPr>
            <w:r w:rsidRPr="00A824D1">
              <w:rPr>
                <w:sz w:val="22"/>
                <w:szCs w:val="22"/>
              </w:rPr>
              <w:t>$16.04</w:t>
            </w:r>
          </w:p>
        </w:tc>
        <w:tc>
          <w:tcPr>
            <w:tcW w:w="1701" w:type="dxa"/>
            <w:vAlign w:val="center"/>
          </w:tcPr>
          <w:p w:rsidR="00DA1D13" w:rsidRPr="00A824D1" w:rsidRDefault="00DA1D13">
            <w:pPr>
              <w:jc w:val="center"/>
              <w:rPr>
                <w:sz w:val="22"/>
                <w:szCs w:val="22"/>
              </w:rPr>
            </w:pPr>
            <w:r w:rsidRPr="00A824D1">
              <w:rPr>
                <w:sz w:val="22"/>
                <w:szCs w:val="22"/>
              </w:rPr>
              <w:t>$13.88</w:t>
            </w:r>
          </w:p>
        </w:tc>
        <w:tc>
          <w:tcPr>
            <w:tcW w:w="1276" w:type="dxa"/>
            <w:vAlign w:val="center"/>
          </w:tcPr>
          <w:p w:rsidR="00DA1D13" w:rsidRPr="00A824D1" w:rsidRDefault="00DA1D13">
            <w:pPr>
              <w:jc w:val="center"/>
              <w:rPr>
                <w:sz w:val="22"/>
                <w:szCs w:val="22"/>
              </w:rPr>
            </w:pPr>
            <w:r w:rsidRPr="00A824D1">
              <w:rPr>
                <w:sz w:val="22"/>
                <w:szCs w:val="22"/>
              </w:rPr>
              <w:t>$16.04</w:t>
            </w:r>
          </w:p>
        </w:tc>
        <w:tc>
          <w:tcPr>
            <w:tcW w:w="1134" w:type="dxa"/>
            <w:vAlign w:val="center"/>
          </w:tcPr>
          <w:p w:rsidR="00DA1D13" w:rsidRPr="00A824D1" w:rsidRDefault="00DA1D13">
            <w:pPr>
              <w:jc w:val="center"/>
              <w:rPr>
                <w:sz w:val="22"/>
                <w:szCs w:val="22"/>
              </w:rPr>
            </w:pPr>
            <w:r w:rsidRPr="00A824D1">
              <w:rPr>
                <w:sz w:val="22"/>
                <w:szCs w:val="22"/>
              </w:rPr>
              <w:t>$18.51</w:t>
            </w:r>
          </w:p>
        </w:tc>
        <w:tc>
          <w:tcPr>
            <w:tcW w:w="993" w:type="dxa"/>
            <w:vAlign w:val="center"/>
          </w:tcPr>
          <w:p w:rsidR="00DA1D13" w:rsidRPr="00A824D1" w:rsidRDefault="00DA1D13">
            <w:pPr>
              <w:jc w:val="center"/>
              <w:rPr>
                <w:sz w:val="22"/>
                <w:szCs w:val="22"/>
              </w:rPr>
            </w:pPr>
            <w:r w:rsidRPr="00A824D1">
              <w:rPr>
                <w:sz w:val="22"/>
                <w:szCs w:val="22"/>
              </w:rPr>
              <w:t>$24.68</w:t>
            </w:r>
          </w:p>
        </w:tc>
        <w:tc>
          <w:tcPr>
            <w:tcW w:w="992" w:type="dxa"/>
            <w:noWrap/>
            <w:vAlign w:val="center"/>
          </w:tcPr>
          <w:p w:rsidR="00DA1D13" w:rsidRPr="0035432D" w:rsidRDefault="00DA1D13" w:rsidP="00DA1D13">
            <w:pPr>
              <w:jc w:val="center"/>
              <w:rPr>
                <w:sz w:val="22"/>
                <w:szCs w:val="22"/>
              </w:rPr>
            </w:pPr>
            <w:r w:rsidRPr="0035432D">
              <w:rPr>
                <w:sz w:val="22"/>
                <w:szCs w:val="22"/>
              </w:rPr>
              <w:t>$27.77</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18 years of age</w:t>
            </w:r>
          </w:p>
        </w:tc>
        <w:tc>
          <w:tcPr>
            <w:tcW w:w="1701" w:type="dxa"/>
            <w:noWrap/>
            <w:vAlign w:val="center"/>
          </w:tcPr>
          <w:p w:rsidR="00DA1D13" w:rsidRPr="00A824D1" w:rsidRDefault="00DA1D13">
            <w:pPr>
              <w:jc w:val="center"/>
              <w:rPr>
                <w:sz w:val="22"/>
                <w:szCs w:val="22"/>
              </w:rPr>
            </w:pPr>
            <w:r w:rsidRPr="00A824D1">
              <w:rPr>
                <w:sz w:val="22"/>
                <w:szCs w:val="22"/>
              </w:rPr>
              <w:t>$18.71</w:t>
            </w:r>
          </w:p>
        </w:tc>
        <w:tc>
          <w:tcPr>
            <w:tcW w:w="1701" w:type="dxa"/>
            <w:vAlign w:val="center"/>
          </w:tcPr>
          <w:p w:rsidR="00DA1D13" w:rsidRPr="00A824D1" w:rsidRDefault="00DA1D13">
            <w:pPr>
              <w:jc w:val="center"/>
              <w:rPr>
                <w:sz w:val="22"/>
                <w:szCs w:val="22"/>
              </w:rPr>
            </w:pPr>
            <w:r w:rsidRPr="00A824D1">
              <w:rPr>
                <w:sz w:val="22"/>
                <w:szCs w:val="22"/>
              </w:rPr>
              <w:t>$16.19</w:t>
            </w:r>
          </w:p>
        </w:tc>
        <w:tc>
          <w:tcPr>
            <w:tcW w:w="1276" w:type="dxa"/>
            <w:vAlign w:val="center"/>
          </w:tcPr>
          <w:p w:rsidR="00DA1D13" w:rsidRPr="00A824D1" w:rsidRDefault="00DA1D13">
            <w:pPr>
              <w:jc w:val="center"/>
              <w:rPr>
                <w:sz w:val="22"/>
                <w:szCs w:val="22"/>
              </w:rPr>
            </w:pPr>
            <w:r w:rsidRPr="00A824D1">
              <w:rPr>
                <w:sz w:val="22"/>
                <w:szCs w:val="22"/>
              </w:rPr>
              <w:t>$18.71</w:t>
            </w:r>
          </w:p>
        </w:tc>
        <w:tc>
          <w:tcPr>
            <w:tcW w:w="1134" w:type="dxa"/>
            <w:vAlign w:val="center"/>
          </w:tcPr>
          <w:p w:rsidR="00DA1D13" w:rsidRPr="00A824D1" w:rsidRDefault="00DA1D13">
            <w:pPr>
              <w:jc w:val="center"/>
              <w:rPr>
                <w:sz w:val="22"/>
                <w:szCs w:val="22"/>
              </w:rPr>
            </w:pPr>
            <w:r w:rsidRPr="00A824D1">
              <w:rPr>
                <w:sz w:val="22"/>
                <w:szCs w:val="22"/>
              </w:rPr>
              <w:t>$21.59</w:t>
            </w:r>
          </w:p>
        </w:tc>
        <w:tc>
          <w:tcPr>
            <w:tcW w:w="993" w:type="dxa"/>
            <w:vAlign w:val="center"/>
          </w:tcPr>
          <w:p w:rsidR="00DA1D13" w:rsidRPr="00A824D1" w:rsidRDefault="00DA1D13">
            <w:pPr>
              <w:jc w:val="center"/>
              <w:rPr>
                <w:sz w:val="22"/>
                <w:szCs w:val="22"/>
              </w:rPr>
            </w:pPr>
            <w:r w:rsidRPr="00A824D1">
              <w:rPr>
                <w:sz w:val="22"/>
                <w:szCs w:val="22"/>
              </w:rPr>
              <w:t>$28.78</w:t>
            </w:r>
          </w:p>
        </w:tc>
        <w:tc>
          <w:tcPr>
            <w:tcW w:w="992" w:type="dxa"/>
            <w:noWrap/>
            <w:vAlign w:val="center"/>
          </w:tcPr>
          <w:p w:rsidR="00DA1D13" w:rsidRPr="0035432D" w:rsidRDefault="00DA1D13" w:rsidP="00DA1D13">
            <w:pPr>
              <w:jc w:val="center"/>
              <w:rPr>
                <w:sz w:val="22"/>
                <w:szCs w:val="22"/>
              </w:rPr>
            </w:pPr>
            <w:r w:rsidRPr="0035432D">
              <w:rPr>
                <w:sz w:val="22"/>
                <w:szCs w:val="22"/>
              </w:rPr>
              <w:t>$32.38</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lastRenderedPageBreak/>
              <w:t>19 years of age</w:t>
            </w:r>
          </w:p>
        </w:tc>
        <w:tc>
          <w:tcPr>
            <w:tcW w:w="1701" w:type="dxa"/>
            <w:noWrap/>
            <w:vAlign w:val="center"/>
          </w:tcPr>
          <w:p w:rsidR="00DA1D13" w:rsidRPr="00A824D1" w:rsidRDefault="00DA1D13">
            <w:pPr>
              <w:jc w:val="center"/>
              <w:rPr>
                <w:sz w:val="22"/>
                <w:szCs w:val="22"/>
              </w:rPr>
            </w:pPr>
            <w:r w:rsidRPr="00A824D1">
              <w:rPr>
                <w:sz w:val="22"/>
                <w:szCs w:val="22"/>
              </w:rPr>
              <w:t>$21.39</w:t>
            </w:r>
          </w:p>
        </w:tc>
        <w:tc>
          <w:tcPr>
            <w:tcW w:w="1701" w:type="dxa"/>
            <w:vAlign w:val="center"/>
          </w:tcPr>
          <w:p w:rsidR="00DA1D13" w:rsidRPr="00A824D1" w:rsidRDefault="00DA1D13">
            <w:pPr>
              <w:jc w:val="center"/>
              <w:rPr>
                <w:sz w:val="22"/>
                <w:szCs w:val="22"/>
              </w:rPr>
            </w:pPr>
            <w:r w:rsidRPr="00A824D1">
              <w:rPr>
                <w:sz w:val="22"/>
                <w:szCs w:val="22"/>
              </w:rPr>
              <w:t>$18.51</w:t>
            </w:r>
          </w:p>
        </w:tc>
        <w:tc>
          <w:tcPr>
            <w:tcW w:w="1276" w:type="dxa"/>
            <w:vAlign w:val="center"/>
          </w:tcPr>
          <w:p w:rsidR="00DA1D13" w:rsidRPr="00A824D1" w:rsidRDefault="00DA1D13">
            <w:pPr>
              <w:jc w:val="center"/>
              <w:rPr>
                <w:sz w:val="22"/>
                <w:szCs w:val="22"/>
              </w:rPr>
            </w:pPr>
            <w:r w:rsidRPr="00A824D1">
              <w:rPr>
                <w:sz w:val="22"/>
                <w:szCs w:val="22"/>
              </w:rPr>
              <w:t>$21.39</w:t>
            </w:r>
          </w:p>
        </w:tc>
        <w:tc>
          <w:tcPr>
            <w:tcW w:w="1134" w:type="dxa"/>
            <w:vAlign w:val="center"/>
          </w:tcPr>
          <w:p w:rsidR="00DA1D13" w:rsidRPr="00A824D1" w:rsidRDefault="00DA1D13">
            <w:pPr>
              <w:jc w:val="center"/>
              <w:rPr>
                <w:sz w:val="22"/>
                <w:szCs w:val="22"/>
              </w:rPr>
            </w:pPr>
            <w:r w:rsidRPr="00A824D1">
              <w:rPr>
                <w:sz w:val="22"/>
                <w:szCs w:val="22"/>
              </w:rPr>
              <w:t>$24.68</w:t>
            </w:r>
          </w:p>
        </w:tc>
        <w:tc>
          <w:tcPr>
            <w:tcW w:w="993" w:type="dxa"/>
            <w:vAlign w:val="center"/>
          </w:tcPr>
          <w:p w:rsidR="00DA1D13" w:rsidRPr="00A824D1" w:rsidRDefault="00DA1D13">
            <w:pPr>
              <w:jc w:val="center"/>
              <w:rPr>
                <w:sz w:val="22"/>
                <w:szCs w:val="22"/>
              </w:rPr>
            </w:pPr>
            <w:r w:rsidRPr="00A824D1">
              <w:rPr>
                <w:sz w:val="22"/>
                <w:szCs w:val="22"/>
              </w:rPr>
              <w:t>$32.90</w:t>
            </w:r>
          </w:p>
        </w:tc>
        <w:tc>
          <w:tcPr>
            <w:tcW w:w="992" w:type="dxa"/>
            <w:noWrap/>
            <w:vAlign w:val="center"/>
          </w:tcPr>
          <w:p w:rsidR="00DA1D13" w:rsidRPr="0035432D" w:rsidRDefault="00DA1D13" w:rsidP="00DA1D13">
            <w:pPr>
              <w:jc w:val="center"/>
              <w:rPr>
                <w:sz w:val="22"/>
                <w:szCs w:val="22"/>
              </w:rPr>
            </w:pPr>
            <w:r w:rsidRPr="0035432D">
              <w:rPr>
                <w:sz w:val="22"/>
                <w:szCs w:val="22"/>
              </w:rPr>
              <w:t>$37.01</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20 years of age and employed by the employer for 6 months or less</w:t>
            </w:r>
          </w:p>
        </w:tc>
        <w:tc>
          <w:tcPr>
            <w:tcW w:w="1701" w:type="dxa"/>
            <w:noWrap/>
            <w:vAlign w:val="center"/>
          </w:tcPr>
          <w:p w:rsidR="00DA1D13" w:rsidRPr="00A824D1" w:rsidRDefault="00DA1D13">
            <w:pPr>
              <w:jc w:val="center"/>
              <w:rPr>
                <w:sz w:val="22"/>
                <w:szCs w:val="22"/>
              </w:rPr>
            </w:pPr>
            <w:r w:rsidRPr="00A824D1">
              <w:rPr>
                <w:sz w:val="22"/>
                <w:szCs w:val="22"/>
              </w:rPr>
              <w:t>$24.06</w:t>
            </w:r>
          </w:p>
        </w:tc>
        <w:tc>
          <w:tcPr>
            <w:tcW w:w="1701" w:type="dxa"/>
            <w:vAlign w:val="center"/>
          </w:tcPr>
          <w:p w:rsidR="00DA1D13" w:rsidRPr="00A824D1" w:rsidRDefault="00DA1D13">
            <w:pPr>
              <w:jc w:val="center"/>
              <w:rPr>
                <w:sz w:val="22"/>
                <w:szCs w:val="22"/>
              </w:rPr>
            </w:pPr>
            <w:r w:rsidRPr="00A824D1">
              <w:rPr>
                <w:sz w:val="22"/>
                <w:szCs w:val="22"/>
              </w:rPr>
              <w:t>$20.82</w:t>
            </w:r>
          </w:p>
        </w:tc>
        <w:tc>
          <w:tcPr>
            <w:tcW w:w="1276" w:type="dxa"/>
            <w:vAlign w:val="center"/>
          </w:tcPr>
          <w:p w:rsidR="00DA1D13" w:rsidRPr="00A824D1" w:rsidRDefault="00DA1D13">
            <w:pPr>
              <w:jc w:val="center"/>
              <w:rPr>
                <w:sz w:val="22"/>
                <w:szCs w:val="22"/>
              </w:rPr>
            </w:pPr>
            <w:r w:rsidRPr="00A824D1">
              <w:rPr>
                <w:sz w:val="22"/>
                <w:szCs w:val="22"/>
              </w:rPr>
              <w:t>$24.06</w:t>
            </w:r>
          </w:p>
        </w:tc>
        <w:tc>
          <w:tcPr>
            <w:tcW w:w="1134" w:type="dxa"/>
            <w:vAlign w:val="center"/>
          </w:tcPr>
          <w:p w:rsidR="00DA1D13" w:rsidRPr="00A824D1" w:rsidRDefault="00DA1D13">
            <w:pPr>
              <w:jc w:val="center"/>
              <w:rPr>
                <w:sz w:val="22"/>
                <w:szCs w:val="22"/>
              </w:rPr>
            </w:pPr>
            <w:r w:rsidRPr="00A824D1">
              <w:rPr>
                <w:sz w:val="22"/>
                <w:szCs w:val="22"/>
              </w:rPr>
              <w:t>$27.77</w:t>
            </w:r>
          </w:p>
        </w:tc>
        <w:tc>
          <w:tcPr>
            <w:tcW w:w="993" w:type="dxa"/>
            <w:vAlign w:val="center"/>
          </w:tcPr>
          <w:p w:rsidR="00DA1D13" w:rsidRPr="00A824D1" w:rsidRDefault="00DA1D13">
            <w:pPr>
              <w:jc w:val="center"/>
              <w:rPr>
                <w:sz w:val="22"/>
                <w:szCs w:val="22"/>
              </w:rPr>
            </w:pPr>
            <w:r w:rsidRPr="00A824D1">
              <w:rPr>
                <w:sz w:val="22"/>
                <w:szCs w:val="22"/>
              </w:rPr>
              <w:t>$37.02</w:t>
            </w:r>
          </w:p>
        </w:tc>
        <w:tc>
          <w:tcPr>
            <w:tcW w:w="992" w:type="dxa"/>
            <w:noWrap/>
            <w:vAlign w:val="center"/>
          </w:tcPr>
          <w:p w:rsidR="00DA1D13" w:rsidRPr="0035432D" w:rsidRDefault="00DA1D13" w:rsidP="00DA1D13">
            <w:pPr>
              <w:jc w:val="center"/>
              <w:rPr>
                <w:sz w:val="22"/>
                <w:szCs w:val="22"/>
              </w:rPr>
            </w:pPr>
            <w:r w:rsidRPr="0035432D">
              <w:rPr>
                <w:sz w:val="22"/>
                <w:szCs w:val="22"/>
              </w:rPr>
              <w:t>$41.65</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20 years of age and employed by the employer for more than 6 months</w:t>
            </w:r>
          </w:p>
        </w:tc>
        <w:tc>
          <w:tcPr>
            <w:tcW w:w="1701" w:type="dxa"/>
            <w:noWrap/>
            <w:vAlign w:val="center"/>
          </w:tcPr>
          <w:p w:rsidR="00DA1D13" w:rsidRPr="00A824D1" w:rsidRDefault="00DA1D13">
            <w:pPr>
              <w:jc w:val="center"/>
              <w:rPr>
                <w:sz w:val="22"/>
                <w:szCs w:val="22"/>
              </w:rPr>
            </w:pPr>
            <w:r w:rsidRPr="00A824D1">
              <w:rPr>
                <w:sz w:val="22"/>
                <w:szCs w:val="22"/>
              </w:rPr>
              <w:t>$26.73</w:t>
            </w:r>
          </w:p>
        </w:tc>
        <w:tc>
          <w:tcPr>
            <w:tcW w:w="1701" w:type="dxa"/>
            <w:vAlign w:val="center"/>
          </w:tcPr>
          <w:p w:rsidR="00DA1D13" w:rsidRPr="00A824D1" w:rsidRDefault="00DA1D13">
            <w:pPr>
              <w:jc w:val="center"/>
              <w:rPr>
                <w:sz w:val="22"/>
                <w:szCs w:val="22"/>
              </w:rPr>
            </w:pPr>
            <w:r w:rsidRPr="00A824D1">
              <w:rPr>
                <w:sz w:val="22"/>
                <w:szCs w:val="22"/>
              </w:rPr>
              <w:t>$23.13</w:t>
            </w:r>
          </w:p>
        </w:tc>
        <w:tc>
          <w:tcPr>
            <w:tcW w:w="1276" w:type="dxa"/>
            <w:vAlign w:val="center"/>
          </w:tcPr>
          <w:p w:rsidR="00DA1D13" w:rsidRPr="00A824D1" w:rsidRDefault="00DA1D13">
            <w:pPr>
              <w:jc w:val="center"/>
              <w:rPr>
                <w:sz w:val="22"/>
                <w:szCs w:val="22"/>
              </w:rPr>
            </w:pPr>
            <w:r w:rsidRPr="00A824D1">
              <w:rPr>
                <w:sz w:val="22"/>
                <w:szCs w:val="22"/>
              </w:rPr>
              <w:t>$26.73</w:t>
            </w:r>
          </w:p>
        </w:tc>
        <w:tc>
          <w:tcPr>
            <w:tcW w:w="1134" w:type="dxa"/>
            <w:vAlign w:val="center"/>
          </w:tcPr>
          <w:p w:rsidR="00DA1D13" w:rsidRPr="00A824D1" w:rsidRDefault="00DA1D13">
            <w:pPr>
              <w:jc w:val="center"/>
              <w:rPr>
                <w:sz w:val="22"/>
                <w:szCs w:val="22"/>
              </w:rPr>
            </w:pPr>
            <w:r w:rsidRPr="00A824D1">
              <w:rPr>
                <w:sz w:val="22"/>
                <w:szCs w:val="22"/>
              </w:rPr>
              <w:t>$30.84</w:t>
            </w:r>
          </w:p>
        </w:tc>
        <w:tc>
          <w:tcPr>
            <w:tcW w:w="993" w:type="dxa"/>
            <w:vAlign w:val="center"/>
          </w:tcPr>
          <w:p w:rsidR="00DA1D13" w:rsidRPr="00A824D1" w:rsidRDefault="00DA1D13">
            <w:pPr>
              <w:jc w:val="center"/>
              <w:rPr>
                <w:sz w:val="22"/>
                <w:szCs w:val="22"/>
              </w:rPr>
            </w:pPr>
            <w:r w:rsidRPr="00A824D1">
              <w:rPr>
                <w:sz w:val="22"/>
                <w:szCs w:val="22"/>
              </w:rPr>
              <w:t>$41.12</w:t>
            </w:r>
          </w:p>
        </w:tc>
        <w:tc>
          <w:tcPr>
            <w:tcW w:w="992" w:type="dxa"/>
            <w:noWrap/>
            <w:vAlign w:val="center"/>
          </w:tcPr>
          <w:p w:rsidR="00DA1D13" w:rsidRPr="0035432D" w:rsidRDefault="00DA1D13" w:rsidP="00DA1D13">
            <w:pPr>
              <w:jc w:val="center"/>
              <w:rPr>
                <w:sz w:val="22"/>
                <w:szCs w:val="22"/>
              </w:rPr>
            </w:pPr>
            <w:r w:rsidRPr="0035432D">
              <w:rPr>
                <w:sz w:val="22"/>
                <w:szCs w:val="22"/>
              </w:rPr>
              <w:t>$46.26</w:t>
            </w:r>
          </w:p>
        </w:tc>
      </w:tr>
      <w:tr w:rsidR="00832A15" w:rsidRPr="006B65C8" w:rsidTr="00914CDA">
        <w:trPr>
          <w:trHeight w:val="66"/>
        </w:trPr>
        <w:tc>
          <w:tcPr>
            <w:tcW w:w="9644" w:type="dxa"/>
            <w:gridSpan w:val="7"/>
          </w:tcPr>
          <w:p w:rsidR="00832A15" w:rsidRPr="0035432D" w:rsidRDefault="00832A15" w:rsidP="00832A15">
            <w:pPr>
              <w:rPr>
                <w:sz w:val="22"/>
                <w:szCs w:val="22"/>
              </w:rPr>
            </w:pPr>
            <w:r w:rsidRPr="00AE5519">
              <w:rPr>
                <w:b/>
                <w:sz w:val="22"/>
                <w:szCs w:val="22"/>
              </w:rPr>
              <w:t>Retail Employee Level 3</w:t>
            </w:r>
          </w:p>
        </w:tc>
      </w:tr>
      <w:tr w:rsidR="00DA1D13" w:rsidRPr="006B65C8" w:rsidTr="00DA1D13">
        <w:trPr>
          <w:trHeight w:val="66"/>
        </w:trPr>
        <w:tc>
          <w:tcPr>
            <w:tcW w:w="1847" w:type="dxa"/>
          </w:tcPr>
          <w:p w:rsidR="00DA1D13" w:rsidRPr="00AE5519" w:rsidRDefault="00DA1D13" w:rsidP="00A824D1">
            <w:pPr>
              <w:pStyle w:val="AMODTable"/>
              <w:keepNext/>
              <w:rPr>
                <w:sz w:val="22"/>
                <w:szCs w:val="22"/>
              </w:rPr>
            </w:pPr>
            <w:r w:rsidRPr="00AE5519">
              <w:rPr>
                <w:sz w:val="22"/>
                <w:szCs w:val="22"/>
              </w:rPr>
              <w:t>15 years of age and under</w:t>
            </w:r>
          </w:p>
        </w:tc>
        <w:tc>
          <w:tcPr>
            <w:tcW w:w="1701" w:type="dxa"/>
            <w:noWrap/>
            <w:vAlign w:val="center"/>
          </w:tcPr>
          <w:p w:rsidR="00DA1D13" w:rsidRPr="00A824D1" w:rsidRDefault="00DA1D13">
            <w:pPr>
              <w:jc w:val="center"/>
              <w:rPr>
                <w:sz w:val="22"/>
                <w:szCs w:val="22"/>
              </w:rPr>
            </w:pPr>
            <w:r w:rsidRPr="00A824D1">
              <w:rPr>
                <w:sz w:val="22"/>
                <w:szCs w:val="22"/>
              </w:rPr>
              <w:t>$12.22</w:t>
            </w:r>
          </w:p>
        </w:tc>
        <w:tc>
          <w:tcPr>
            <w:tcW w:w="1701" w:type="dxa"/>
            <w:vAlign w:val="center"/>
          </w:tcPr>
          <w:p w:rsidR="00DA1D13" w:rsidRPr="00A824D1" w:rsidRDefault="00DA1D13">
            <w:pPr>
              <w:jc w:val="center"/>
              <w:rPr>
                <w:sz w:val="22"/>
                <w:szCs w:val="22"/>
              </w:rPr>
            </w:pPr>
            <w:r w:rsidRPr="00A824D1">
              <w:rPr>
                <w:sz w:val="22"/>
                <w:szCs w:val="22"/>
              </w:rPr>
              <w:t>$10.58</w:t>
            </w:r>
          </w:p>
        </w:tc>
        <w:tc>
          <w:tcPr>
            <w:tcW w:w="1276" w:type="dxa"/>
            <w:vAlign w:val="center"/>
          </w:tcPr>
          <w:p w:rsidR="00DA1D13" w:rsidRPr="00A824D1" w:rsidRDefault="00DA1D13">
            <w:pPr>
              <w:jc w:val="center"/>
              <w:rPr>
                <w:sz w:val="22"/>
                <w:szCs w:val="22"/>
              </w:rPr>
            </w:pPr>
            <w:r w:rsidRPr="00A824D1">
              <w:rPr>
                <w:sz w:val="22"/>
                <w:szCs w:val="22"/>
              </w:rPr>
              <w:t>$12.22</w:t>
            </w:r>
          </w:p>
        </w:tc>
        <w:tc>
          <w:tcPr>
            <w:tcW w:w="1134" w:type="dxa"/>
            <w:vAlign w:val="center"/>
          </w:tcPr>
          <w:p w:rsidR="00DA1D13" w:rsidRPr="00A824D1" w:rsidRDefault="00DA1D13">
            <w:pPr>
              <w:jc w:val="center"/>
              <w:rPr>
                <w:sz w:val="22"/>
                <w:szCs w:val="22"/>
              </w:rPr>
            </w:pPr>
            <w:r w:rsidRPr="00A824D1">
              <w:rPr>
                <w:sz w:val="22"/>
                <w:szCs w:val="22"/>
              </w:rPr>
              <w:t>$14.10</w:t>
            </w:r>
          </w:p>
        </w:tc>
        <w:tc>
          <w:tcPr>
            <w:tcW w:w="993" w:type="dxa"/>
            <w:vAlign w:val="center"/>
          </w:tcPr>
          <w:p w:rsidR="00DA1D13" w:rsidRPr="00A824D1" w:rsidRDefault="00DA1D13">
            <w:pPr>
              <w:jc w:val="center"/>
              <w:rPr>
                <w:sz w:val="22"/>
                <w:szCs w:val="22"/>
              </w:rPr>
            </w:pPr>
            <w:r w:rsidRPr="00A824D1">
              <w:rPr>
                <w:sz w:val="22"/>
                <w:szCs w:val="22"/>
              </w:rPr>
              <w:t>$18.80</w:t>
            </w:r>
          </w:p>
        </w:tc>
        <w:tc>
          <w:tcPr>
            <w:tcW w:w="992" w:type="dxa"/>
            <w:noWrap/>
            <w:vAlign w:val="center"/>
          </w:tcPr>
          <w:p w:rsidR="00DA1D13" w:rsidRPr="0035432D" w:rsidRDefault="00DA1D13" w:rsidP="00DA1D13">
            <w:pPr>
              <w:jc w:val="center"/>
              <w:rPr>
                <w:sz w:val="22"/>
                <w:szCs w:val="22"/>
              </w:rPr>
            </w:pPr>
            <w:r w:rsidRPr="0035432D">
              <w:rPr>
                <w:sz w:val="22"/>
                <w:szCs w:val="22"/>
              </w:rPr>
              <w:t>$21.15</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16 years of age</w:t>
            </w:r>
          </w:p>
        </w:tc>
        <w:tc>
          <w:tcPr>
            <w:tcW w:w="1701" w:type="dxa"/>
            <w:noWrap/>
            <w:vAlign w:val="center"/>
          </w:tcPr>
          <w:p w:rsidR="00DA1D13" w:rsidRPr="00A824D1" w:rsidRDefault="00DA1D13">
            <w:pPr>
              <w:jc w:val="center"/>
              <w:rPr>
                <w:sz w:val="22"/>
                <w:szCs w:val="22"/>
              </w:rPr>
            </w:pPr>
            <w:r w:rsidRPr="00A824D1">
              <w:rPr>
                <w:sz w:val="22"/>
                <w:szCs w:val="22"/>
              </w:rPr>
              <w:t>$13.57</w:t>
            </w:r>
          </w:p>
        </w:tc>
        <w:tc>
          <w:tcPr>
            <w:tcW w:w="1701" w:type="dxa"/>
            <w:vAlign w:val="center"/>
          </w:tcPr>
          <w:p w:rsidR="00DA1D13" w:rsidRPr="00A824D1" w:rsidRDefault="00DA1D13">
            <w:pPr>
              <w:jc w:val="center"/>
              <w:rPr>
                <w:sz w:val="22"/>
                <w:szCs w:val="22"/>
              </w:rPr>
            </w:pPr>
            <w:r w:rsidRPr="00A824D1">
              <w:rPr>
                <w:sz w:val="22"/>
                <w:szCs w:val="22"/>
              </w:rPr>
              <w:t>$11.75</w:t>
            </w:r>
          </w:p>
        </w:tc>
        <w:tc>
          <w:tcPr>
            <w:tcW w:w="1276" w:type="dxa"/>
            <w:vAlign w:val="center"/>
          </w:tcPr>
          <w:p w:rsidR="00DA1D13" w:rsidRPr="00A824D1" w:rsidRDefault="00DA1D13">
            <w:pPr>
              <w:jc w:val="center"/>
              <w:rPr>
                <w:sz w:val="22"/>
                <w:szCs w:val="22"/>
              </w:rPr>
            </w:pPr>
            <w:r w:rsidRPr="00A824D1">
              <w:rPr>
                <w:sz w:val="22"/>
                <w:szCs w:val="22"/>
              </w:rPr>
              <w:t>$13.57</w:t>
            </w:r>
          </w:p>
        </w:tc>
        <w:tc>
          <w:tcPr>
            <w:tcW w:w="1134" w:type="dxa"/>
            <w:vAlign w:val="center"/>
          </w:tcPr>
          <w:p w:rsidR="00DA1D13" w:rsidRPr="00A824D1" w:rsidRDefault="00DA1D13">
            <w:pPr>
              <w:jc w:val="center"/>
              <w:rPr>
                <w:sz w:val="22"/>
                <w:szCs w:val="22"/>
              </w:rPr>
            </w:pPr>
            <w:r w:rsidRPr="00A824D1">
              <w:rPr>
                <w:sz w:val="22"/>
                <w:szCs w:val="22"/>
              </w:rPr>
              <w:t>$15.66</w:t>
            </w:r>
          </w:p>
        </w:tc>
        <w:tc>
          <w:tcPr>
            <w:tcW w:w="993" w:type="dxa"/>
            <w:vAlign w:val="center"/>
          </w:tcPr>
          <w:p w:rsidR="00DA1D13" w:rsidRPr="00A824D1" w:rsidRDefault="00DA1D13">
            <w:pPr>
              <w:jc w:val="center"/>
              <w:rPr>
                <w:sz w:val="22"/>
                <w:szCs w:val="22"/>
              </w:rPr>
            </w:pPr>
            <w:r w:rsidRPr="00A824D1">
              <w:rPr>
                <w:sz w:val="22"/>
                <w:szCs w:val="22"/>
              </w:rPr>
              <w:t>$20.88</w:t>
            </w:r>
          </w:p>
        </w:tc>
        <w:tc>
          <w:tcPr>
            <w:tcW w:w="992" w:type="dxa"/>
            <w:noWrap/>
            <w:vAlign w:val="center"/>
          </w:tcPr>
          <w:p w:rsidR="00DA1D13" w:rsidRPr="0035432D" w:rsidRDefault="00DA1D13" w:rsidP="00DA1D13">
            <w:pPr>
              <w:jc w:val="center"/>
              <w:rPr>
                <w:sz w:val="22"/>
                <w:szCs w:val="22"/>
              </w:rPr>
            </w:pPr>
            <w:r w:rsidRPr="0035432D">
              <w:rPr>
                <w:sz w:val="22"/>
                <w:szCs w:val="22"/>
              </w:rPr>
              <w:t>$23.49</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17 years of age</w:t>
            </w:r>
          </w:p>
        </w:tc>
        <w:tc>
          <w:tcPr>
            <w:tcW w:w="1701" w:type="dxa"/>
            <w:noWrap/>
            <w:vAlign w:val="center"/>
          </w:tcPr>
          <w:p w:rsidR="00DA1D13" w:rsidRPr="00A824D1" w:rsidRDefault="00DA1D13">
            <w:pPr>
              <w:jc w:val="center"/>
              <w:rPr>
                <w:sz w:val="22"/>
                <w:szCs w:val="22"/>
              </w:rPr>
            </w:pPr>
            <w:r w:rsidRPr="00A824D1">
              <w:rPr>
                <w:sz w:val="22"/>
                <w:szCs w:val="22"/>
              </w:rPr>
              <w:t>$16.29</w:t>
            </w:r>
          </w:p>
        </w:tc>
        <w:tc>
          <w:tcPr>
            <w:tcW w:w="1701" w:type="dxa"/>
            <w:vAlign w:val="center"/>
          </w:tcPr>
          <w:p w:rsidR="00DA1D13" w:rsidRPr="00A824D1" w:rsidRDefault="00DA1D13">
            <w:pPr>
              <w:jc w:val="center"/>
              <w:rPr>
                <w:sz w:val="22"/>
                <w:szCs w:val="22"/>
              </w:rPr>
            </w:pPr>
            <w:r w:rsidRPr="00A824D1">
              <w:rPr>
                <w:sz w:val="22"/>
                <w:szCs w:val="22"/>
              </w:rPr>
              <w:t>$14.10</w:t>
            </w:r>
          </w:p>
        </w:tc>
        <w:tc>
          <w:tcPr>
            <w:tcW w:w="1276" w:type="dxa"/>
            <w:vAlign w:val="center"/>
          </w:tcPr>
          <w:p w:rsidR="00DA1D13" w:rsidRPr="00A824D1" w:rsidRDefault="00DA1D13">
            <w:pPr>
              <w:jc w:val="center"/>
              <w:rPr>
                <w:sz w:val="22"/>
                <w:szCs w:val="22"/>
              </w:rPr>
            </w:pPr>
            <w:r w:rsidRPr="00A824D1">
              <w:rPr>
                <w:sz w:val="22"/>
                <w:szCs w:val="22"/>
              </w:rPr>
              <w:t>$16.29</w:t>
            </w:r>
          </w:p>
        </w:tc>
        <w:tc>
          <w:tcPr>
            <w:tcW w:w="1134" w:type="dxa"/>
            <w:vAlign w:val="center"/>
          </w:tcPr>
          <w:p w:rsidR="00DA1D13" w:rsidRPr="00A824D1" w:rsidRDefault="00DA1D13">
            <w:pPr>
              <w:jc w:val="center"/>
              <w:rPr>
                <w:sz w:val="22"/>
                <w:szCs w:val="22"/>
              </w:rPr>
            </w:pPr>
            <w:r w:rsidRPr="00A824D1">
              <w:rPr>
                <w:sz w:val="22"/>
                <w:szCs w:val="22"/>
              </w:rPr>
              <w:t>$18.80</w:t>
            </w:r>
          </w:p>
        </w:tc>
        <w:tc>
          <w:tcPr>
            <w:tcW w:w="993" w:type="dxa"/>
            <w:vAlign w:val="center"/>
          </w:tcPr>
          <w:p w:rsidR="00DA1D13" w:rsidRPr="00A824D1" w:rsidRDefault="00DA1D13">
            <w:pPr>
              <w:jc w:val="center"/>
              <w:rPr>
                <w:sz w:val="22"/>
                <w:szCs w:val="22"/>
              </w:rPr>
            </w:pPr>
            <w:r w:rsidRPr="00A824D1">
              <w:rPr>
                <w:sz w:val="22"/>
                <w:szCs w:val="22"/>
              </w:rPr>
              <w:t>$25.06</w:t>
            </w:r>
          </w:p>
        </w:tc>
        <w:tc>
          <w:tcPr>
            <w:tcW w:w="992" w:type="dxa"/>
            <w:noWrap/>
            <w:vAlign w:val="center"/>
          </w:tcPr>
          <w:p w:rsidR="00DA1D13" w:rsidRPr="0035432D" w:rsidRDefault="00DA1D13" w:rsidP="00DA1D13">
            <w:pPr>
              <w:jc w:val="center"/>
              <w:rPr>
                <w:sz w:val="22"/>
                <w:szCs w:val="22"/>
              </w:rPr>
            </w:pPr>
            <w:r w:rsidRPr="0035432D">
              <w:rPr>
                <w:sz w:val="22"/>
                <w:szCs w:val="22"/>
              </w:rPr>
              <w:t>$28.19</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18 years of age</w:t>
            </w:r>
          </w:p>
        </w:tc>
        <w:tc>
          <w:tcPr>
            <w:tcW w:w="1701" w:type="dxa"/>
            <w:noWrap/>
            <w:vAlign w:val="center"/>
          </w:tcPr>
          <w:p w:rsidR="00DA1D13" w:rsidRPr="00A824D1" w:rsidRDefault="00DA1D13">
            <w:pPr>
              <w:jc w:val="center"/>
              <w:rPr>
                <w:sz w:val="22"/>
                <w:szCs w:val="22"/>
              </w:rPr>
            </w:pPr>
            <w:r w:rsidRPr="00A824D1">
              <w:rPr>
                <w:sz w:val="22"/>
                <w:szCs w:val="22"/>
              </w:rPr>
              <w:t>$19.01</w:t>
            </w:r>
          </w:p>
        </w:tc>
        <w:tc>
          <w:tcPr>
            <w:tcW w:w="1701" w:type="dxa"/>
            <w:vAlign w:val="center"/>
          </w:tcPr>
          <w:p w:rsidR="00DA1D13" w:rsidRPr="00A824D1" w:rsidRDefault="00DA1D13">
            <w:pPr>
              <w:jc w:val="center"/>
              <w:rPr>
                <w:sz w:val="22"/>
                <w:szCs w:val="22"/>
              </w:rPr>
            </w:pPr>
            <w:r w:rsidRPr="00A824D1">
              <w:rPr>
                <w:sz w:val="22"/>
                <w:szCs w:val="22"/>
              </w:rPr>
              <w:t>$16.45</w:t>
            </w:r>
          </w:p>
        </w:tc>
        <w:tc>
          <w:tcPr>
            <w:tcW w:w="1276" w:type="dxa"/>
            <w:vAlign w:val="center"/>
          </w:tcPr>
          <w:p w:rsidR="00DA1D13" w:rsidRPr="00A824D1" w:rsidRDefault="00DA1D13">
            <w:pPr>
              <w:jc w:val="center"/>
              <w:rPr>
                <w:sz w:val="22"/>
                <w:szCs w:val="22"/>
              </w:rPr>
            </w:pPr>
            <w:r w:rsidRPr="00A824D1">
              <w:rPr>
                <w:sz w:val="22"/>
                <w:szCs w:val="22"/>
              </w:rPr>
              <w:t>$19.01</w:t>
            </w:r>
          </w:p>
        </w:tc>
        <w:tc>
          <w:tcPr>
            <w:tcW w:w="1134" w:type="dxa"/>
            <w:vAlign w:val="center"/>
          </w:tcPr>
          <w:p w:rsidR="00DA1D13" w:rsidRPr="00A824D1" w:rsidRDefault="00DA1D13">
            <w:pPr>
              <w:jc w:val="center"/>
              <w:rPr>
                <w:sz w:val="22"/>
                <w:szCs w:val="22"/>
              </w:rPr>
            </w:pPr>
            <w:r w:rsidRPr="00A824D1">
              <w:rPr>
                <w:sz w:val="22"/>
                <w:szCs w:val="22"/>
              </w:rPr>
              <w:t>$21.93</w:t>
            </w:r>
          </w:p>
        </w:tc>
        <w:tc>
          <w:tcPr>
            <w:tcW w:w="993" w:type="dxa"/>
            <w:vAlign w:val="center"/>
          </w:tcPr>
          <w:p w:rsidR="00DA1D13" w:rsidRPr="00A824D1" w:rsidRDefault="00DA1D13">
            <w:pPr>
              <w:jc w:val="center"/>
              <w:rPr>
                <w:sz w:val="22"/>
                <w:szCs w:val="22"/>
              </w:rPr>
            </w:pPr>
            <w:r w:rsidRPr="00A824D1">
              <w:rPr>
                <w:sz w:val="22"/>
                <w:szCs w:val="22"/>
              </w:rPr>
              <w:t>$29.24</w:t>
            </w:r>
          </w:p>
        </w:tc>
        <w:tc>
          <w:tcPr>
            <w:tcW w:w="992" w:type="dxa"/>
            <w:noWrap/>
            <w:vAlign w:val="center"/>
          </w:tcPr>
          <w:p w:rsidR="00DA1D13" w:rsidRPr="0035432D" w:rsidRDefault="00DA1D13" w:rsidP="00DA1D13">
            <w:pPr>
              <w:jc w:val="center"/>
              <w:rPr>
                <w:sz w:val="22"/>
                <w:szCs w:val="22"/>
              </w:rPr>
            </w:pPr>
            <w:r w:rsidRPr="0035432D">
              <w:rPr>
                <w:sz w:val="22"/>
                <w:szCs w:val="22"/>
              </w:rPr>
              <w:t>$32.90</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19 years of age</w:t>
            </w:r>
          </w:p>
        </w:tc>
        <w:tc>
          <w:tcPr>
            <w:tcW w:w="1701" w:type="dxa"/>
            <w:noWrap/>
            <w:vAlign w:val="center"/>
          </w:tcPr>
          <w:p w:rsidR="00DA1D13" w:rsidRPr="00A824D1" w:rsidRDefault="00DA1D13">
            <w:pPr>
              <w:jc w:val="center"/>
              <w:rPr>
                <w:sz w:val="22"/>
                <w:szCs w:val="22"/>
              </w:rPr>
            </w:pPr>
            <w:r w:rsidRPr="00A824D1">
              <w:rPr>
                <w:sz w:val="22"/>
                <w:szCs w:val="22"/>
              </w:rPr>
              <w:t>$21.72</w:t>
            </w:r>
          </w:p>
        </w:tc>
        <w:tc>
          <w:tcPr>
            <w:tcW w:w="1701" w:type="dxa"/>
            <w:vAlign w:val="center"/>
          </w:tcPr>
          <w:p w:rsidR="00DA1D13" w:rsidRPr="00A824D1" w:rsidRDefault="00DA1D13">
            <w:pPr>
              <w:jc w:val="center"/>
              <w:rPr>
                <w:sz w:val="22"/>
                <w:szCs w:val="22"/>
              </w:rPr>
            </w:pPr>
            <w:r w:rsidRPr="00A824D1">
              <w:rPr>
                <w:sz w:val="22"/>
                <w:szCs w:val="22"/>
              </w:rPr>
              <w:t>$18.80</w:t>
            </w:r>
          </w:p>
        </w:tc>
        <w:tc>
          <w:tcPr>
            <w:tcW w:w="1276" w:type="dxa"/>
            <w:vAlign w:val="center"/>
          </w:tcPr>
          <w:p w:rsidR="00DA1D13" w:rsidRPr="00A824D1" w:rsidRDefault="00DA1D13">
            <w:pPr>
              <w:jc w:val="center"/>
              <w:rPr>
                <w:sz w:val="22"/>
                <w:szCs w:val="22"/>
              </w:rPr>
            </w:pPr>
            <w:r w:rsidRPr="00A824D1">
              <w:rPr>
                <w:sz w:val="22"/>
                <w:szCs w:val="22"/>
              </w:rPr>
              <w:t>$21.72</w:t>
            </w:r>
          </w:p>
        </w:tc>
        <w:tc>
          <w:tcPr>
            <w:tcW w:w="1134" w:type="dxa"/>
            <w:vAlign w:val="center"/>
          </w:tcPr>
          <w:p w:rsidR="00DA1D13" w:rsidRPr="00A824D1" w:rsidRDefault="00DA1D13">
            <w:pPr>
              <w:jc w:val="center"/>
              <w:rPr>
                <w:sz w:val="22"/>
                <w:szCs w:val="22"/>
              </w:rPr>
            </w:pPr>
            <w:r w:rsidRPr="00A824D1">
              <w:rPr>
                <w:sz w:val="22"/>
                <w:szCs w:val="22"/>
              </w:rPr>
              <w:t>$25.07</w:t>
            </w:r>
          </w:p>
        </w:tc>
        <w:tc>
          <w:tcPr>
            <w:tcW w:w="993" w:type="dxa"/>
            <w:vAlign w:val="center"/>
          </w:tcPr>
          <w:p w:rsidR="00DA1D13" w:rsidRPr="00A824D1" w:rsidRDefault="00DA1D13">
            <w:pPr>
              <w:jc w:val="center"/>
              <w:rPr>
                <w:sz w:val="22"/>
                <w:szCs w:val="22"/>
              </w:rPr>
            </w:pPr>
            <w:r w:rsidRPr="00A824D1">
              <w:rPr>
                <w:sz w:val="22"/>
                <w:szCs w:val="22"/>
              </w:rPr>
              <w:t>$33.42</w:t>
            </w:r>
          </w:p>
        </w:tc>
        <w:tc>
          <w:tcPr>
            <w:tcW w:w="992" w:type="dxa"/>
            <w:noWrap/>
            <w:vAlign w:val="center"/>
          </w:tcPr>
          <w:p w:rsidR="00DA1D13" w:rsidRPr="0035432D" w:rsidRDefault="00DA1D13" w:rsidP="00DA1D13">
            <w:pPr>
              <w:jc w:val="center"/>
              <w:rPr>
                <w:sz w:val="22"/>
                <w:szCs w:val="22"/>
              </w:rPr>
            </w:pPr>
            <w:r w:rsidRPr="0035432D">
              <w:rPr>
                <w:sz w:val="22"/>
                <w:szCs w:val="22"/>
              </w:rPr>
              <w:t>$37.60</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 xml:space="preserve">20 years of age and employed by the employer for 6 </w:t>
            </w:r>
            <w:r w:rsidRPr="00AE5519">
              <w:rPr>
                <w:sz w:val="22"/>
                <w:szCs w:val="22"/>
              </w:rPr>
              <w:lastRenderedPageBreak/>
              <w:t>months or less</w:t>
            </w:r>
          </w:p>
        </w:tc>
        <w:tc>
          <w:tcPr>
            <w:tcW w:w="1701" w:type="dxa"/>
            <w:noWrap/>
            <w:vAlign w:val="center"/>
          </w:tcPr>
          <w:p w:rsidR="00DA1D13" w:rsidRPr="00A824D1" w:rsidRDefault="00DA1D13">
            <w:pPr>
              <w:jc w:val="center"/>
              <w:rPr>
                <w:sz w:val="22"/>
                <w:szCs w:val="22"/>
              </w:rPr>
            </w:pPr>
            <w:r w:rsidRPr="00A824D1">
              <w:rPr>
                <w:sz w:val="22"/>
                <w:szCs w:val="22"/>
              </w:rPr>
              <w:lastRenderedPageBreak/>
              <w:t>$24.44</w:t>
            </w:r>
          </w:p>
        </w:tc>
        <w:tc>
          <w:tcPr>
            <w:tcW w:w="1701" w:type="dxa"/>
            <w:vAlign w:val="center"/>
          </w:tcPr>
          <w:p w:rsidR="00DA1D13" w:rsidRPr="00A824D1" w:rsidRDefault="00DA1D13">
            <w:pPr>
              <w:jc w:val="center"/>
              <w:rPr>
                <w:sz w:val="22"/>
                <w:szCs w:val="22"/>
              </w:rPr>
            </w:pPr>
            <w:r w:rsidRPr="00A824D1">
              <w:rPr>
                <w:sz w:val="22"/>
                <w:szCs w:val="22"/>
              </w:rPr>
              <w:t>$21.15</w:t>
            </w:r>
          </w:p>
        </w:tc>
        <w:tc>
          <w:tcPr>
            <w:tcW w:w="1276" w:type="dxa"/>
            <w:vAlign w:val="center"/>
          </w:tcPr>
          <w:p w:rsidR="00DA1D13" w:rsidRPr="00A824D1" w:rsidRDefault="00DA1D13">
            <w:pPr>
              <w:jc w:val="center"/>
              <w:rPr>
                <w:sz w:val="22"/>
                <w:szCs w:val="22"/>
              </w:rPr>
            </w:pPr>
            <w:r w:rsidRPr="00A824D1">
              <w:rPr>
                <w:sz w:val="22"/>
                <w:szCs w:val="22"/>
              </w:rPr>
              <w:t>$24.44</w:t>
            </w:r>
          </w:p>
        </w:tc>
        <w:tc>
          <w:tcPr>
            <w:tcW w:w="1134" w:type="dxa"/>
            <w:vAlign w:val="center"/>
          </w:tcPr>
          <w:p w:rsidR="00DA1D13" w:rsidRPr="00A824D1" w:rsidRDefault="00DA1D13">
            <w:pPr>
              <w:jc w:val="center"/>
              <w:rPr>
                <w:sz w:val="22"/>
                <w:szCs w:val="22"/>
              </w:rPr>
            </w:pPr>
            <w:r w:rsidRPr="00A824D1">
              <w:rPr>
                <w:sz w:val="22"/>
                <w:szCs w:val="22"/>
              </w:rPr>
              <w:t>$28.20</w:t>
            </w:r>
          </w:p>
        </w:tc>
        <w:tc>
          <w:tcPr>
            <w:tcW w:w="993" w:type="dxa"/>
            <w:vAlign w:val="center"/>
          </w:tcPr>
          <w:p w:rsidR="00DA1D13" w:rsidRPr="00A824D1" w:rsidRDefault="00DA1D13">
            <w:pPr>
              <w:jc w:val="center"/>
              <w:rPr>
                <w:sz w:val="22"/>
                <w:szCs w:val="22"/>
              </w:rPr>
            </w:pPr>
            <w:r w:rsidRPr="00A824D1">
              <w:rPr>
                <w:sz w:val="22"/>
                <w:szCs w:val="22"/>
              </w:rPr>
              <w:t>$37.60</w:t>
            </w:r>
          </w:p>
        </w:tc>
        <w:tc>
          <w:tcPr>
            <w:tcW w:w="992" w:type="dxa"/>
            <w:noWrap/>
            <w:vAlign w:val="center"/>
          </w:tcPr>
          <w:p w:rsidR="00DA1D13" w:rsidRPr="0035432D" w:rsidRDefault="00DA1D13" w:rsidP="00DA1D13">
            <w:pPr>
              <w:jc w:val="center"/>
              <w:rPr>
                <w:sz w:val="22"/>
                <w:szCs w:val="22"/>
              </w:rPr>
            </w:pPr>
            <w:r w:rsidRPr="0035432D">
              <w:rPr>
                <w:sz w:val="22"/>
                <w:szCs w:val="22"/>
              </w:rPr>
              <w:t>$42.30</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lastRenderedPageBreak/>
              <w:t>20 years of age and employed by the employer for more than 6 months</w:t>
            </w:r>
          </w:p>
        </w:tc>
        <w:tc>
          <w:tcPr>
            <w:tcW w:w="1701" w:type="dxa"/>
            <w:noWrap/>
            <w:vAlign w:val="center"/>
          </w:tcPr>
          <w:p w:rsidR="00DA1D13" w:rsidRPr="00A824D1" w:rsidRDefault="00DA1D13">
            <w:pPr>
              <w:jc w:val="center"/>
              <w:rPr>
                <w:sz w:val="22"/>
                <w:szCs w:val="22"/>
              </w:rPr>
            </w:pPr>
            <w:r w:rsidRPr="00A824D1">
              <w:rPr>
                <w:sz w:val="22"/>
                <w:szCs w:val="22"/>
              </w:rPr>
              <w:t>$27.14</w:t>
            </w:r>
          </w:p>
        </w:tc>
        <w:tc>
          <w:tcPr>
            <w:tcW w:w="1701" w:type="dxa"/>
            <w:vAlign w:val="center"/>
          </w:tcPr>
          <w:p w:rsidR="00DA1D13" w:rsidRPr="00A824D1" w:rsidRDefault="00DA1D13">
            <w:pPr>
              <w:jc w:val="center"/>
              <w:rPr>
                <w:sz w:val="22"/>
                <w:szCs w:val="22"/>
              </w:rPr>
            </w:pPr>
            <w:r w:rsidRPr="00A824D1">
              <w:rPr>
                <w:sz w:val="22"/>
                <w:szCs w:val="22"/>
              </w:rPr>
              <w:t>$23.49</w:t>
            </w:r>
          </w:p>
        </w:tc>
        <w:tc>
          <w:tcPr>
            <w:tcW w:w="1276" w:type="dxa"/>
            <w:vAlign w:val="center"/>
          </w:tcPr>
          <w:p w:rsidR="00DA1D13" w:rsidRPr="00A824D1" w:rsidRDefault="00DA1D13">
            <w:pPr>
              <w:jc w:val="center"/>
              <w:rPr>
                <w:sz w:val="22"/>
                <w:szCs w:val="22"/>
              </w:rPr>
            </w:pPr>
            <w:r w:rsidRPr="00A824D1">
              <w:rPr>
                <w:sz w:val="22"/>
                <w:szCs w:val="22"/>
              </w:rPr>
              <w:t>$27.14</w:t>
            </w:r>
          </w:p>
        </w:tc>
        <w:tc>
          <w:tcPr>
            <w:tcW w:w="1134" w:type="dxa"/>
            <w:vAlign w:val="center"/>
          </w:tcPr>
          <w:p w:rsidR="00DA1D13" w:rsidRPr="00A824D1" w:rsidRDefault="00DA1D13">
            <w:pPr>
              <w:jc w:val="center"/>
              <w:rPr>
                <w:sz w:val="22"/>
                <w:szCs w:val="22"/>
              </w:rPr>
            </w:pPr>
            <w:r w:rsidRPr="00A824D1">
              <w:rPr>
                <w:sz w:val="22"/>
                <w:szCs w:val="22"/>
              </w:rPr>
              <w:t>$31.32</w:t>
            </w:r>
          </w:p>
        </w:tc>
        <w:tc>
          <w:tcPr>
            <w:tcW w:w="993" w:type="dxa"/>
            <w:vAlign w:val="center"/>
          </w:tcPr>
          <w:p w:rsidR="00DA1D13" w:rsidRPr="00A824D1" w:rsidRDefault="00DA1D13">
            <w:pPr>
              <w:jc w:val="center"/>
              <w:rPr>
                <w:sz w:val="22"/>
                <w:szCs w:val="22"/>
              </w:rPr>
            </w:pPr>
            <w:r w:rsidRPr="00A824D1">
              <w:rPr>
                <w:sz w:val="22"/>
                <w:szCs w:val="22"/>
              </w:rPr>
              <w:t>$41.76</w:t>
            </w:r>
          </w:p>
        </w:tc>
        <w:tc>
          <w:tcPr>
            <w:tcW w:w="992" w:type="dxa"/>
            <w:noWrap/>
            <w:vAlign w:val="center"/>
          </w:tcPr>
          <w:p w:rsidR="00DA1D13" w:rsidRPr="0035432D" w:rsidRDefault="00DA1D13" w:rsidP="00DA1D13">
            <w:pPr>
              <w:jc w:val="center"/>
              <w:rPr>
                <w:sz w:val="22"/>
                <w:szCs w:val="22"/>
              </w:rPr>
            </w:pPr>
            <w:r w:rsidRPr="0035432D">
              <w:rPr>
                <w:sz w:val="22"/>
                <w:szCs w:val="22"/>
              </w:rPr>
              <w:t>$46.98</w:t>
            </w:r>
          </w:p>
        </w:tc>
      </w:tr>
      <w:tr w:rsidR="00832A15" w:rsidRPr="006B65C8" w:rsidTr="00914CDA">
        <w:trPr>
          <w:trHeight w:val="66"/>
        </w:trPr>
        <w:tc>
          <w:tcPr>
            <w:tcW w:w="9644" w:type="dxa"/>
            <w:gridSpan w:val="7"/>
          </w:tcPr>
          <w:p w:rsidR="00832A15" w:rsidRPr="0035432D" w:rsidRDefault="00832A15" w:rsidP="00832A15">
            <w:pPr>
              <w:rPr>
                <w:sz w:val="22"/>
                <w:szCs w:val="22"/>
              </w:rPr>
            </w:pPr>
            <w:r w:rsidRPr="00AE5519">
              <w:rPr>
                <w:b/>
                <w:sz w:val="22"/>
                <w:szCs w:val="22"/>
              </w:rPr>
              <w:t>Retail Employee Level 4</w:t>
            </w:r>
          </w:p>
        </w:tc>
      </w:tr>
      <w:tr w:rsidR="00DA1D13" w:rsidRPr="006B65C8" w:rsidTr="00DA1D13">
        <w:trPr>
          <w:trHeight w:val="66"/>
        </w:trPr>
        <w:tc>
          <w:tcPr>
            <w:tcW w:w="1847" w:type="dxa"/>
          </w:tcPr>
          <w:p w:rsidR="00DA1D13" w:rsidRPr="00AE5519" w:rsidRDefault="00DA1D13" w:rsidP="00A824D1">
            <w:pPr>
              <w:pStyle w:val="AMODTable"/>
              <w:keepNext/>
              <w:rPr>
                <w:sz w:val="22"/>
                <w:szCs w:val="22"/>
              </w:rPr>
            </w:pPr>
            <w:r w:rsidRPr="00AE5519">
              <w:rPr>
                <w:sz w:val="22"/>
                <w:szCs w:val="22"/>
              </w:rPr>
              <w:t>15 years of age and under</w:t>
            </w:r>
          </w:p>
        </w:tc>
        <w:tc>
          <w:tcPr>
            <w:tcW w:w="1701" w:type="dxa"/>
            <w:noWrap/>
            <w:vAlign w:val="center"/>
          </w:tcPr>
          <w:p w:rsidR="00DA1D13" w:rsidRPr="00A824D1" w:rsidRDefault="00DA1D13">
            <w:pPr>
              <w:jc w:val="center"/>
              <w:rPr>
                <w:sz w:val="22"/>
                <w:szCs w:val="22"/>
              </w:rPr>
            </w:pPr>
            <w:r w:rsidRPr="00A824D1">
              <w:rPr>
                <w:sz w:val="22"/>
                <w:szCs w:val="22"/>
              </w:rPr>
              <w:t>$12.45</w:t>
            </w:r>
          </w:p>
        </w:tc>
        <w:tc>
          <w:tcPr>
            <w:tcW w:w="1701" w:type="dxa"/>
            <w:vAlign w:val="center"/>
          </w:tcPr>
          <w:p w:rsidR="00DA1D13" w:rsidRPr="00A824D1" w:rsidRDefault="00DA1D13">
            <w:pPr>
              <w:jc w:val="center"/>
              <w:rPr>
                <w:sz w:val="22"/>
                <w:szCs w:val="22"/>
              </w:rPr>
            </w:pPr>
            <w:r w:rsidRPr="00A824D1">
              <w:rPr>
                <w:sz w:val="22"/>
                <w:szCs w:val="22"/>
              </w:rPr>
              <w:t>$10.78</w:t>
            </w:r>
          </w:p>
        </w:tc>
        <w:tc>
          <w:tcPr>
            <w:tcW w:w="1276" w:type="dxa"/>
            <w:vAlign w:val="center"/>
          </w:tcPr>
          <w:p w:rsidR="00DA1D13" w:rsidRPr="00A824D1" w:rsidRDefault="00DA1D13">
            <w:pPr>
              <w:jc w:val="center"/>
              <w:rPr>
                <w:sz w:val="22"/>
                <w:szCs w:val="22"/>
              </w:rPr>
            </w:pPr>
            <w:r w:rsidRPr="00A824D1">
              <w:rPr>
                <w:sz w:val="22"/>
                <w:szCs w:val="22"/>
              </w:rPr>
              <w:t>$12.45</w:t>
            </w:r>
          </w:p>
        </w:tc>
        <w:tc>
          <w:tcPr>
            <w:tcW w:w="1134" w:type="dxa"/>
            <w:vAlign w:val="center"/>
          </w:tcPr>
          <w:p w:rsidR="00DA1D13" w:rsidRPr="00A824D1" w:rsidRDefault="00DA1D13">
            <w:pPr>
              <w:jc w:val="center"/>
              <w:rPr>
                <w:sz w:val="22"/>
                <w:szCs w:val="22"/>
              </w:rPr>
            </w:pPr>
            <w:r w:rsidRPr="00A824D1">
              <w:rPr>
                <w:sz w:val="22"/>
                <w:szCs w:val="22"/>
              </w:rPr>
              <w:t>$14.37</w:t>
            </w:r>
          </w:p>
        </w:tc>
        <w:tc>
          <w:tcPr>
            <w:tcW w:w="993" w:type="dxa"/>
            <w:vAlign w:val="center"/>
          </w:tcPr>
          <w:p w:rsidR="00DA1D13" w:rsidRPr="00A824D1" w:rsidRDefault="00DA1D13">
            <w:pPr>
              <w:jc w:val="center"/>
              <w:rPr>
                <w:sz w:val="22"/>
                <w:szCs w:val="22"/>
              </w:rPr>
            </w:pPr>
            <w:r w:rsidRPr="00A824D1">
              <w:rPr>
                <w:sz w:val="22"/>
                <w:szCs w:val="22"/>
              </w:rPr>
              <w:t>$19.16</w:t>
            </w:r>
          </w:p>
        </w:tc>
        <w:tc>
          <w:tcPr>
            <w:tcW w:w="992" w:type="dxa"/>
            <w:noWrap/>
            <w:vAlign w:val="center"/>
          </w:tcPr>
          <w:p w:rsidR="00DA1D13" w:rsidRPr="0035432D" w:rsidRDefault="00DA1D13" w:rsidP="00DA1D13">
            <w:pPr>
              <w:jc w:val="center"/>
              <w:rPr>
                <w:sz w:val="22"/>
                <w:szCs w:val="22"/>
              </w:rPr>
            </w:pPr>
            <w:r w:rsidRPr="0035432D">
              <w:rPr>
                <w:sz w:val="22"/>
                <w:szCs w:val="22"/>
              </w:rPr>
              <w:t>$21.56</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16 years of age</w:t>
            </w:r>
          </w:p>
        </w:tc>
        <w:tc>
          <w:tcPr>
            <w:tcW w:w="1701" w:type="dxa"/>
            <w:noWrap/>
            <w:vAlign w:val="center"/>
          </w:tcPr>
          <w:p w:rsidR="00DA1D13" w:rsidRPr="00A824D1" w:rsidRDefault="00DA1D13">
            <w:pPr>
              <w:jc w:val="center"/>
              <w:rPr>
                <w:sz w:val="22"/>
                <w:szCs w:val="22"/>
              </w:rPr>
            </w:pPr>
            <w:r w:rsidRPr="00A824D1">
              <w:rPr>
                <w:sz w:val="22"/>
                <w:szCs w:val="22"/>
              </w:rPr>
              <w:t>$13.85</w:t>
            </w:r>
          </w:p>
        </w:tc>
        <w:tc>
          <w:tcPr>
            <w:tcW w:w="1701" w:type="dxa"/>
            <w:vAlign w:val="center"/>
          </w:tcPr>
          <w:p w:rsidR="00DA1D13" w:rsidRPr="00A824D1" w:rsidRDefault="00DA1D13">
            <w:pPr>
              <w:jc w:val="center"/>
              <w:rPr>
                <w:sz w:val="22"/>
                <w:szCs w:val="22"/>
              </w:rPr>
            </w:pPr>
            <w:r w:rsidRPr="00A824D1">
              <w:rPr>
                <w:sz w:val="22"/>
                <w:szCs w:val="22"/>
              </w:rPr>
              <w:t>$11.98</w:t>
            </w:r>
          </w:p>
        </w:tc>
        <w:tc>
          <w:tcPr>
            <w:tcW w:w="1276" w:type="dxa"/>
            <w:vAlign w:val="center"/>
          </w:tcPr>
          <w:p w:rsidR="00DA1D13" w:rsidRPr="00A824D1" w:rsidRDefault="00DA1D13">
            <w:pPr>
              <w:jc w:val="center"/>
              <w:rPr>
                <w:sz w:val="22"/>
                <w:szCs w:val="22"/>
              </w:rPr>
            </w:pPr>
            <w:r w:rsidRPr="00A824D1">
              <w:rPr>
                <w:sz w:val="22"/>
                <w:szCs w:val="22"/>
              </w:rPr>
              <w:t>$13.85</w:t>
            </w:r>
          </w:p>
        </w:tc>
        <w:tc>
          <w:tcPr>
            <w:tcW w:w="1134" w:type="dxa"/>
            <w:vAlign w:val="center"/>
          </w:tcPr>
          <w:p w:rsidR="00DA1D13" w:rsidRPr="00A824D1" w:rsidRDefault="00DA1D13">
            <w:pPr>
              <w:jc w:val="center"/>
              <w:rPr>
                <w:sz w:val="22"/>
                <w:szCs w:val="22"/>
              </w:rPr>
            </w:pPr>
            <w:r w:rsidRPr="00A824D1">
              <w:rPr>
                <w:sz w:val="22"/>
                <w:szCs w:val="22"/>
              </w:rPr>
              <w:t>$15.98</w:t>
            </w:r>
          </w:p>
        </w:tc>
        <w:tc>
          <w:tcPr>
            <w:tcW w:w="993" w:type="dxa"/>
            <w:vAlign w:val="center"/>
          </w:tcPr>
          <w:p w:rsidR="00DA1D13" w:rsidRPr="00A824D1" w:rsidRDefault="00DA1D13">
            <w:pPr>
              <w:jc w:val="center"/>
              <w:rPr>
                <w:sz w:val="22"/>
                <w:szCs w:val="22"/>
              </w:rPr>
            </w:pPr>
            <w:r w:rsidRPr="00A824D1">
              <w:rPr>
                <w:sz w:val="22"/>
                <w:szCs w:val="22"/>
              </w:rPr>
              <w:t>$21.30</w:t>
            </w:r>
          </w:p>
        </w:tc>
        <w:tc>
          <w:tcPr>
            <w:tcW w:w="992" w:type="dxa"/>
            <w:noWrap/>
            <w:vAlign w:val="center"/>
          </w:tcPr>
          <w:p w:rsidR="00DA1D13" w:rsidRPr="0035432D" w:rsidRDefault="00DA1D13" w:rsidP="00DA1D13">
            <w:pPr>
              <w:jc w:val="center"/>
              <w:rPr>
                <w:sz w:val="22"/>
                <w:szCs w:val="22"/>
              </w:rPr>
            </w:pPr>
            <w:r w:rsidRPr="0035432D">
              <w:rPr>
                <w:sz w:val="22"/>
                <w:szCs w:val="22"/>
              </w:rPr>
              <w:t>$23.96</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17 years of age</w:t>
            </w:r>
          </w:p>
        </w:tc>
        <w:tc>
          <w:tcPr>
            <w:tcW w:w="1701" w:type="dxa"/>
            <w:noWrap/>
            <w:vAlign w:val="center"/>
          </w:tcPr>
          <w:p w:rsidR="00DA1D13" w:rsidRPr="00A824D1" w:rsidRDefault="00DA1D13">
            <w:pPr>
              <w:jc w:val="center"/>
              <w:rPr>
                <w:sz w:val="22"/>
                <w:szCs w:val="22"/>
              </w:rPr>
            </w:pPr>
            <w:r w:rsidRPr="00A824D1">
              <w:rPr>
                <w:sz w:val="22"/>
                <w:szCs w:val="22"/>
              </w:rPr>
              <w:t>$16.61</w:t>
            </w:r>
          </w:p>
        </w:tc>
        <w:tc>
          <w:tcPr>
            <w:tcW w:w="1701" w:type="dxa"/>
            <w:vAlign w:val="center"/>
          </w:tcPr>
          <w:p w:rsidR="00DA1D13" w:rsidRPr="00A824D1" w:rsidRDefault="00DA1D13">
            <w:pPr>
              <w:jc w:val="center"/>
              <w:rPr>
                <w:sz w:val="22"/>
                <w:szCs w:val="22"/>
              </w:rPr>
            </w:pPr>
            <w:r w:rsidRPr="00A824D1">
              <w:rPr>
                <w:sz w:val="22"/>
                <w:szCs w:val="22"/>
              </w:rPr>
              <w:t>$14.38</w:t>
            </w:r>
          </w:p>
        </w:tc>
        <w:tc>
          <w:tcPr>
            <w:tcW w:w="1276" w:type="dxa"/>
            <w:vAlign w:val="center"/>
          </w:tcPr>
          <w:p w:rsidR="00DA1D13" w:rsidRPr="00A824D1" w:rsidRDefault="00DA1D13">
            <w:pPr>
              <w:jc w:val="center"/>
              <w:rPr>
                <w:sz w:val="22"/>
                <w:szCs w:val="22"/>
              </w:rPr>
            </w:pPr>
            <w:r w:rsidRPr="00A824D1">
              <w:rPr>
                <w:sz w:val="22"/>
                <w:szCs w:val="22"/>
              </w:rPr>
              <w:t>$16.61</w:t>
            </w:r>
          </w:p>
        </w:tc>
        <w:tc>
          <w:tcPr>
            <w:tcW w:w="1134" w:type="dxa"/>
            <w:vAlign w:val="center"/>
          </w:tcPr>
          <w:p w:rsidR="00DA1D13" w:rsidRPr="00A824D1" w:rsidRDefault="00DA1D13">
            <w:pPr>
              <w:jc w:val="center"/>
              <w:rPr>
                <w:sz w:val="22"/>
                <w:szCs w:val="22"/>
              </w:rPr>
            </w:pPr>
            <w:r w:rsidRPr="00A824D1">
              <w:rPr>
                <w:sz w:val="22"/>
                <w:szCs w:val="22"/>
              </w:rPr>
              <w:t>$19.17</w:t>
            </w:r>
          </w:p>
        </w:tc>
        <w:tc>
          <w:tcPr>
            <w:tcW w:w="993" w:type="dxa"/>
            <w:vAlign w:val="center"/>
          </w:tcPr>
          <w:p w:rsidR="00DA1D13" w:rsidRPr="00A824D1" w:rsidRDefault="00DA1D13">
            <w:pPr>
              <w:jc w:val="center"/>
              <w:rPr>
                <w:sz w:val="22"/>
                <w:szCs w:val="22"/>
              </w:rPr>
            </w:pPr>
            <w:r w:rsidRPr="00A824D1">
              <w:rPr>
                <w:sz w:val="22"/>
                <w:szCs w:val="22"/>
              </w:rPr>
              <w:t>$25.56</w:t>
            </w:r>
          </w:p>
        </w:tc>
        <w:tc>
          <w:tcPr>
            <w:tcW w:w="992" w:type="dxa"/>
            <w:noWrap/>
            <w:vAlign w:val="center"/>
          </w:tcPr>
          <w:p w:rsidR="00DA1D13" w:rsidRPr="0035432D" w:rsidRDefault="00DA1D13" w:rsidP="00DA1D13">
            <w:pPr>
              <w:jc w:val="center"/>
              <w:rPr>
                <w:sz w:val="22"/>
                <w:szCs w:val="22"/>
              </w:rPr>
            </w:pPr>
            <w:r w:rsidRPr="0035432D">
              <w:rPr>
                <w:sz w:val="22"/>
                <w:szCs w:val="22"/>
              </w:rPr>
              <w:t>$28.76</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18 years of age</w:t>
            </w:r>
          </w:p>
        </w:tc>
        <w:tc>
          <w:tcPr>
            <w:tcW w:w="1701" w:type="dxa"/>
            <w:noWrap/>
            <w:vAlign w:val="center"/>
          </w:tcPr>
          <w:p w:rsidR="00DA1D13" w:rsidRPr="00A824D1" w:rsidRDefault="00DA1D13">
            <w:pPr>
              <w:jc w:val="center"/>
              <w:rPr>
                <w:sz w:val="22"/>
                <w:szCs w:val="22"/>
              </w:rPr>
            </w:pPr>
            <w:r w:rsidRPr="00A824D1">
              <w:rPr>
                <w:sz w:val="22"/>
                <w:szCs w:val="22"/>
              </w:rPr>
              <w:t>$19.37</w:t>
            </w:r>
          </w:p>
        </w:tc>
        <w:tc>
          <w:tcPr>
            <w:tcW w:w="1701" w:type="dxa"/>
            <w:vAlign w:val="center"/>
          </w:tcPr>
          <w:p w:rsidR="00DA1D13" w:rsidRPr="00A824D1" w:rsidRDefault="00DA1D13">
            <w:pPr>
              <w:jc w:val="center"/>
              <w:rPr>
                <w:sz w:val="22"/>
                <w:szCs w:val="22"/>
              </w:rPr>
            </w:pPr>
            <w:r w:rsidRPr="00A824D1">
              <w:rPr>
                <w:sz w:val="22"/>
                <w:szCs w:val="22"/>
              </w:rPr>
              <w:t>$16.76</w:t>
            </w:r>
          </w:p>
        </w:tc>
        <w:tc>
          <w:tcPr>
            <w:tcW w:w="1276" w:type="dxa"/>
            <w:vAlign w:val="center"/>
          </w:tcPr>
          <w:p w:rsidR="00DA1D13" w:rsidRPr="00A824D1" w:rsidRDefault="00DA1D13">
            <w:pPr>
              <w:jc w:val="center"/>
              <w:rPr>
                <w:sz w:val="22"/>
                <w:szCs w:val="22"/>
              </w:rPr>
            </w:pPr>
            <w:r w:rsidRPr="00A824D1">
              <w:rPr>
                <w:sz w:val="22"/>
                <w:szCs w:val="22"/>
              </w:rPr>
              <w:t>$19.37</w:t>
            </w:r>
          </w:p>
        </w:tc>
        <w:tc>
          <w:tcPr>
            <w:tcW w:w="1134" w:type="dxa"/>
            <w:vAlign w:val="center"/>
          </w:tcPr>
          <w:p w:rsidR="00DA1D13" w:rsidRPr="00A824D1" w:rsidRDefault="00DA1D13">
            <w:pPr>
              <w:jc w:val="center"/>
              <w:rPr>
                <w:sz w:val="22"/>
                <w:szCs w:val="22"/>
              </w:rPr>
            </w:pPr>
            <w:r w:rsidRPr="00A824D1">
              <w:rPr>
                <w:sz w:val="22"/>
                <w:szCs w:val="22"/>
              </w:rPr>
              <w:t>$22.35</w:t>
            </w:r>
          </w:p>
        </w:tc>
        <w:tc>
          <w:tcPr>
            <w:tcW w:w="993" w:type="dxa"/>
            <w:vAlign w:val="center"/>
          </w:tcPr>
          <w:p w:rsidR="00DA1D13" w:rsidRPr="00A824D1" w:rsidRDefault="00DA1D13">
            <w:pPr>
              <w:jc w:val="center"/>
              <w:rPr>
                <w:sz w:val="22"/>
                <w:szCs w:val="22"/>
              </w:rPr>
            </w:pPr>
            <w:r w:rsidRPr="00A824D1">
              <w:rPr>
                <w:sz w:val="22"/>
                <w:szCs w:val="22"/>
              </w:rPr>
              <w:t>$29.80</w:t>
            </w:r>
          </w:p>
        </w:tc>
        <w:tc>
          <w:tcPr>
            <w:tcW w:w="992" w:type="dxa"/>
            <w:noWrap/>
            <w:vAlign w:val="center"/>
          </w:tcPr>
          <w:p w:rsidR="00DA1D13" w:rsidRPr="0035432D" w:rsidRDefault="00DA1D13" w:rsidP="00DA1D13">
            <w:pPr>
              <w:jc w:val="center"/>
              <w:rPr>
                <w:sz w:val="22"/>
                <w:szCs w:val="22"/>
              </w:rPr>
            </w:pPr>
            <w:r w:rsidRPr="0035432D">
              <w:rPr>
                <w:sz w:val="22"/>
                <w:szCs w:val="22"/>
              </w:rPr>
              <w:t>$33.53</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19 years of age</w:t>
            </w:r>
          </w:p>
        </w:tc>
        <w:tc>
          <w:tcPr>
            <w:tcW w:w="1701" w:type="dxa"/>
            <w:noWrap/>
            <w:vAlign w:val="center"/>
          </w:tcPr>
          <w:p w:rsidR="00DA1D13" w:rsidRPr="00A824D1" w:rsidRDefault="00DA1D13">
            <w:pPr>
              <w:jc w:val="center"/>
              <w:rPr>
                <w:sz w:val="22"/>
                <w:szCs w:val="22"/>
              </w:rPr>
            </w:pPr>
            <w:r w:rsidRPr="00A824D1">
              <w:rPr>
                <w:sz w:val="22"/>
                <w:szCs w:val="22"/>
              </w:rPr>
              <w:t>$22.14</w:t>
            </w:r>
          </w:p>
        </w:tc>
        <w:tc>
          <w:tcPr>
            <w:tcW w:w="1701" w:type="dxa"/>
            <w:vAlign w:val="center"/>
          </w:tcPr>
          <w:p w:rsidR="00DA1D13" w:rsidRPr="00A824D1" w:rsidRDefault="00DA1D13">
            <w:pPr>
              <w:jc w:val="center"/>
              <w:rPr>
                <w:sz w:val="22"/>
                <w:szCs w:val="22"/>
              </w:rPr>
            </w:pPr>
            <w:r w:rsidRPr="00A824D1">
              <w:rPr>
                <w:sz w:val="22"/>
                <w:szCs w:val="22"/>
              </w:rPr>
              <w:t>$19.16</w:t>
            </w:r>
          </w:p>
        </w:tc>
        <w:tc>
          <w:tcPr>
            <w:tcW w:w="1276" w:type="dxa"/>
            <w:vAlign w:val="center"/>
          </w:tcPr>
          <w:p w:rsidR="00DA1D13" w:rsidRPr="00A824D1" w:rsidRDefault="00DA1D13">
            <w:pPr>
              <w:jc w:val="center"/>
              <w:rPr>
                <w:sz w:val="22"/>
                <w:szCs w:val="22"/>
              </w:rPr>
            </w:pPr>
            <w:r w:rsidRPr="00A824D1">
              <w:rPr>
                <w:sz w:val="22"/>
                <w:szCs w:val="22"/>
              </w:rPr>
              <w:t>$22.14</w:t>
            </w:r>
          </w:p>
        </w:tc>
        <w:tc>
          <w:tcPr>
            <w:tcW w:w="1134" w:type="dxa"/>
            <w:vAlign w:val="center"/>
          </w:tcPr>
          <w:p w:rsidR="00DA1D13" w:rsidRPr="00A824D1" w:rsidRDefault="00DA1D13">
            <w:pPr>
              <w:jc w:val="center"/>
              <w:rPr>
                <w:sz w:val="22"/>
                <w:szCs w:val="22"/>
              </w:rPr>
            </w:pPr>
            <w:r w:rsidRPr="00A824D1">
              <w:rPr>
                <w:sz w:val="22"/>
                <w:szCs w:val="22"/>
              </w:rPr>
              <w:t>$25.55</w:t>
            </w:r>
          </w:p>
        </w:tc>
        <w:tc>
          <w:tcPr>
            <w:tcW w:w="993" w:type="dxa"/>
            <w:vAlign w:val="center"/>
          </w:tcPr>
          <w:p w:rsidR="00DA1D13" w:rsidRPr="00A824D1" w:rsidRDefault="00DA1D13">
            <w:pPr>
              <w:jc w:val="center"/>
              <w:rPr>
                <w:sz w:val="22"/>
                <w:szCs w:val="22"/>
              </w:rPr>
            </w:pPr>
            <w:r w:rsidRPr="00A824D1">
              <w:rPr>
                <w:sz w:val="22"/>
                <w:szCs w:val="22"/>
              </w:rPr>
              <w:t>$34.06</w:t>
            </w:r>
          </w:p>
        </w:tc>
        <w:tc>
          <w:tcPr>
            <w:tcW w:w="992" w:type="dxa"/>
            <w:noWrap/>
            <w:vAlign w:val="center"/>
          </w:tcPr>
          <w:p w:rsidR="00DA1D13" w:rsidRPr="0035432D" w:rsidRDefault="00DA1D13" w:rsidP="00DA1D13">
            <w:pPr>
              <w:jc w:val="center"/>
              <w:rPr>
                <w:sz w:val="22"/>
                <w:szCs w:val="22"/>
              </w:rPr>
            </w:pPr>
            <w:r w:rsidRPr="0035432D">
              <w:rPr>
                <w:sz w:val="22"/>
                <w:szCs w:val="22"/>
              </w:rPr>
              <w:t>$38.32</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20 years of age and employed by the employer for 6 months or less</w:t>
            </w:r>
          </w:p>
        </w:tc>
        <w:tc>
          <w:tcPr>
            <w:tcW w:w="1701" w:type="dxa"/>
            <w:noWrap/>
            <w:vAlign w:val="center"/>
          </w:tcPr>
          <w:p w:rsidR="00DA1D13" w:rsidRPr="00A824D1" w:rsidRDefault="00DA1D13">
            <w:pPr>
              <w:jc w:val="center"/>
              <w:rPr>
                <w:sz w:val="22"/>
                <w:szCs w:val="22"/>
              </w:rPr>
            </w:pPr>
            <w:r w:rsidRPr="00A824D1">
              <w:rPr>
                <w:sz w:val="22"/>
                <w:szCs w:val="22"/>
              </w:rPr>
              <w:t>$24.91</w:t>
            </w:r>
          </w:p>
        </w:tc>
        <w:tc>
          <w:tcPr>
            <w:tcW w:w="1701" w:type="dxa"/>
            <w:vAlign w:val="center"/>
          </w:tcPr>
          <w:p w:rsidR="00DA1D13" w:rsidRPr="00A824D1" w:rsidRDefault="00DA1D13">
            <w:pPr>
              <w:jc w:val="center"/>
              <w:rPr>
                <w:sz w:val="22"/>
                <w:szCs w:val="22"/>
              </w:rPr>
            </w:pPr>
            <w:r w:rsidRPr="00A824D1">
              <w:rPr>
                <w:sz w:val="22"/>
                <w:szCs w:val="22"/>
              </w:rPr>
              <w:t>$21.56</w:t>
            </w:r>
          </w:p>
        </w:tc>
        <w:tc>
          <w:tcPr>
            <w:tcW w:w="1276" w:type="dxa"/>
            <w:vAlign w:val="center"/>
          </w:tcPr>
          <w:p w:rsidR="00DA1D13" w:rsidRPr="00A824D1" w:rsidRDefault="00DA1D13">
            <w:pPr>
              <w:jc w:val="center"/>
              <w:rPr>
                <w:sz w:val="22"/>
                <w:szCs w:val="22"/>
              </w:rPr>
            </w:pPr>
            <w:r w:rsidRPr="00A824D1">
              <w:rPr>
                <w:sz w:val="22"/>
                <w:szCs w:val="22"/>
              </w:rPr>
              <w:t>$24.91</w:t>
            </w:r>
          </w:p>
        </w:tc>
        <w:tc>
          <w:tcPr>
            <w:tcW w:w="1134" w:type="dxa"/>
            <w:vAlign w:val="center"/>
          </w:tcPr>
          <w:p w:rsidR="00DA1D13" w:rsidRPr="00A824D1" w:rsidRDefault="00DA1D13">
            <w:pPr>
              <w:jc w:val="center"/>
              <w:rPr>
                <w:sz w:val="22"/>
                <w:szCs w:val="22"/>
              </w:rPr>
            </w:pPr>
            <w:r w:rsidRPr="00A824D1">
              <w:rPr>
                <w:sz w:val="22"/>
                <w:szCs w:val="22"/>
              </w:rPr>
              <w:t>$28.74</w:t>
            </w:r>
          </w:p>
        </w:tc>
        <w:tc>
          <w:tcPr>
            <w:tcW w:w="993" w:type="dxa"/>
            <w:vAlign w:val="center"/>
          </w:tcPr>
          <w:p w:rsidR="00DA1D13" w:rsidRPr="00A824D1" w:rsidRDefault="00DA1D13">
            <w:pPr>
              <w:jc w:val="center"/>
              <w:rPr>
                <w:sz w:val="22"/>
                <w:szCs w:val="22"/>
              </w:rPr>
            </w:pPr>
            <w:r w:rsidRPr="00A824D1">
              <w:rPr>
                <w:sz w:val="22"/>
                <w:szCs w:val="22"/>
              </w:rPr>
              <w:t>$38.32</w:t>
            </w:r>
          </w:p>
        </w:tc>
        <w:tc>
          <w:tcPr>
            <w:tcW w:w="992" w:type="dxa"/>
            <w:noWrap/>
            <w:vAlign w:val="center"/>
          </w:tcPr>
          <w:p w:rsidR="00DA1D13" w:rsidRPr="0035432D" w:rsidRDefault="00DA1D13" w:rsidP="00DA1D13">
            <w:pPr>
              <w:jc w:val="center"/>
              <w:rPr>
                <w:sz w:val="22"/>
                <w:szCs w:val="22"/>
              </w:rPr>
            </w:pPr>
            <w:r w:rsidRPr="0035432D">
              <w:rPr>
                <w:sz w:val="22"/>
                <w:szCs w:val="22"/>
              </w:rPr>
              <w:t>$43.11</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 xml:space="preserve">20 years of age and employed by the employer for </w:t>
            </w:r>
            <w:r w:rsidRPr="00AE5519">
              <w:rPr>
                <w:sz w:val="22"/>
                <w:szCs w:val="22"/>
              </w:rPr>
              <w:lastRenderedPageBreak/>
              <w:t>more than 6 months</w:t>
            </w:r>
          </w:p>
        </w:tc>
        <w:tc>
          <w:tcPr>
            <w:tcW w:w="1701" w:type="dxa"/>
            <w:noWrap/>
            <w:vAlign w:val="center"/>
          </w:tcPr>
          <w:p w:rsidR="00DA1D13" w:rsidRPr="00A824D1" w:rsidRDefault="00DA1D13">
            <w:pPr>
              <w:jc w:val="center"/>
              <w:rPr>
                <w:sz w:val="22"/>
                <w:szCs w:val="22"/>
              </w:rPr>
            </w:pPr>
            <w:r w:rsidRPr="00A824D1">
              <w:rPr>
                <w:sz w:val="22"/>
                <w:szCs w:val="22"/>
              </w:rPr>
              <w:lastRenderedPageBreak/>
              <w:t>$27.68</w:t>
            </w:r>
          </w:p>
        </w:tc>
        <w:tc>
          <w:tcPr>
            <w:tcW w:w="1701" w:type="dxa"/>
            <w:vAlign w:val="center"/>
          </w:tcPr>
          <w:p w:rsidR="00DA1D13" w:rsidRPr="00A824D1" w:rsidRDefault="00DA1D13">
            <w:pPr>
              <w:jc w:val="center"/>
              <w:rPr>
                <w:sz w:val="22"/>
                <w:szCs w:val="22"/>
              </w:rPr>
            </w:pPr>
            <w:r w:rsidRPr="00A824D1">
              <w:rPr>
                <w:sz w:val="22"/>
                <w:szCs w:val="22"/>
              </w:rPr>
              <w:t>$23.95</w:t>
            </w:r>
          </w:p>
        </w:tc>
        <w:tc>
          <w:tcPr>
            <w:tcW w:w="1276" w:type="dxa"/>
            <w:vAlign w:val="center"/>
          </w:tcPr>
          <w:p w:rsidR="00DA1D13" w:rsidRPr="00A824D1" w:rsidRDefault="00DA1D13">
            <w:pPr>
              <w:jc w:val="center"/>
              <w:rPr>
                <w:sz w:val="22"/>
                <w:szCs w:val="22"/>
              </w:rPr>
            </w:pPr>
            <w:r w:rsidRPr="00A824D1">
              <w:rPr>
                <w:sz w:val="22"/>
                <w:szCs w:val="22"/>
              </w:rPr>
              <w:t>$27.68</w:t>
            </w:r>
          </w:p>
        </w:tc>
        <w:tc>
          <w:tcPr>
            <w:tcW w:w="1134" w:type="dxa"/>
            <w:vAlign w:val="center"/>
          </w:tcPr>
          <w:p w:rsidR="00DA1D13" w:rsidRPr="00A824D1" w:rsidRDefault="00DA1D13">
            <w:pPr>
              <w:jc w:val="center"/>
              <w:rPr>
                <w:sz w:val="22"/>
                <w:szCs w:val="22"/>
              </w:rPr>
            </w:pPr>
            <w:r w:rsidRPr="00A824D1">
              <w:rPr>
                <w:sz w:val="22"/>
                <w:szCs w:val="22"/>
              </w:rPr>
              <w:t>$31.94</w:t>
            </w:r>
          </w:p>
        </w:tc>
        <w:tc>
          <w:tcPr>
            <w:tcW w:w="993" w:type="dxa"/>
            <w:vAlign w:val="center"/>
          </w:tcPr>
          <w:p w:rsidR="00DA1D13" w:rsidRPr="00A824D1" w:rsidRDefault="00DA1D13">
            <w:pPr>
              <w:jc w:val="center"/>
              <w:rPr>
                <w:sz w:val="22"/>
                <w:szCs w:val="22"/>
              </w:rPr>
            </w:pPr>
            <w:r w:rsidRPr="00A824D1">
              <w:rPr>
                <w:sz w:val="22"/>
                <w:szCs w:val="22"/>
              </w:rPr>
              <w:t>$42.58</w:t>
            </w:r>
          </w:p>
        </w:tc>
        <w:tc>
          <w:tcPr>
            <w:tcW w:w="992" w:type="dxa"/>
            <w:noWrap/>
            <w:vAlign w:val="center"/>
          </w:tcPr>
          <w:p w:rsidR="00DA1D13" w:rsidRPr="0035432D" w:rsidRDefault="00DA1D13" w:rsidP="00DA1D13">
            <w:pPr>
              <w:jc w:val="center"/>
              <w:rPr>
                <w:sz w:val="22"/>
                <w:szCs w:val="22"/>
              </w:rPr>
            </w:pPr>
            <w:r w:rsidRPr="0035432D">
              <w:rPr>
                <w:sz w:val="22"/>
                <w:szCs w:val="22"/>
              </w:rPr>
              <w:t>$47.90</w:t>
            </w:r>
          </w:p>
        </w:tc>
      </w:tr>
      <w:tr w:rsidR="00832A15" w:rsidRPr="006B65C8" w:rsidTr="00914CDA">
        <w:trPr>
          <w:trHeight w:val="66"/>
        </w:trPr>
        <w:tc>
          <w:tcPr>
            <w:tcW w:w="9644" w:type="dxa"/>
            <w:gridSpan w:val="7"/>
          </w:tcPr>
          <w:p w:rsidR="00832A15" w:rsidRPr="0035432D" w:rsidRDefault="00832A15" w:rsidP="00832A15">
            <w:pPr>
              <w:rPr>
                <w:sz w:val="22"/>
                <w:szCs w:val="22"/>
              </w:rPr>
            </w:pPr>
            <w:r w:rsidRPr="00AE5519">
              <w:rPr>
                <w:b/>
                <w:sz w:val="22"/>
                <w:szCs w:val="22"/>
              </w:rPr>
              <w:lastRenderedPageBreak/>
              <w:t>Retail Employee Level 5</w:t>
            </w:r>
          </w:p>
        </w:tc>
      </w:tr>
      <w:tr w:rsidR="00DA1D13" w:rsidRPr="006B65C8" w:rsidTr="00DA1D13">
        <w:trPr>
          <w:trHeight w:val="66"/>
        </w:trPr>
        <w:tc>
          <w:tcPr>
            <w:tcW w:w="1847" w:type="dxa"/>
          </w:tcPr>
          <w:p w:rsidR="00DA1D13" w:rsidRPr="00AE5519" w:rsidRDefault="00DA1D13" w:rsidP="00A824D1">
            <w:pPr>
              <w:pStyle w:val="AMODTable"/>
              <w:keepNext/>
              <w:rPr>
                <w:sz w:val="22"/>
                <w:szCs w:val="22"/>
              </w:rPr>
            </w:pPr>
            <w:r w:rsidRPr="00AE5519">
              <w:rPr>
                <w:sz w:val="22"/>
                <w:szCs w:val="22"/>
              </w:rPr>
              <w:t>15 years of age and under</w:t>
            </w:r>
          </w:p>
        </w:tc>
        <w:tc>
          <w:tcPr>
            <w:tcW w:w="1701" w:type="dxa"/>
            <w:noWrap/>
            <w:vAlign w:val="center"/>
          </w:tcPr>
          <w:p w:rsidR="00DA1D13" w:rsidRPr="00A824D1" w:rsidRDefault="00DA1D13">
            <w:pPr>
              <w:jc w:val="center"/>
              <w:rPr>
                <w:sz w:val="22"/>
                <w:szCs w:val="22"/>
              </w:rPr>
            </w:pPr>
            <w:r w:rsidRPr="00A824D1">
              <w:rPr>
                <w:sz w:val="22"/>
                <w:szCs w:val="22"/>
              </w:rPr>
              <w:t>$12.96</w:t>
            </w:r>
          </w:p>
        </w:tc>
        <w:tc>
          <w:tcPr>
            <w:tcW w:w="1701" w:type="dxa"/>
            <w:vAlign w:val="center"/>
          </w:tcPr>
          <w:p w:rsidR="00DA1D13" w:rsidRPr="00A824D1" w:rsidRDefault="00DA1D13">
            <w:pPr>
              <w:jc w:val="center"/>
              <w:rPr>
                <w:sz w:val="22"/>
                <w:szCs w:val="22"/>
              </w:rPr>
            </w:pPr>
            <w:r w:rsidRPr="00A824D1">
              <w:rPr>
                <w:sz w:val="22"/>
                <w:szCs w:val="22"/>
              </w:rPr>
              <w:t>$11.22</w:t>
            </w:r>
          </w:p>
        </w:tc>
        <w:tc>
          <w:tcPr>
            <w:tcW w:w="1276" w:type="dxa"/>
            <w:vAlign w:val="center"/>
          </w:tcPr>
          <w:p w:rsidR="00DA1D13" w:rsidRPr="00A824D1" w:rsidRDefault="00DA1D13">
            <w:pPr>
              <w:jc w:val="center"/>
              <w:rPr>
                <w:sz w:val="22"/>
                <w:szCs w:val="22"/>
              </w:rPr>
            </w:pPr>
            <w:r w:rsidRPr="00A824D1">
              <w:rPr>
                <w:sz w:val="22"/>
                <w:szCs w:val="22"/>
              </w:rPr>
              <w:t>$12.96</w:t>
            </w:r>
          </w:p>
        </w:tc>
        <w:tc>
          <w:tcPr>
            <w:tcW w:w="1134" w:type="dxa"/>
            <w:vAlign w:val="center"/>
          </w:tcPr>
          <w:p w:rsidR="00DA1D13" w:rsidRPr="00A824D1" w:rsidRDefault="00DA1D13">
            <w:pPr>
              <w:jc w:val="center"/>
              <w:rPr>
                <w:sz w:val="22"/>
                <w:szCs w:val="22"/>
              </w:rPr>
            </w:pPr>
            <w:r w:rsidRPr="00A824D1">
              <w:rPr>
                <w:sz w:val="22"/>
                <w:szCs w:val="22"/>
              </w:rPr>
              <w:t>$14.96</w:t>
            </w:r>
          </w:p>
        </w:tc>
        <w:tc>
          <w:tcPr>
            <w:tcW w:w="993" w:type="dxa"/>
            <w:vAlign w:val="center"/>
          </w:tcPr>
          <w:p w:rsidR="00DA1D13" w:rsidRPr="00A824D1" w:rsidRDefault="00DA1D13">
            <w:pPr>
              <w:jc w:val="center"/>
              <w:rPr>
                <w:sz w:val="22"/>
                <w:szCs w:val="22"/>
              </w:rPr>
            </w:pPr>
            <w:r w:rsidRPr="00A824D1">
              <w:rPr>
                <w:sz w:val="22"/>
                <w:szCs w:val="22"/>
              </w:rPr>
              <w:t>$19.94</w:t>
            </w:r>
          </w:p>
        </w:tc>
        <w:tc>
          <w:tcPr>
            <w:tcW w:w="992" w:type="dxa"/>
            <w:noWrap/>
            <w:vAlign w:val="center"/>
          </w:tcPr>
          <w:p w:rsidR="00DA1D13" w:rsidRPr="0035432D" w:rsidRDefault="00DA1D13" w:rsidP="00DA1D13">
            <w:pPr>
              <w:jc w:val="center"/>
              <w:rPr>
                <w:sz w:val="22"/>
                <w:szCs w:val="22"/>
              </w:rPr>
            </w:pPr>
            <w:r w:rsidRPr="0035432D">
              <w:rPr>
                <w:sz w:val="22"/>
                <w:szCs w:val="22"/>
              </w:rPr>
              <w:t>$22.43</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16 years of age</w:t>
            </w:r>
          </w:p>
        </w:tc>
        <w:tc>
          <w:tcPr>
            <w:tcW w:w="1701" w:type="dxa"/>
            <w:noWrap/>
            <w:vAlign w:val="center"/>
          </w:tcPr>
          <w:p w:rsidR="00DA1D13" w:rsidRPr="00A824D1" w:rsidRDefault="00DA1D13">
            <w:pPr>
              <w:jc w:val="center"/>
              <w:rPr>
                <w:sz w:val="22"/>
                <w:szCs w:val="22"/>
              </w:rPr>
            </w:pPr>
            <w:r w:rsidRPr="00A824D1">
              <w:rPr>
                <w:sz w:val="22"/>
                <w:szCs w:val="22"/>
              </w:rPr>
              <w:t>$14.40</w:t>
            </w:r>
          </w:p>
        </w:tc>
        <w:tc>
          <w:tcPr>
            <w:tcW w:w="1701" w:type="dxa"/>
            <w:vAlign w:val="center"/>
          </w:tcPr>
          <w:p w:rsidR="00DA1D13" w:rsidRPr="00A824D1" w:rsidRDefault="00DA1D13">
            <w:pPr>
              <w:jc w:val="center"/>
              <w:rPr>
                <w:sz w:val="22"/>
                <w:szCs w:val="22"/>
              </w:rPr>
            </w:pPr>
            <w:r w:rsidRPr="00A824D1">
              <w:rPr>
                <w:sz w:val="22"/>
                <w:szCs w:val="22"/>
              </w:rPr>
              <w:t>$12.47</w:t>
            </w:r>
          </w:p>
        </w:tc>
        <w:tc>
          <w:tcPr>
            <w:tcW w:w="1276" w:type="dxa"/>
            <w:vAlign w:val="center"/>
          </w:tcPr>
          <w:p w:rsidR="00DA1D13" w:rsidRPr="00A824D1" w:rsidRDefault="00DA1D13">
            <w:pPr>
              <w:jc w:val="center"/>
              <w:rPr>
                <w:sz w:val="22"/>
                <w:szCs w:val="22"/>
              </w:rPr>
            </w:pPr>
            <w:r w:rsidRPr="00A824D1">
              <w:rPr>
                <w:sz w:val="22"/>
                <w:szCs w:val="22"/>
              </w:rPr>
              <w:t>$14.40</w:t>
            </w:r>
          </w:p>
        </w:tc>
        <w:tc>
          <w:tcPr>
            <w:tcW w:w="1134" w:type="dxa"/>
            <w:vAlign w:val="center"/>
          </w:tcPr>
          <w:p w:rsidR="00DA1D13" w:rsidRPr="00A824D1" w:rsidRDefault="00DA1D13">
            <w:pPr>
              <w:jc w:val="center"/>
              <w:rPr>
                <w:sz w:val="22"/>
                <w:szCs w:val="22"/>
              </w:rPr>
            </w:pPr>
            <w:r w:rsidRPr="00A824D1">
              <w:rPr>
                <w:sz w:val="22"/>
                <w:szCs w:val="22"/>
              </w:rPr>
              <w:t>$16.62</w:t>
            </w:r>
          </w:p>
        </w:tc>
        <w:tc>
          <w:tcPr>
            <w:tcW w:w="993" w:type="dxa"/>
            <w:vAlign w:val="center"/>
          </w:tcPr>
          <w:p w:rsidR="00DA1D13" w:rsidRPr="00A824D1" w:rsidRDefault="00DA1D13">
            <w:pPr>
              <w:jc w:val="center"/>
              <w:rPr>
                <w:sz w:val="22"/>
                <w:szCs w:val="22"/>
              </w:rPr>
            </w:pPr>
            <w:r w:rsidRPr="00A824D1">
              <w:rPr>
                <w:sz w:val="22"/>
                <w:szCs w:val="22"/>
              </w:rPr>
              <w:t>$22.16</w:t>
            </w:r>
          </w:p>
        </w:tc>
        <w:tc>
          <w:tcPr>
            <w:tcW w:w="992" w:type="dxa"/>
            <w:noWrap/>
            <w:vAlign w:val="center"/>
          </w:tcPr>
          <w:p w:rsidR="00DA1D13" w:rsidRPr="0035432D" w:rsidRDefault="00DA1D13" w:rsidP="00DA1D13">
            <w:pPr>
              <w:jc w:val="center"/>
              <w:rPr>
                <w:sz w:val="22"/>
                <w:szCs w:val="22"/>
              </w:rPr>
            </w:pPr>
            <w:r w:rsidRPr="0035432D">
              <w:rPr>
                <w:sz w:val="22"/>
                <w:szCs w:val="22"/>
              </w:rPr>
              <w:t>$24.93</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17 years of age</w:t>
            </w:r>
          </w:p>
        </w:tc>
        <w:tc>
          <w:tcPr>
            <w:tcW w:w="1701" w:type="dxa"/>
            <w:noWrap/>
            <w:vAlign w:val="center"/>
          </w:tcPr>
          <w:p w:rsidR="00DA1D13" w:rsidRPr="00A824D1" w:rsidRDefault="00DA1D13">
            <w:pPr>
              <w:jc w:val="center"/>
              <w:rPr>
                <w:sz w:val="22"/>
                <w:szCs w:val="22"/>
              </w:rPr>
            </w:pPr>
            <w:r w:rsidRPr="00A824D1">
              <w:rPr>
                <w:sz w:val="22"/>
                <w:szCs w:val="22"/>
              </w:rPr>
              <w:t>$17.29</w:t>
            </w:r>
          </w:p>
        </w:tc>
        <w:tc>
          <w:tcPr>
            <w:tcW w:w="1701" w:type="dxa"/>
            <w:vAlign w:val="center"/>
          </w:tcPr>
          <w:p w:rsidR="00DA1D13" w:rsidRPr="00A824D1" w:rsidRDefault="00DA1D13">
            <w:pPr>
              <w:jc w:val="center"/>
              <w:rPr>
                <w:sz w:val="22"/>
                <w:szCs w:val="22"/>
              </w:rPr>
            </w:pPr>
            <w:r w:rsidRPr="00A824D1">
              <w:rPr>
                <w:sz w:val="22"/>
                <w:szCs w:val="22"/>
              </w:rPr>
              <w:t>$14.96</w:t>
            </w:r>
          </w:p>
        </w:tc>
        <w:tc>
          <w:tcPr>
            <w:tcW w:w="1276" w:type="dxa"/>
            <w:vAlign w:val="center"/>
          </w:tcPr>
          <w:p w:rsidR="00DA1D13" w:rsidRPr="00A824D1" w:rsidRDefault="00DA1D13">
            <w:pPr>
              <w:jc w:val="center"/>
              <w:rPr>
                <w:sz w:val="22"/>
                <w:szCs w:val="22"/>
              </w:rPr>
            </w:pPr>
            <w:r w:rsidRPr="00A824D1">
              <w:rPr>
                <w:sz w:val="22"/>
                <w:szCs w:val="22"/>
              </w:rPr>
              <w:t>$17.29</w:t>
            </w:r>
          </w:p>
        </w:tc>
        <w:tc>
          <w:tcPr>
            <w:tcW w:w="1134" w:type="dxa"/>
            <w:vAlign w:val="center"/>
          </w:tcPr>
          <w:p w:rsidR="00DA1D13" w:rsidRPr="00A824D1" w:rsidRDefault="00DA1D13">
            <w:pPr>
              <w:jc w:val="center"/>
              <w:rPr>
                <w:sz w:val="22"/>
                <w:szCs w:val="22"/>
              </w:rPr>
            </w:pPr>
            <w:r w:rsidRPr="00A824D1">
              <w:rPr>
                <w:sz w:val="22"/>
                <w:szCs w:val="22"/>
              </w:rPr>
              <w:t>$19.95</w:t>
            </w:r>
          </w:p>
        </w:tc>
        <w:tc>
          <w:tcPr>
            <w:tcW w:w="993" w:type="dxa"/>
            <w:vAlign w:val="center"/>
          </w:tcPr>
          <w:p w:rsidR="00DA1D13" w:rsidRPr="00A824D1" w:rsidRDefault="00DA1D13">
            <w:pPr>
              <w:jc w:val="center"/>
              <w:rPr>
                <w:sz w:val="22"/>
                <w:szCs w:val="22"/>
              </w:rPr>
            </w:pPr>
            <w:r w:rsidRPr="00A824D1">
              <w:rPr>
                <w:sz w:val="22"/>
                <w:szCs w:val="22"/>
              </w:rPr>
              <w:t>$26.60</w:t>
            </w:r>
          </w:p>
        </w:tc>
        <w:tc>
          <w:tcPr>
            <w:tcW w:w="992" w:type="dxa"/>
            <w:noWrap/>
            <w:vAlign w:val="center"/>
          </w:tcPr>
          <w:p w:rsidR="00DA1D13" w:rsidRPr="0035432D" w:rsidRDefault="00DA1D13" w:rsidP="00DA1D13">
            <w:pPr>
              <w:jc w:val="center"/>
              <w:rPr>
                <w:sz w:val="22"/>
                <w:szCs w:val="22"/>
              </w:rPr>
            </w:pPr>
            <w:r w:rsidRPr="0035432D">
              <w:rPr>
                <w:sz w:val="22"/>
                <w:szCs w:val="22"/>
              </w:rPr>
              <w:t>$29.93</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18 years of age</w:t>
            </w:r>
          </w:p>
        </w:tc>
        <w:tc>
          <w:tcPr>
            <w:tcW w:w="1701" w:type="dxa"/>
            <w:noWrap/>
            <w:vAlign w:val="center"/>
          </w:tcPr>
          <w:p w:rsidR="00DA1D13" w:rsidRPr="00A824D1" w:rsidRDefault="00DA1D13">
            <w:pPr>
              <w:jc w:val="center"/>
              <w:rPr>
                <w:sz w:val="22"/>
                <w:szCs w:val="22"/>
              </w:rPr>
            </w:pPr>
            <w:r w:rsidRPr="00A824D1">
              <w:rPr>
                <w:sz w:val="22"/>
                <w:szCs w:val="22"/>
              </w:rPr>
              <w:t>$20.18</w:t>
            </w:r>
          </w:p>
        </w:tc>
        <w:tc>
          <w:tcPr>
            <w:tcW w:w="1701" w:type="dxa"/>
            <w:vAlign w:val="center"/>
          </w:tcPr>
          <w:p w:rsidR="00DA1D13" w:rsidRPr="00A824D1" w:rsidRDefault="00DA1D13">
            <w:pPr>
              <w:jc w:val="center"/>
              <w:rPr>
                <w:sz w:val="22"/>
                <w:szCs w:val="22"/>
              </w:rPr>
            </w:pPr>
            <w:r w:rsidRPr="00A824D1">
              <w:rPr>
                <w:sz w:val="22"/>
                <w:szCs w:val="22"/>
              </w:rPr>
              <w:t>$17.46</w:t>
            </w:r>
          </w:p>
        </w:tc>
        <w:tc>
          <w:tcPr>
            <w:tcW w:w="1276" w:type="dxa"/>
            <w:vAlign w:val="center"/>
          </w:tcPr>
          <w:p w:rsidR="00DA1D13" w:rsidRPr="00A824D1" w:rsidRDefault="00DA1D13">
            <w:pPr>
              <w:jc w:val="center"/>
              <w:rPr>
                <w:sz w:val="22"/>
                <w:szCs w:val="22"/>
              </w:rPr>
            </w:pPr>
            <w:r w:rsidRPr="00A824D1">
              <w:rPr>
                <w:sz w:val="22"/>
                <w:szCs w:val="22"/>
              </w:rPr>
              <w:t>$20.18</w:t>
            </w:r>
          </w:p>
        </w:tc>
        <w:tc>
          <w:tcPr>
            <w:tcW w:w="1134" w:type="dxa"/>
            <w:vAlign w:val="center"/>
          </w:tcPr>
          <w:p w:rsidR="00DA1D13" w:rsidRPr="00A824D1" w:rsidRDefault="00DA1D13">
            <w:pPr>
              <w:jc w:val="center"/>
              <w:rPr>
                <w:sz w:val="22"/>
                <w:szCs w:val="22"/>
              </w:rPr>
            </w:pPr>
            <w:r w:rsidRPr="00A824D1">
              <w:rPr>
                <w:sz w:val="22"/>
                <w:szCs w:val="22"/>
              </w:rPr>
              <w:t>$23.28</w:t>
            </w:r>
          </w:p>
        </w:tc>
        <w:tc>
          <w:tcPr>
            <w:tcW w:w="993" w:type="dxa"/>
            <w:vAlign w:val="center"/>
          </w:tcPr>
          <w:p w:rsidR="00DA1D13" w:rsidRPr="00A824D1" w:rsidRDefault="00DA1D13">
            <w:pPr>
              <w:jc w:val="center"/>
              <w:rPr>
                <w:sz w:val="22"/>
                <w:szCs w:val="22"/>
              </w:rPr>
            </w:pPr>
            <w:r w:rsidRPr="00A824D1">
              <w:rPr>
                <w:sz w:val="22"/>
                <w:szCs w:val="22"/>
              </w:rPr>
              <w:t>$31.04</w:t>
            </w:r>
          </w:p>
        </w:tc>
        <w:tc>
          <w:tcPr>
            <w:tcW w:w="992" w:type="dxa"/>
            <w:noWrap/>
            <w:vAlign w:val="center"/>
          </w:tcPr>
          <w:p w:rsidR="00DA1D13" w:rsidRPr="0035432D" w:rsidRDefault="00DA1D13" w:rsidP="00DA1D13">
            <w:pPr>
              <w:jc w:val="center"/>
              <w:rPr>
                <w:sz w:val="22"/>
                <w:szCs w:val="22"/>
              </w:rPr>
            </w:pPr>
            <w:r w:rsidRPr="0035432D">
              <w:rPr>
                <w:sz w:val="22"/>
                <w:szCs w:val="22"/>
              </w:rPr>
              <w:t>$34.92</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19 years of age</w:t>
            </w:r>
          </w:p>
        </w:tc>
        <w:tc>
          <w:tcPr>
            <w:tcW w:w="1701" w:type="dxa"/>
            <w:noWrap/>
            <w:vAlign w:val="center"/>
          </w:tcPr>
          <w:p w:rsidR="00DA1D13" w:rsidRPr="00A824D1" w:rsidRDefault="00DA1D13">
            <w:pPr>
              <w:jc w:val="center"/>
              <w:rPr>
                <w:sz w:val="22"/>
                <w:szCs w:val="22"/>
              </w:rPr>
            </w:pPr>
            <w:r w:rsidRPr="00A824D1">
              <w:rPr>
                <w:sz w:val="22"/>
                <w:szCs w:val="22"/>
              </w:rPr>
              <w:t>$23.05</w:t>
            </w:r>
          </w:p>
        </w:tc>
        <w:tc>
          <w:tcPr>
            <w:tcW w:w="1701" w:type="dxa"/>
            <w:vAlign w:val="center"/>
          </w:tcPr>
          <w:p w:rsidR="00DA1D13" w:rsidRPr="00A824D1" w:rsidRDefault="00DA1D13">
            <w:pPr>
              <w:jc w:val="center"/>
              <w:rPr>
                <w:sz w:val="22"/>
                <w:szCs w:val="22"/>
              </w:rPr>
            </w:pPr>
            <w:r w:rsidRPr="00A824D1">
              <w:rPr>
                <w:sz w:val="22"/>
                <w:szCs w:val="22"/>
              </w:rPr>
              <w:t>$19.95</w:t>
            </w:r>
          </w:p>
        </w:tc>
        <w:tc>
          <w:tcPr>
            <w:tcW w:w="1276" w:type="dxa"/>
            <w:vAlign w:val="center"/>
          </w:tcPr>
          <w:p w:rsidR="00DA1D13" w:rsidRPr="00A824D1" w:rsidRDefault="00DA1D13">
            <w:pPr>
              <w:jc w:val="center"/>
              <w:rPr>
                <w:sz w:val="22"/>
                <w:szCs w:val="22"/>
              </w:rPr>
            </w:pPr>
            <w:r w:rsidRPr="00A824D1">
              <w:rPr>
                <w:sz w:val="22"/>
                <w:szCs w:val="22"/>
              </w:rPr>
              <w:t>$23.05</w:t>
            </w:r>
          </w:p>
        </w:tc>
        <w:tc>
          <w:tcPr>
            <w:tcW w:w="1134" w:type="dxa"/>
            <w:vAlign w:val="center"/>
          </w:tcPr>
          <w:p w:rsidR="00DA1D13" w:rsidRPr="00A824D1" w:rsidRDefault="00DA1D13">
            <w:pPr>
              <w:jc w:val="center"/>
              <w:rPr>
                <w:sz w:val="22"/>
                <w:szCs w:val="22"/>
              </w:rPr>
            </w:pPr>
            <w:r w:rsidRPr="00A824D1">
              <w:rPr>
                <w:sz w:val="22"/>
                <w:szCs w:val="22"/>
              </w:rPr>
              <w:t>$26.60</w:t>
            </w:r>
          </w:p>
        </w:tc>
        <w:tc>
          <w:tcPr>
            <w:tcW w:w="993" w:type="dxa"/>
            <w:vAlign w:val="center"/>
          </w:tcPr>
          <w:p w:rsidR="00DA1D13" w:rsidRPr="00A824D1" w:rsidRDefault="00DA1D13">
            <w:pPr>
              <w:jc w:val="center"/>
              <w:rPr>
                <w:sz w:val="22"/>
                <w:szCs w:val="22"/>
              </w:rPr>
            </w:pPr>
            <w:r w:rsidRPr="00A824D1">
              <w:rPr>
                <w:sz w:val="22"/>
                <w:szCs w:val="22"/>
              </w:rPr>
              <w:t>$35.46</w:t>
            </w:r>
          </w:p>
        </w:tc>
        <w:tc>
          <w:tcPr>
            <w:tcW w:w="992" w:type="dxa"/>
            <w:noWrap/>
            <w:vAlign w:val="center"/>
          </w:tcPr>
          <w:p w:rsidR="00DA1D13" w:rsidRPr="0035432D" w:rsidRDefault="00DA1D13" w:rsidP="00DA1D13">
            <w:pPr>
              <w:jc w:val="center"/>
              <w:rPr>
                <w:sz w:val="22"/>
                <w:szCs w:val="22"/>
              </w:rPr>
            </w:pPr>
            <w:r w:rsidRPr="0035432D">
              <w:rPr>
                <w:sz w:val="22"/>
                <w:szCs w:val="22"/>
              </w:rPr>
              <w:t>$39.89</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20 years of age and employed by the employer for 6 months or less</w:t>
            </w:r>
          </w:p>
        </w:tc>
        <w:tc>
          <w:tcPr>
            <w:tcW w:w="1701" w:type="dxa"/>
            <w:noWrap/>
            <w:vAlign w:val="center"/>
          </w:tcPr>
          <w:p w:rsidR="00DA1D13" w:rsidRPr="00A824D1" w:rsidRDefault="00DA1D13">
            <w:pPr>
              <w:jc w:val="center"/>
              <w:rPr>
                <w:sz w:val="22"/>
                <w:szCs w:val="22"/>
              </w:rPr>
            </w:pPr>
            <w:r w:rsidRPr="00A824D1">
              <w:rPr>
                <w:sz w:val="22"/>
                <w:szCs w:val="22"/>
              </w:rPr>
              <w:t>$25.94</w:t>
            </w:r>
          </w:p>
        </w:tc>
        <w:tc>
          <w:tcPr>
            <w:tcW w:w="1701" w:type="dxa"/>
            <w:vAlign w:val="center"/>
          </w:tcPr>
          <w:p w:rsidR="00DA1D13" w:rsidRPr="00A824D1" w:rsidRDefault="00DA1D13">
            <w:pPr>
              <w:jc w:val="center"/>
              <w:rPr>
                <w:sz w:val="22"/>
                <w:szCs w:val="22"/>
              </w:rPr>
            </w:pPr>
            <w:r w:rsidRPr="00A824D1">
              <w:rPr>
                <w:sz w:val="22"/>
                <w:szCs w:val="22"/>
              </w:rPr>
              <w:t>$22.44</w:t>
            </w:r>
          </w:p>
        </w:tc>
        <w:tc>
          <w:tcPr>
            <w:tcW w:w="1276" w:type="dxa"/>
            <w:vAlign w:val="center"/>
          </w:tcPr>
          <w:p w:rsidR="00DA1D13" w:rsidRPr="00A824D1" w:rsidRDefault="00DA1D13">
            <w:pPr>
              <w:jc w:val="center"/>
              <w:rPr>
                <w:sz w:val="22"/>
                <w:szCs w:val="22"/>
              </w:rPr>
            </w:pPr>
            <w:r w:rsidRPr="00A824D1">
              <w:rPr>
                <w:sz w:val="22"/>
                <w:szCs w:val="22"/>
              </w:rPr>
              <w:t>$25.94</w:t>
            </w:r>
          </w:p>
        </w:tc>
        <w:tc>
          <w:tcPr>
            <w:tcW w:w="1134" w:type="dxa"/>
            <w:vAlign w:val="center"/>
          </w:tcPr>
          <w:p w:rsidR="00DA1D13" w:rsidRPr="00A824D1" w:rsidRDefault="00DA1D13">
            <w:pPr>
              <w:jc w:val="center"/>
              <w:rPr>
                <w:sz w:val="22"/>
                <w:szCs w:val="22"/>
              </w:rPr>
            </w:pPr>
            <w:r w:rsidRPr="00A824D1">
              <w:rPr>
                <w:sz w:val="22"/>
                <w:szCs w:val="22"/>
              </w:rPr>
              <w:t>$29.93</w:t>
            </w:r>
          </w:p>
        </w:tc>
        <w:tc>
          <w:tcPr>
            <w:tcW w:w="993" w:type="dxa"/>
            <w:vAlign w:val="center"/>
          </w:tcPr>
          <w:p w:rsidR="00DA1D13" w:rsidRPr="00A824D1" w:rsidRDefault="00DA1D13">
            <w:pPr>
              <w:jc w:val="center"/>
              <w:rPr>
                <w:sz w:val="22"/>
                <w:szCs w:val="22"/>
              </w:rPr>
            </w:pPr>
            <w:r w:rsidRPr="00A824D1">
              <w:rPr>
                <w:sz w:val="22"/>
                <w:szCs w:val="22"/>
              </w:rPr>
              <w:t>$39.90</w:t>
            </w:r>
          </w:p>
        </w:tc>
        <w:tc>
          <w:tcPr>
            <w:tcW w:w="992" w:type="dxa"/>
            <w:noWrap/>
            <w:vAlign w:val="center"/>
          </w:tcPr>
          <w:p w:rsidR="00DA1D13" w:rsidRPr="0035432D" w:rsidRDefault="00DA1D13" w:rsidP="00DA1D13">
            <w:pPr>
              <w:jc w:val="center"/>
              <w:rPr>
                <w:sz w:val="22"/>
                <w:szCs w:val="22"/>
              </w:rPr>
            </w:pPr>
            <w:r w:rsidRPr="0035432D">
              <w:rPr>
                <w:sz w:val="22"/>
                <w:szCs w:val="22"/>
              </w:rPr>
              <w:t>$44.89</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20 years of age and employed by the employer for more than 6 months</w:t>
            </w:r>
          </w:p>
        </w:tc>
        <w:tc>
          <w:tcPr>
            <w:tcW w:w="1701" w:type="dxa"/>
            <w:noWrap/>
            <w:vAlign w:val="center"/>
          </w:tcPr>
          <w:p w:rsidR="00DA1D13" w:rsidRPr="00A824D1" w:rsidRDefault="00DA1D13">
            <w:pPr>
              <w:jc w:val="center"/>
              <w:rPr>
                <w:sz w:val="22"/>
                <w:szCs w:val="22"/>
              </w:rPr>
            </w:pPr>
            <w:r w:rsidRPr="00A824D1">
              <w:rPr>
                <w:sz w:val="22"/>
                <w:szCs w:val="22"/>
              </w:rPr>
              <w:t>$28.82</w:t>
            </w:r>
          </w:p>
        </w:tc>
        <w:tc>
          <w:tcPr>
            <w:tcW w:w="1701" w:type="dxa"/>
            <w:vAlign w:val="center"/>
          </w:tcPr>
          <w:p w:rsidR="00DA1D13" w:rsidRPr="00A824D1" w:rsidRDefault="00DA1D13">
            <w:pPr>
              <w:jc w:val="center"/>
              <w:rPr>
                <w:sz w:val="22"/>
                <w:szCs w:val="22"/>
              </w:rPr>
            </w:pPr>
            <w:r w:rsidRPr="00A824D1">
              <w:rPr>
                <w:sz w:val="22"/>
                <w:szCs w:val="22"/>
              </w:rPr>
              <w:t>$24.94</w:t>
            </w:r>
          </w:p>
        </w:tc>
        <w:tc>
          <w:tcPr>
            <w:tcW w:w="1276" w:type="dxa"/>
            <w:vAlign w:val="center"/>
          </w:tcPr>
          <w:p w:rsidR="00DA1D13" w:rsidRPr="00A824D1" w:rsidRDefault="00DA1D13">
            <w:pPr>
              <w:jc w:val="center"/>
              <w:rPr>
                <w:sz w:val="22"/>
                <w:szCs w:val="22"/>
              </w:rPr>
            </w:pPr>
            <w:r w:rsidRPr="00A824D1">
              <w:rPr>
                <w:sz w:val="22"/>
                <w:szCs w:val="22"/>
              </w:rPr>
              <w:t>$28.82</w:t>
            </w:r>
          </w:p>
        </w:tc>
        <w:tc>
          <w:tcPr>
            <w:tcW w:w="1134" w:type="dxa"/>
            <w:vAlign w:val="center"/>
          </w:tcPr>
          <w:p w:rsidR="00DA1D13" w:rsidRPr="00A824D1" w:rsidRDefault="00DA1D13">
            <w:pPr>
              <w:jc w:val="center"/>
              <w:rPr>
                <w:sz w:val="22"/>
                <w:szCs w:val="22"/>
              </w:rPr>
            </w:pPr>
            <w:r w:rsidRPr="00A824D1">
              <w:rPr>
                <w:sz w:val="22"/>
                <w:szCs w:val="22"/>
              </w:rPr>
              <w:t>$33.26</w:t>
            </w:r>
          </w:p>
        </w:tc>
        <w:tc>
          <w:tcPr>
            <w:tcW w:w="993" w:type="dxa"/>
            <w:vAlign w:val="center"/>
          </w:tcPr>
          <w:p w:rsidR="00DA1D13" w:rsidRPr="00A824D1" w:rsidRDefault="00DA1D13">
            <w:pPr>
              <w:jc w:val="center"/>
              <w:rPr>
                <w:sz w:val="22"/>
                <w:szCs w:val="22"/>
              </w:rPr>
            </w:pPr>
            <w:r w:rsidRPr="00A824D1">
              <w:rPr>
                <w:sz w:val="22"/>
                <w:szCs w:val="22"/>
              </w:rPr>
              <w:t>$44.34</w:t>
            </w:r>
          </w:p>
        </w:tc>
        <w:tc>
          <w:tcPr>
            <w:tcW w:w="992" w:type="dxa"/>
            <w:noWrap/>
            <w:vAlign w:val="center"/>
          </w:tcPr>
          <w:p w:rsidR="00DA1D13" w:rsidRPr="0035432D" w:rsidRDefault="00DA1D13" w:rsidP="00DA1D13">
            <w:pPr>
              <w:jc w:val="center"/>
              <w:rPr>
                <w:sz w:val="22"/>
                <w:szCs w:val="22"/>
              </w:rPr>
            </w:pPr>
            <w:r w:rsidRPr="0035432D">
              <w:rPr>
                <w:sz w:val="22"/>
                <w:szCs w:val="22"/>
              </w:rPr>
              <w:t>$49.88</w:t>
            </w:r>
          </w:p>
        </w:tc>
      </w:tr>
      <w:tr w:rsidR="00832A15" w:rsidRPr="006B65C8" w:rsidTr="00914CDA">
        <w:trPr>
          <w:trHeight w:val="66"/>
        </w:trPr>
        <w:tc>
          <w:tcPr>
            <w:tcW w:w="9644" w:type="dxa"/>
            <w:gridSpan w:val="7"/>
          </w:tcPr>
          <w:p w:rsidR="00832A15" w:rsidRPr="0035432D" w:rsidRDefault="00832A15" w:rsidP="00832A15">
            <w:pPr>
              <w:keepNext/>
              <w:rPr>
                <w:sz w:val="22"/>
                <w:szCs w:val="22"/>
              </w:rPr>
            </w:pPr>
            <w:r w:rsidRPr="00AE5519">
              <w:rPr>
                <w:b/>
                <w:sz w:val="22"/>
                <w:szCs w:val="22"/>
              </w:rPr>
              <w:lastRenderedPageBreak/>
              <w:t>Retail Employee Level 6</w:t>
            </w:r>
          </w:p>
        </w:tc>
      </w:tr>
      <w:tr w:rsidR="00DA1D13" w:rsidRPr="006B65C8" w:rsidTr="00DA1D13">
        <w:trPr>
          <w:trHeight w:val="66"/>
        </w:trPr>
        <w:tc>
          <w:tcPr>
            <w:tcW w:w="1847" w:type="dxa"/>
          </w:tcPr>
          <w:p w:rsidR="00DA1D13" w:rsidRPr="00AE5519" w:rsidRDefault="00DA1D13" w:rsidP="00A824D1">
            <w:pPr>
              <w:pStyle w:val="AMODTable"/>
              <w:keepNext/>
              <w:rPr>
                <w:sz w:val="22"/>
                <w:szCs w:val="22"/>
              </w:rPr>
            </w:pPr>
            <w:r w:rsidRPr="00AE5519">
              <w:rPr>
                <w:sz w:val="22"/>
                <w:szCs w:val="22"/>
              </w:rPr>
              <w:t>15 years of age and under</w:t>
            </w:r>
          </w:p>
        </w:tc>
        <w:tc>
          <w:tcPr>
            <w:tcW w:w="1701" w:type="dxa"/>
            <w:noWrap/>
            <w:vAlign w:val="center"/>
          </w:tcPr>
          <w:p w:rsidR="00DA1D13" w:rsidRPr="00A824D1" w:rsidRDefault="00DA1D13">
            <w:pPr>
              <w:jc w:val="center"/>
              <w:rPr>
                <w:sz w:val="22"/>
                <w:szCs w:val="22"/>
              </w:rPr>
            </w:pPr>
            <w:r w:rsidRPr="00A824D1">
              <w:rPr>
                <w:sz w:val="22"/>
                <w:szCs w:val="22"/>
              </w:rPr>
              <w:t>$13.16</w:t>
            </w:r>
          </w:p>
        </w:tc>
        <w:tc>
          <w:tcPr>
            <w:tcW w:w="1701" w:type="dxa"/>
            <w:vAlign w:val="center"/>
          </w:tcPr>
          <w:p w:rsidR="00DA1D13" w:rsidRPr="00A824D1" w:rsidRDefault="00DA1D13">
            <w:pPr>
              <w:jc w:val="center"/>
              <w:rPr>
                <w:sz w:val="22"/>
                <w:szCs w:val="22"/>
              </w:rPr>
            </w:pPr>
            <w:r w:rsidRPr="00A824D1">
              <w:rPr>
                <w:sz w:val="22"/>
                <w:szCs w:val="22"/>
              </w:rPr>
              <w:t>$11.39</w:t>
            </w:r>
          </w:p>
        </w:tc>
        <w:tc>
          <w:tcPr>
            <w:tcW w:w="1276" w:type="dxa"/>
            <w:vAlign w:val="center"/>
          </w:tcPr>
          <w:p w:rsidR="00DA1D13" w:rsidRPr="00A824D1" w:rsidRDefault="00DA1D13">
            <w:pPr>
              <w:jc w:val="center"/>
              <w:rPr>
                <w:sz w:val="22"/>
                <w:szCs w:val="22"/>
              </w:rPr>
            </w:pPr>
            <w:r w:rsidRPr="00A824D1">
              <w:rPr>
                <w:sz w:val="22"/>
                <w:szCs w:val="22"/>
              </w:rPr>
              <w:t>$13.16</w:t>
            </w:r>
          </w:p>
        </w:tc>
        <w:tc>
          <w:tcPr>
            <w:tcW w:w="1134" w:type="dxa"/>
            <w:vAlign w:val="center"/>
          </w:tcPr>
          <w:p w:rsidR="00DA1D13" w:rsidRPr="00A824D1" w:rsidRDefault="00DA1D13">
            <w:pPr>
              <w:jc w:val="center"/>
              <w:rPr>
                <w:sz w:val="22"/>
                <w:szCs w:val="22"/>
              </w:rPr>
            </w:pPr>
            <w:r w:rsidRPr="00A824D1">
              <w:rPr>
                <w:sz w:val="22"/>
                <w:szCs w:val="22"/>
              </w:rPr>
              <w:t>$15.18</w:t>
            </w:r>
          </w:p>
        </w:tc>
        <w:tc>
          <w:tcPr>
            <w:tcW w:w="993" w:type="dxa"/>
            <w:vAlign w:val="center"/>
          </w:tcPr>
          <w:p w:rsidR="00DA1D13" w:rsidRPr="00A824D1" w:rsidRDefault="00DA1D13">
            <w:pPr>
              <w:jc w:val="center"/>
              <w:rPr>
                <w:sz w:val="22"/>
                <w:szCs w:val="22"/>
              </w:rPr>
            </w:pPr>
            <w:r w:rsidRPr="00A824D1">
              <w:rPr>
                <w:sz w:val="22"/>
                <w:szCs w:val="22"/>
              </w:rPr>
              <w:t>$20.24</w:t>
            </w:r>
          </w:p>
        </w:tc>
        <w:tc>
          <w:tcPr>
            <w:tcW w:w="992" w:type="dxa"/>
            <w:noWrap/>
            <w:vAlign w:val="center"/>
          </w:tcPr>
          <w:p w:rsidR="00DA1D13" w:rsidRPr="0035432D" w:rsidRDefault="00DA1D13" w:rsidP="00DA1D13">
            <w:pPr>
              <w:jc w:val="center"/>
              <w:rPr>
                <w:sz w:val="22"/>
                <w:szCs w:val="22"/>
              </w:rPr>
            </w:pPr>
            <w:r w:rsidRPr="0035432D">
              <w:rPr>
                <w:sz w:val="22"/>
                <w:szCs w:val="22"/>
              </w:rPr>
              <w:t>$22.77</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16 years of age</w:t>
            </w:r>
          </w:p>
        </w:tc>
        <w:tc>
          <w:tcPr>
            <w:tcW w:w="1701" w:type="dxa"/>
            <w:noWrap/>
            <w:vAlign w:val="center"/>
          </w:tcPr>
          <w:p w:rsidR="00DA1D13" w:rsidRPr="00A824D1" w:rsidRDefault="00DA1D13">
            <w:pPr>
              <w:jc w:val="center"/>
              <w:rPr>
                <w:sz w:val="22"/>
                <w:szCs w:val="22"/>
              </w:rPr>
            </w:pPr>
            <w:r w:rsidRPr="00A824D1">
              <w:rPr>
                <w:sz w:val="22"/>
                <w:szCs w:val="22"/>
              </w:rPr>
              <w:t>$14.61</w:t>
            </w:r>
          </w:p>
        </w:tc>
        <w:tc>
          <w:tcPr>
            <w:tcW w:w="1701" w:type="dxa"/>
            <w:vAlign w:val="center"/>
          </w:tcPr>
          <w:p w:rsidR="00DA1D13" w:rsidRPr="00A824D1" w:rsidRDefault="00DA1D13">
            <w:pPr>
              <w:jc w:val="center"/>
              <w:rPr>
                <w:sz w:val="22"/>
                <w:szCs w:val="22"/>
              </w:rPr>
            </w:pPr>
            <w:r w:rsidRPr="00A824D1">
              <w:rPr>
                <w:sz w:val="22"/>
                <w:szCs w:val="22"/>
              </w:rPr>
              <w:t>$12.65</w:t>
            </w:r>
          </w:p>
        </w:tc>
        <w:tc>
          <w:tcPr>
            <w:tcW w:w="1276" w:type="dxa"/>
            <w:vAlign w:val="center"/>
          </w:tcPr>
          <w:p w:rsidR="00DA1D13" w:rsidRPr="00A824D1" w:rsidRDefault="00DA1D13">
            <w:pPr>
              <w:jc w:val="center"/>
              <w:rPr>
                <w:sz w:val="22"/>
                <w:szCs w:val="22"/>
              </w:rPr>
            </w:pPr>
            <w:r w:rsidRPr="00A824D1">
              <w:rPr>
                <w:sz w:val="22"/>
                <w:szCs w:val="22"/>
              </w:rPr>
              <w:t>$14.61</w:t>
            </w:r>
          </w:p>
        </w:tc>
        <w:tc>
          <w:tcPr>
            <w:tcW w:w="1134" w:type="dxa"/>
            <w:vAlign w:val="center"/>
          </w:tcPr>
          <w:p w:rsidR="00DA1D13" w:rsidRPr="00A824D1" w:rsidRDefault="00DA1D13">
            <w:pPr>
              <w:jc w:val="center"/>
              <w:rPr>
                <w:sz w:val="22"/>
                <w:szCs w:val="22"/>
              </w:rPr>
            </w:pPr>
            <w:r w:rsidRPr="00A824D1">
              <w:rPr>
                <w:sz w:val="22"/>
                <w:szCs w:val="22"/>
              </w:rPr>
              <w:t>$16.86</w:t>
            </w:r>
          </w:p>
        </w:tc>
        <w:tc>
          <w:tcPr>
            <w:tcW w:w="993" w:type="dxa"/>
            <w:vAlign w:val="center"/>
          </w:tcPr>
          <w:p w:rsidR="00DA1D13" w:rsidRPr="00A824D1" w:rsidRDefault="00DA1D13">
            <w:pPr>
              <w:jc w:val="center"/>
              <w:rPr>
                <w:sz w:val="22"/>
                <w:szCs w:val="22"/>
              </w:rPr>
            </w:pPr>
            <w:r w:rsidRPr="00A824D1">
              <w:rPr>
                <w:sz w:val="22"/>
                <w:szCs w:val="22"/>
              </w:rPr>
              <w:t>$22.48</w:t>
            </w:r>
          </w:p>
        </w:tc>
        <w:tc>
          <w:tcPr>
            <w:tcW w:w="992" w:type="dxa"/>
            <w:noWrap/>
            <w:vAlign w:val="center"/>
          </w:tcPr>
          <w:p w:rsidR="00DA1D13" w:rsidRPr="0035432D" w:rsidRDefault="00DA1D13" w:rsidP="00DA1D13">
            <w:pPr>
              <w:jc w:val="center"/>
              <w:rPr>
                <w:sz w:val="22"/>
                <w:szCs w:val="22"/>
              </w:rPr>
            </w:pPr>
            <w:r w:rsidRPr="0035432D">
              <w:rPr>
                <w:sz w:val="22"/>
                <w:szCs w:val="22"/>
              </w:rPr>
              <w:t>$25.29</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17 years of age</w:t>
            </w:r>
          </w:p>
        </w:tc>
        <w:tc>
          <w:tcPr>
            <w:tcW w:w="1701" w:type="dxa"/>
            <w:noWrap/>
            <w:vAlign w:val="center"/>
          </w:tcPr>
          <w:p w:rsidR="00DA1D13" w:rsidRPr="00A824D1" w:rsidRDefault="00DA1D13">
            <w:pPr>
              <w:jc w:val="center"/>
              <w:rPr>
                <w:sz w:val="22"/>
                <w:szCs w:val="22"/>
              </w:rPr>
            </w:pPr>
            <w:r w:rsidRPr="00A824D1">
              <w:rPr>
                <w:sz w:val="22"/>
                <w:szCs w:val="22"/>
              </w:rPr>
              <w:t>$17.54</w:t>
            </w:r>
          </w:p>
        </w:tc>
        <w:tc>
          <w:tcPr>
            <w:tcW w:w="1701" w:type="dxa"/>
            <w:vAlign w:val="center"/>
          </w:tcPr>
          <w:p w:rsidR="00DA1D13" w:rsidRPr="00A824D1" w:rsidRDefault="00DA1D13">
            <w:pPr>
              <w:jc w:val="center"/>
              <w:rPr>
                <w:sz w:val="22"/>
                <w:szCs w:val="22"/>
              </w:rPr>
            </w:pPr>
            <w:r w:rsidRPr="00A824D1">
              <w:rPr>
                <w:sz w:val="22"/>
                <w:szCs w:val="22"/>
              </w:rPr>
              <w:t>$15.18</w:t>
            </w:r>
          </w:p>
        </w:tc>
        <w:tc>
          <w:tcPr>
            <w:tcW w:w="1276" w:type="dxa"/>
            <w:vAlign w:val="center"/>
          </w:tcPr>
          <w:p w:rsidR="00DA1D13" w:rsidRPr="00A824D1" w:rsidRDefault="00DA1D13">
            <w:pPr>
              <w:jc w:val="center"/>
              <w:rPr>
                <w:sz w:val="22"/>
                <w:szCs w:val="22"/>
              </w:rPr>
            </w:pPr>
            <w:r w:rsidRPr="00A824D1">
              <w:rPr>
                <w:sz w:val="22"/>
                <w:szCs w:val="22"/>
              </w:rPr>
              <w:t>$17.54</w:t>
            </w:r>
          </w:p>
        </w:tc>
        <w:tc>
          <w:tcPr>
            <w:tcW w:w="1134" w:type="dxa"/>
            <w:vAlign w:val="center"/>
          </w:tcPr>
          <w:p w:rsidR="00DA1D13" w:rsidRPr="00A824D1" w:rsidRDefault="00DA1D13">
            <w:pPr>
              <w:jc w:val="center"/>
              <w:rPr>
                <w:sz w:val="22"/>
                <w:szCs w:val="22"/>
              </w:rPr>
            </w:pPr>
            <w:r w:rsidRPr="00A824D1">
              <w:rPr>
                <w:sz w:val="22"/>
                <w:szCs w:val="22"/>
              </w:rPr>
              <w:t>$20.24</w:t>
            </w:r>
          </w:p>
        </w:tc>
        <w:tc>
          <w:tcPr>
            <w:tcW w:w="993" w:type="dxa"/>
            <w:vAlign w:val="center"/>
          </w:tcPr>
          <w:p w:rsidR="00DA1D13" w:rsidRPr="00A824D1" w:rsidRDefault="00DA1D13">
            <w:pPr>
              <w:jc w:val="center"/>
              <w:rPr>
                <w:sz w:val="22"/>
                <w:szCs w:val="22"/>
              </w:rPr>
            </w:pPr>
            <w:r w:rsidRPr="00A824D1">
              <w:rPr>
                <w:sz w:val="22"/>
                <w:szCs w:val="22"/>
              </w:rPr>
              <w:t>$26.98</w:t>
            </w:r>
          </w:p>
        </w:tc>
        <w:tc>
          <w:tcPr>
            <w:tcW w:w="992" w:type="dxa"/>
            <w:noWrap/>
            <w:vAlign w:val="center"/>
          </w:tcPr>
          <w:p w:rsidR="00DA1D13" w:rsidRPr="0035432D" w:rsidRDefault="00DA1D13" w:rsidP="00DA1D13">
            <w:pPr>
              <w:jc w:val="center"/>
              <w:rPr>
                <w:sz w:val="22"/>
                <w:szCs w:val="22"/>
              </w:rPr>
            </w:pPr>
            <w:r w:rsidRPr="0035432D">
              <w:rPr>
                <w:sz w:val="22"/>
                <w:szCs w:val="22"/>
              </w:rPr>
              <w:t>$30.35</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18 years of age</w:t>
            </w:r>
          </w:p>
        </w:tc>
        <w:tc>
          <w:tcPr>
            <w:tcW w:w="1701" w:type="dxa"/>
            <w:noWrap/>
            <w:vAlign w:val="center"/>
          </w:tcPr>
          <w:p w:rsidR="00DA1D13" w:rsidRPr="00A824D1" w:rsidRDefault="00DA1D13">
            <w:pPr>
              <w:jc w:val="center"/>
              <w:rPr>
                <w:sz w:val="22"/>
                <w:szCs w:val="22"/>
              </w:rPr>
            </w:pPr>
            <w:r w:rsidRPr="00A824D1">
              <w:rPr>
                <w:sz w:val="22"/>
                <w:szCs w:val="22"/>
              </w:rPr>
              <w:t>$20.46</w:t>
            </w:r>
          </w:p>
        </w:tc>
        <w:tc>
          <w:tcPr>
            <w:tcW w:w="1701" w:type="dxa"/>
            <w:vAlign w:val="center"/>
          </w:tcPr>
          <w:p w:rsidR="00DA1D13" w:rsidRPr="00A824D1" w:rsidRDefault="00DA1D13">
            <w:pPr>
              <w:jc w:val="center"/>
              <w:rPr>
                <w:sz w:val="22"/>
                <w:szCs w:val="22"/>
              </w:rPr>
            </w:pPr>
            <w:r w:rsidRPr="00A824D1">
              <w:rPr>
                <w:sz w:val="22"/>
                <w:szCs w:val="22"/>
              </w:rPr>
              <w:t>$17.71</w:t>
            </w:r>
          </w:p>
        </w:tc>
        <w:tc>
          <w:tcPr>
            <w:tcW w:w="1276" w:type="dxa"/>
            <w:vAlign w:val="center"/>
          </w:tcPr>
          <w:p w:rsidR="00DA1D13" w:rsidRPr="00A824D1" w:rsidRDefault="00DA1D13">
            <w:pPr>
              <w:jc w:val="center"/>
              <w:rPr>
                <w:sz w:val="22"/>
                <w:szCs w:val="22"/>
              </w:rPr>
            </w:pPr>
            <w:r w:rsidRPr="00A824D1">
              <w:rPr>
                <w:sz w:val="22"/>
                <w:szCs w:val="22"/>
              </w:rPr>
              <w:t>$20.46</w:t>
            </w:r>
          </w:p>
        </w:tc>
        <w:tc>
          <w:tcPr>
            <w:tcW w:w="1134" w:type="dxa"/>
            <w:vAlign w:val="center"/>
          </w:tcPr>
          <w:p w:rsidR="00DA1D13" w:rsidRPr="00A824D1" w:rsidRDefault="00DA1D13">
            <w:pPr>
              <w:jc w:val="center"/>
              <w:rPr>
                <w:sz w:val="22"/>
                <w:szCs w:val="22"/>
              </w:rPr>
            </w:pPr>
            <w:r w:rsidRPr="00A824D1">
              <w:rPr>
                <w:sz w:val="22"/>
                <w:szCs w:val="22"/>
              </w:rPr>
              <w:t>$23.61</w:t>
            </w:r>
          </w:p>
        </w:tc>
        <w:tc>
          <w:tcPr>
            <w:tcW w:w="993" w:type="dxa"/>
            <w:vAlign w:val="center"/>
          </w:tcPr>
          <w:p w:rsidR="00DA1D13" w:rsidRPr="00A824D1" w:rsidRDefault="00DA1D13">
            <w:pPr>
              <w:jc w:val="center"/>
              <w:rPr>
                <w:sz w:val="22"/>
                <w:szCs w:val="22"/>
              </w:rPr>
            </w:pPr>
            <w:r w:rsidRPr="00A824D1">
              <w:rPr>
                <w:sz w:val="22"/>
                <w:szCs w:val="22"/>
              </w:rPr>
              <w:t>$31.48</w:t>
            </w:r>
          </w:p>
        </w:tc>
        <w:tc>
          <w:tcPr>
            <w:tcW w:w="992" w:type="dxa"/>
            <w:noWrap/>
            <w:vAlign w:val="center"/>
          </w:tcPr>
          <w:p w:rsidR="00DA1D13" w:rsidRPr="0035432D" w:rsidRDefault="00DA1D13" w:rsidP="00DA1D13">
            <w:pPr>
              <w:jc w:val="center"/>
              <w:rPr>
                <w:sz w:val="22"/>
                <w:szCs w:val="22"/>
              </w:rPr>
            </w:pPr>
            <w:r w:rsidRPr="0035432D">
              <w:rPr>
                <w:sz w:val="22"/>
                <w:szCs w:val="22"/>
              </w:rPr>
              <w:t>$35.42</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19 years of age</w:t>
            </w:r>
          </w:p>
        </w:tc>
        <w:tc>
          <w:tcPr>
            <w:tcW w:w="1701" w:type="dxa"/>
            <w:noWrap/>
            <w:vAlign w:val="center"/>
          </w:tcPr>
          <w:p w:rsidR="00DA1D13" w:rsidRPr="00A824D1" w:rsidRDefault="00DA1D13">
            <w:pPr>
              <w:jc w:val="center"/>
              <w:rPr>
                <w:sz w:val="22"/>
                <w:szCs w:val="22"/>
              </w:rPr>
            </w:pPr>
            <w:r w:rsidRPr="00A824D1">
              <w:rPr>
                <w:sz w:val="22"/>
                <w:szCs w:val="22"/>
              </w:rPr>
              <w:t>$23.39</w:t>
            </w:r>
          </w:p>
        </w:tc>
        <w:tc>
          <w:tcPr>
            <w:tcW w:w="1701" w:type="dxa"/>
            <w:vAlign w:val="center"/>
          </w:tcPr>
          <w:p w:rsidR="00DA1D13" w:rsidRPr="00A824D1" w:rsidRDefault="00DA1D13">
            <w:pPr>
              <w:jc w:val="center"/>
              <w:rPr>
                <w:sz w:val="22"/>
                <w:szCs w:val="22"/>
              </w:rPr>
            </w:pPr>
            <w:r w:rsidRPr="00A824D1">
              <w:rPr>
                <w:sz w:val="22"/>
                <w:szCs w:val="22"/>
              </w:rPr>
              <w:t>$20.24</w:t>
            </w:r>
          </w:p>
        </w:tc>
        <w:tc>
          <w:tcPr>
            <w:tcW w:w="1276" w:type="dxa"/>
            <w:vAlign w:val="center"/>
          </w:tcPr>
          <w:p w:rsidR="00DA1D13" w:rsidRPr="00A824D1" w:rsidRDefault="00DA1D13">
            <w:pPr>
              <w:jc w:val="center"/>
              <w:rPr>
                <w:sz w:val="22"/>
                <w:szCs w:val="22"/>
              </w:rPr>
            </w:pPr>
            <w:r w:rsidRPr="00A824D1">
              <w:rPr>
                <w:sz w:val="22"/>
                <w:szCs w:val="22"/>
              </w:rPr>
              <w:t>$23.39</w:t>
            </w:r>
          </w:p>
        </w:tc>
        <w:tc>
          <w:tcPr>
            <w:tcW w:w="1134" w:type="dxa"/>
            <w:vAlign w:val="center"/>
          </w:tcPr>
          <w:p w:rsidR="00DA1D13" w:rsidRPr="00A824D1" w:rsidRDefault="00DA1D13">
            <w:pPr>
              <w:jc w:val="center"/>
              <w:rPr>
                <w:sz w:val="22"/>
                <w:szCs w:val="22"/>
              </w:rPr>
            </w:pPr>
            <w:r w:rsidRPr="00A824D1">
              <w:rPr>
                <w:sz w:val="22"/>
                <w:szCs w:val="22"/>
              </w:rPr>
              <w:t>$26.99</w:t>
            </w:r>
          </w:p>
        </w:tc>
        <w:tc>
          <w:tcPr>
            <w:tcW w:w="993" w:type="dxa"/>
            <w:vAlign w:val="center"/>
          </w:tcPr>
          <w:p w:rsidR="00DA1D13" w:rsidRPr="00A824D1" w:rsidRDefault="00DA1D13">
            <w:pPr>
              <w:jc w:val="center"/>
              <w:rPr>
                <w:sz w:val="22"/>
                <w:szCs w:val="22"/>
              </w:rPr>
            </w:pPr>
            <w:r w:rsidRPr="00A824D1">
              <w:rPr>
                <w:sz w:val="22"/>
                <w:szCs w:val="22"/>
              </w:rPr>
              <w:t>$35.98</w:t>
            </w:r>
          </w:p>
        </w:tc>
        <w:tc>
          <w:tcPr>
            <w:tcW w:w="992" w:type="dxa"/>
            <w:noWrap/>
            <w:vAlign w:val="center"/>
          </w:tcPr>
          <w:p w:rsidR="00DA1D13" w:rsidRPr="0035432D" w:rsidRDefault="00DA1D13" w:rsidP="00DA1D13">
            <w:pPr>
              <w:jc w:val="center"/>
              <w:rPr>
                <w:sz w:val="22"/>
                <w:szCs w:val="22"/>
              </w:rPr>
            </w:pPr>
            <w:r w:rsidRPr="0035432D">
              <w:rPr>
                <w:sz w:val="22"/>
                <w:szCs w:val="22"/>
              </w:rPr>
              <w:t>$40.48</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20 years of age and employed by the employer for 6 months or less</w:t>
            </w:r>
          </w:p>
        </w:tc>
        <w:tc>
          <w:tcPr>
            <w:tcW w:w="1701" w:type="dxa"/>
            <w:noWrap/>
            <w:vAlign w:val="center"/>
          </w:tcPr>
          <w:p w:rsidR="00DA1D13" w:rsidRPr="00A824D1" w:rsidRDefault="00DA1D13">
            <w:pPr>
              <w:jc w:val="center"/>
              <w:rPr>
                <w:sz w:val="22"/>
                <w:szCs w:val="22"/>
              </w:rPr>
            </w:pPr>
            <w:r w:rsidRPr="00A824D1">
              <w:rPr>
                <w:sz w:val="22"/>
                <w:szCs w:val="22"/>
              </w:rPr>
              <w:t>$26.31</w:t>
            </w:r>
          </w:p>
        </w:tc>
        <w:tc>
          <w:tcPr>
            <w:tcW w:w="1701" w:type="dxa"/>
            <w:vAlign w:val="center"/>
          </w:tcPr>
          <w:p w:rsidR="00DA1D13" w:rsidRPr="00A824D1" w:rsidRDefault="00DA1D13">
            <w:pPr>
              <w:jc w:val="center"/>
              <w:rPr>
                <w:sz w:val="22"/>
                <w:szCs w:val="22"/>
              </w:rPr>
            </w:pPr>
            <w:r w:rsidRPr="00A824D1">
              <w:rPr>
                <w:sz w:val="22"/>
                <w:szCs w:val="22"/>
              </w:rPr>
              <w:t>$22.77</w:t>
            </w:r>
          </w:p>
        </w:tc>
        <w:tc>
          <w:tcPr>
            <w:tcW w:w="1276" w:type="dxa"/>
            <w:vAlign w:val="center"/>
          </w:tcPr>
          <w:p w:rsidR="00DA1D13" w:rsidRPr="00A824D1" w:rsidRDefault="00DA1D13">
            <w:pPr>
              <w:jc w:val="center"/>
              <w:rPr>
                <w:sz w:val="22"/>
                <w:szCs w:val="22"/>
              </w:rPr>
            </w:pPr>
            <w:r w:rsidRPr="00A824D1">
              <w:rPr>
                <w:sz w:val="22"/>
                <w:szCs w:val="22"/>
              </w:rPr>
              <w:t>$26.31</w:t>
            </w:r>
          </w:p>
        </w:tc>
        <w:tc>
          <w:tcPr>
            <w:tcW w:w="1134" w:type="dxa"/>
            <w:vAlign w:val="center"/>
          </w:tcPr>
          <w:p w:rsidR="00DA1D13" w:rsidRPr="00A824D1" w:rsidRDefault="00DA1D13">
            <w:pPr>
              <w:jc w:val="center"/>
              <w:rPr>
                <w:sz w:val="22"/>
                <w:szCs w:val="22"/>
              </w:rPr>
            </w:pPr>
            <w:r w:rsidRPr="00A824D1">
              <w:rPr>
                <w:sz w:val="22"/>
                <w:szCs w:val="22"/>
              </w:rPr>
              <w:t>$30.36</w:t>
            </w:r>
          </w:p>
        </w:tc>
        <w:tc>
          <w:tcPr>
            <w:tcW w:w="993" w:type="dxa"/>
            <w:vAlign w:val="center"/>
          </w:tcPr>
          <w:p w:rsidR="00DA1D13" w:rsidRPr="00A824D1" w:rsidRDefault="00DA1D13">
            <w:pPr>
              <w:jc w:val="center"/>
              <w:rPr>
                <w:sz w:val="22"/>
                <w:szCs w:val="22"/>
              </w:rPr>
            </w:pPr>
            <w:r w:rsidRPr="00A824D1">
              <w:rPr>
                <w:sz w:val="22"/>
                <w:szCs w:val="22"/>
              </w:rPr>
              <w:t>$40.48</w:t>
            </w:r>
          </w:p>
        </w:tc>
        <w:tc>
          <w:tcPr>
            <w:tcW w:w="992" w:type="dxa"/>
            <w:noWrap/>
            <w:vAlign w:val="center"/>
          </w:tcPr>
          <w:p w:rsidR="00DA1D13" w:rsidRPr="0035432D" w:rsidRDefault="00DA1D13" w:rsidP="00DA1D13">
            <w:pPr>
              <w:jc w:val="center"/>
              <w:rPr>
                <w:sz w:val="22"/>
                <w:szCs w:val="22"/>
              </w:rPr>
            </w:pPr>
            <w:r w:rsidRPr="0035432D">
              <w:rPr>
                <w:sz w:val="22"/>
                <w:szCs w:val="22"/>
              </w:rPr>
              <w:t>$45.54</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20 years of age and employed by the employer for more than 6 months</w:t>
            </w:r>
          </w:p>
        </w:tc>
        <w:tc>
          <w:tcPr>
            <w:tcW w:w="1701" w:type="dxa"/>
            <w:noWrap/>
            <w:vAlign w:val="center"/>
          </w:tcPr>
          <w:p w:rsidR="00DA1D13" w:rsidRPr="00A824D1" w:rsidRDefault="00DA1D13">
            <w:pPr>
              <w:jc w:val="center"/>
              <w:rPr>
                <w:sz w:val="22"/>
                <w:szCs w:val="22"/>
              </w:rPr>
            </w:pPr>
            <w:r w:rsidRPr="00A824D1">
              <w:rPr>
                <w:sz w:val="22"/>
                <w:szCs w:val="22"/>
              </w:rPr>
              <w:t>$29.24</w:t>
            </w:r>
          </w:p>
        </w:tc>
        <w:tc>
          <w:tcPr>
            <w:tcW w:w="1701" w:type="dxa"/>
            <w:vAlign w:val="center"/>
          </w:tcPr>
          <w:p w:rsidR="00DA1D13" w:rsidRPr="00A824D1" w:rsidRDefault="00DA1D13">
            <w:pPr>
              <w:jc w:val="center"/>
              <w:rPr>
                <w:sz w:val="22"/>
                <w:szCs w:val="22"/>
              </w:rPr>
            </w:pPr>
            <w:r w:rsidRPr="00A824D1">
              <w:rPr>
                <w:sz w:val="22"/>
                <w:szCs w:val="22"/>
              </w:rPr>
              <w:t>$25.30</w:t>
            </w:r>
          </w:p>
        </w:tc>
        <w:tc>
          <w:tcPr>
            <w:tcW w:w="1276" w:type="dxa"/>
            <w:vAlign w:val="center"/>
          </w:tcPr>
          <w:p w:rsidR="00DA1D13" w:rsidRPr="00A824D1" w:rsidRDefault="00DA1D13">
            <w:pPr>
              <w:jc w:val="center"/>
              <w:rPr>
                <w:sz w:val="22"/>
                <w:szCs w:val="22"/>
              </w:rPr>
            </w:pPr>
            <w:r w:rsidRPr="00A824D1">
              <w:rPr>
                <w:sz w:val="22"/>
                <w:szCs w:val="22"/>
              </w:rPr>
              <w:t>$29.24</w:t>
            </w:r>
          </w:p>
        </w:tc>
        <w:tc>
          <w:tcPr>
            <w:tcW w:w="1134" w:type="dxa"/>
            <w:vAlign w:val="center"/>
          </w:tcPr>
          <w:p w:rsidR="00DA1D13" w:rsidRPr="00A824D1" w:rsidRDefault="00DA1D13">
            <w:pPr>
              <w:jc w:val="center"/>
              <w:rPr>
                <w:sz w:val="22"/>
                <w:szCs w:val="22"/>
              </w:rPr>
            </w:pPr>
            <w:r w:rsidRPr="00A824D1">
              <w:rPr>
                <w:sz w:val="22"/>
                <w:szCs w:val="22"/>
              </w:rPr>
              <w:t>$33.74</w:t>
            </w:r>
          </w:p>
        </w:tc>
        <w:tc>
          <w:tcPr>
            <w:tcW w:w="993" w:type="dxa"/>
            <w:vAlign w:val="center"/>
          </w:tcPr>
          <w:p w:rsidR="00DA1D13" w:rsidRPr="00A824D1" w:rsidRDefault="00DA1D13">
            <w:pPr>
              <w:jc w:val="center"/>
              <w:rPr>
                <w:sz w:val="22"/>
                <w:szCs w:val="22"/>
              </w:rPr>
            </w:pPr>
            <w:r w:rsidRPr="00A824D1">
              <w:rPr>
                <w:sz w:val="22"/>
                <w:szCs w:val="22"/>
              </w:rPr>
              <w:t>$44.98</w:t>
            </w:r>
          </w:p>
        </w:tc>
        <w:tc>
          <w:tcPr>
            <w:tcW w:w="992" w:type="dxa"/>
            <w:noWrap/>
            <w:vAlign w:val="center"/>
          </w:tcPr>
          <w:p w:rsidR="00DA1D13" w:rsidRPr="0035432D" w:rsidRDefault="00DA1D13" w:rsidP="00DA1D13">
            <w:pPr>
              <w:jc w:val="center"/>
              <w:rPr>
                <w:sz w:val="22"/>
                <w:szCs w:val="22"/>
              </w:rPr>
            </w:pPr>
            <w:r w:rsidRPr="0035432D">
              <w:rPr>
                <w:sz w:val="22"/>
                <w:szCs w:val="22"/>
              </w:rPr>
              <w:t>$50.60</w:t>
            </w:r>
          </w:p>
        </w:tc>
      </w:tr>
      <w:tr w:rsidR="00832A15" w:rsidRPr="006B65C8" w:rsidTr="00914CDA">
        <w:trPr>
          <w:trHeight w:val="66"/>
        </w:trPr>
        <w:tc>
          <w:tcPr>
            <w:tcW w:w="9644" w:type="dxa"/>
            <w:gridSpan w:val="7"/>
          </w:tcPr>
          <w:p w:rsidR="00832A15" w:rsidRPr="0035432D" w:rsidRDefault="00832A15" w:rsidP="00832A15">
            <w:pPr>
              <w:rPr>
                <w:sz w:val="22"/>
                <w:szCs w:val="22"/>
              </w:rPr>
            </w:pPr>
            <w:r w:rsidRPr="00AE5519">
              <w:rPr>
                <w:b/>
                <w:sz w:val="22"/>
                <w:szCs w:val="22"/>
              </w:rPr>
              <w:t>Retail Employee Level 7</w:t>
            </w:r>
          </w:p>
        </w:tc>
      </w:tr>
      <w:tr w:rsidR="00DA1D13" w:rsidRPr="006B65C8" w:rsidTr="00DA1D13">
        <w:trPr>
          <w:trHeight w:val="66"/>
        </w:trPr>
        <w:tc>
          <w:tcPr>
            <w:tcW w:w="1847" w:type="dxa"/>
          </w:tcPr>
          <w:p w:rsidR="00DA1D13" w:rsidRPr="00AE5519" w:rsidRDefault="00DA1D13" w:rsidP="00A824D1">
            <w:pPr>
              <w:pStyle w:val="AMODTable"/>
              <w:keepNext/>
              <w:rPr>
                <w:sz w:val="22"/>
                <w:szCs w:val="22"/>
              </w:rPr>
            </w:pPr>
            <w:r w:rsidRPr="00AE5519">
              <w:rPr>
                <w:sz w:val="22"/>
                <w:szCs w:val="22"/>
              </w:rPr>
              <w:lastRenderedPageBreak/>
              <w:t>15 years of age and under</w:t>
            </w:r>
          </w:p>
        </w:tc>
        <w:tc>
          <w:tcPr>
            <w:tcW w:w="1701" w:type="dxa"/>
            <w:noWrap/>
            <w:vAlign w:val="center"/>
          </w:tcPr>
          <w:p w:rsidR="00DA1D13" w:rsidRPr="00A824D1" w:rsidRDefault="00DA1D13">
            <w:pPr>
              <w:jc w:val="center"/>
              <w:rPr>
                <w:sz w:val="22"/>
                <w:szCs w:val="22"/>
              </w:rPr>
            </w:pPr>
            <w:r w:rsidRPr="00A824D1">
              <w:rPr>
                <w:sz w:val="22"/>
                <w:szCs w:val="22"/>
              </w:rPr>
              <w:t>$13.82</w:t>
            </w:r>
          </w:p>
        </w:tc>
        <w:tc>
          <w:tcPr>
            <w:tcW w:w="1701" w:type="dxa"/>
            <w:vAlign w:val="center"/>
          </w:tcPr>
          <w:p w:rsidR="00DA1D13" w:rsidRPr="00A824D1" w:rsidRDefault="00DA1D13">
            <w:pPr>
              <w:jc w:val="center"/>
              <w:rPr>
                <w:sz w:val="22"/>
                <w:szCs w:val="22"/>
              </w:rPr>
            </w:pPr>
            <w:r w:rsidRPr="00A824D1">
              <w:rPr>
                <w:sz w:val="22"/>
                <w:szCs w:val="22"/>
              </w:rPr>
              <w:t>$11.96</w:t>
            </w:r>
          </w:p>
        </w:tc>
        <w:tc>
          <w:tcPr>
            <w:tcW w:w="1276" w:type="dxa"/>
            <w:vAlign w:val="center"/>
          </w:tcPr>
          <w:p w:rsidR="00DA1D13" w:rsidRPr="00A824D1" w:rsidRDefault="00DA1D13">
            <w:pPr>
              <w:jc w:val="center"/>
              <w:rPr>
                <w:sz w:val="22"/>
                <w:szCs w:val="22"/>
              </w:rPr>
            </w:pPr>
            <w:r w:rsidRPr="00A824D1">
              <w:rPr>
                <w:sz w:val="22"/>
                <w:szCs w:val="22"/>
              </w:rPr>
              <w:t>$13.82</w:t>
            </w:r>
          </w:p>
        </w:tc>
        <w:tc>
          <w:tcPr>
            <w:tcW w:w="1134" w:type="dxa"/>
            <w:vAlign w:val="center"/>
          </w:tcPr>
          <w:p w:rsidR="00DA1D13" w:rsidRPr="00A824D1" w:rsidRDefault="00DA1D13">
            <w:pPr>
              <w:jc w:val="center"/>
              <w:rPr>
                <w:sz w:val="22"/>
                <w:szCs w:val="22"/>
              </w:rPr>
            </w:pPr>
            <w:r w:rsidRPr="00A824D1">
              <w:rPr>
                <w:sz w:val="22"/>
                <w:szCs w:val="22"/>
              </w:rPr>
              <w:t>$15.95</w:t>
            </w:r>
          </w:p>
        </w:tc>
        <w:tc>
          <w:tcPr>
            <w:tcW w:w="993" w:type="dxa"/>
            <w:vAlign w:val="center"/>
          </w:tcPr>
          <w:p w:rsidR="00DA1D13" w:rsidRPr="00A824D1" w:rsidRDefault="00DA1D13">
            <w:pPr>
              <w:jc w:val="center"/>
              <w:rPr>
                <w:sz w:val="22"/>
                <w:szCs w:val="22"/>
              </w:rPr>
            </w:pPr>
            <w:r w:rsidRPr="00A824D1">
              <w:rPr>
                <w:sz w:val="22"/>
                <w:szCs w:val="22"/>
              </w:rPr>
              <w:t>$21.26</w:t>
            </w:r>
          </w:p>
        </w:tc>
        <w:tc>
          <w:tcPr>
            <w:tcW w:w="992" w:type="dxa"/>
            <w:noWrap/>
            <w:vAlign w:val="center"/>
          </w:tcPr>
          <w:p w:rsidR="00DA1D13" w:rsidRPr="0035432D" w:rsidRDefault="00DA1D13" w:rsidP="00DA1D13">
            <w:pPr>
              <w:jc w:val="center"/>
              <w:rPr>
                <w:sz w:val="22"/>
                <w:szCs w:val="22"/>
              </w:rPr>
            </w:pPr>
            <w:r w:rsidRPr="0035432D">
              <w:rPr>
                <w:sz w:val="22"/>
                <w:szCs w:val="22"/>
              </w:rPr>
              <w:t>$23.92</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16 years of age</w:t>
            </w:r>
          </w:p>
        </w:tc>
        <w:tc>
          <w:tcPr>
            <w:tcW w:w="1701" w:type="dxa"/>
            <w:noWrap/>
            <w:vAlign w:val="center"/>
          </w:tcPr>
          <w:p w:rsidR="00DA1D13" w:rsidRPr="00A824D1" w:rsidRDefault="00DA1D13">
            <w:pPr>
              <w:jc w:val="center"/>
              <w:rPr>
                <w:sz w:val="22"/>
                <w:szCs w:val="22"/>
              </w:rPr>
            </w:pPr>
            <w:r w:rsidRPr="00A824D1">
              <w:rPr>
                <w:sz w:val="22"/>
                <w:szCs w:val="22"/>
              </w:rPr>
              <w:t>$15.35</w:t>
            </w:r>
          </w:p>
        </w:tc>
        <w:tc>
          <w:tcPr>
            <w:tcW w:w="1701" w:type="dxa"/>
            <w:vAlign w:val="center"/>
          </w:tcPr>
          <w:p w:rsidR="00DA1D13" w:rsidRPr="00A824D1" w:rsidRDefault="00DA1D13">
            <w:pPr>
              <w:jc w:val="center"/>
              <w:rPr>
                <w:sz w:val="22"/>
                <w:szCs w:val="22"/>
              </w:rPr>
            </w:pPr>
            <w:r w:rsidRPr="00A824D1">
              <w:rPr>
                <w:sz w:val="22"/>
                <w:szCs w:val="22"/>
              </w:rPr>
              <w:t>$13.29</w:t>
            </w:r>
          </w:p>
        </w:tc>
        <w:tc>
          <w:tcPr>
            <w:tcW w:w="1276" w:type="dxa"/>
            <w:vAlign w:val="center"/>
          </w:tcPr>
          <w:p w:rsidR="00DA1D13" w:rsidRPr="00A824D1" w:rsidRDefault="00DA1D13">
            <w:pPr>
              <w:jc w:val="center"/>
              <w:rPr>
                <w:sz w:val="22"/>
                <w:szCs w:val="22"/>
              </w:rPr>
            </w:pPr>
            <w:r w:rsidRPr="00A824D1">
              <w:rPr>
                <w:sz w:val="22"/>
                <w:szCs w:val="22"/>
              </w:rPr>
              <w:t>$15.35</w:t>
            </w:r>
          </w:p>
        </w:tc>
        <w:tc>
          <w:tcPr>
            <w:tcW w:w="1134" w:type="dxa"/>
            <w:vAlign w:val="center"/>
          </w:tcPr>
          <w:p w:rsidR="00DA1D13" w:rsidRPr="00A824D1" w:rsidRDefault="00DA1D13">
            <w:pPr>
              <w:jc w:val="center"/>
              <w:rPr>
                <w:sz w:val="22"/>
                <w:szCs w:val="22"/>
              </w:rPr>
            </w:pPr>
            <w:r w:rsidRPr="00A824D1">
              <w:rPr>
                <w:sz w:val="22"/>
                <w:szCs w:val="22"/>
              </w:rPr>
              <w:t>$17.72</w:t>
            </w:r>
          </w:p>
        </w:tc>
        <w:tc>
          <w:tcPr>
            <w:tcW w:w="993" w:type="dxa"/>
            <w:vAlign w:val="center"/>
          </w:tcPr>
          <w:p w:rsidR="00DA1D13" w:rsidRPr="00A824D1" w:rsidRDefault="00DA1D13">
            <w:pPr>
              <w:jc w:val="center"/>
              <w:rPr>
                <w:sz w:val="22"/>
                <w:szCs w:val="22"/>
              </w:rPr>
            </w:pPr>
            <w:r w:rsidRPr="00A824D1">
              <w:rPr>
                <w:sz w:val="22"/>
                <w:szCs w:val="22"/>
              </w:rPr>
              <w:t>$23.62</w:t>
            </w:r>
          </w:p>
        </w:tc>
        <w:tc>
          <w:tcPr>
            <w:tcW w:w="992" w:type="dxa"/>
            <w:noWrap/>
            <w:vAlign w:val="center"/>
          </w:tcPr>
          <w:p w:rsidR="00DA1D13" w:rsidRPr="0035432D" w:rsidRDefault="00DA1D13" w:rsidP="00DA1D13">
            <w:pPr>
              <w:jc w:val="center"/>
              <w:rPr>
                <w:sz w:val="22"/>
                <w:szCs w:val="22"/>
              </w:rPr>
            </w:pPr>
            <w:r w:rsidRPr="0035432D">
              <w:rPr>
                <w:sz w:val="22"/>
                <w:szCs w:val="22"/>
              </w:rPr>
              <w:t>$26.57</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17 years of age</w:t>
            </w:r>
          </w:p>
        </w:tc>
        <w:tc>
          <w:tcPr>
            <w:tcW w:w="1701" w:type="dxa"/>
            <w:noWrap/>
            <w:vAlign w:val="center"/>
          </w:tcPr>
          <w:p w:rsidR="00DA1D13" w:rsidRPr="00A824D1" w:rsidRDefault="00DA1D13">
            <w:pPr>
              <w:jc w:val="center"/>
              <w:rPr>
                <w:sz w:val="22"/>
                <w:szCs w:val="22"/>
              </w:rPr>
            </w:pPr>
            <w:r w:rsidRPr="00A824D1">
              <w:rPr>
                <w:sz w:val="22"/>
                <w:szCs w:val="22"/>
              </w:rPr>
              <w:t>$18.42</w:t>
            </w:r>
          </w:p>
        </w:tc>
        <w:tc>
          <w:tcPr>
            <w:tcW w:w="1701" w:type="dxa"/>
            <w:vAlign w:val="center"/>
          </w:tcPr>
          <w:p w:rsidR="00DA1D13" w:rsidRPr="00A824D1" w:rsidRDefault="00DA1D13">
            <w:pPr>
              <w:jc w:val="center"/>
              <w:rPr>
                <w:sz w:val="22"/>
                <w:szCs w:val="22"/>
              </w:rPr>
            </w:pPr>
            <w:r w:rsidRPr="00A824D1">
              <w:rPr>
                <w:sz w:val="22"/>
                <w:szCs w:val="22"/>
              </w:rPr>
              <w:t>$15.94</w:t>
            </w:r>
          </w:p>
        </w:tc>
        <w:tc>
          <w:tcPr>
            <w:tcW w:w="1276" w:type="dxa"/>
            <w:vAlign w:val="center"/>
          </w:tcPr>
          <w:p w:rsidR="00DA1D13" w:rsidRPr="00A824D1" w:rsidRDefault="00DA1D13">
            <w:pPr>
              <w:jc w:val="center"/>
              <w:rPr>
                <w:sz w:val="22"/>
                <w:szCs w:val="22"/>
              </w:rPr>
            </w:pPr>
            <w:r w:rsidRPr="00A824D1">
              <w:rPr>
                <w:sz w:val="22"/>
                <w:szCs w:val="22"/>
              </w:rPr>
              <w:t>$18.42</w:t>
            </w:r>
          </w:p>
        </w:tc>
        <w:tc>
          <w:tcPr>
            <w:tcW w:w="1134" w:type="dxa"/>
            <w:vAlign w:val="center"/>
          </w:tcPr>
          <w:p w:rsidR="00DA1D13" w:rsidRPr="00A824D1" w:rsidRDefault="00DA1D13">
            <w:pPr>
              <w:jc w:val="center"/>
              <w:rPr>
                <w:sz w:val="22"/>
                <w:szCs w:val="22"/>
              </w:rPr>
            </w:pPr>
            <w:r w:rsidRPr="00A824D1">
              <w:rPr>
                <w:sz w:val="22"/>
                <w:szCs w:val="22"/>
              </w:rPr>
              <w:t>$21.26</w:t>
            </w:r>
          </w:p>
        </w:tc>
        <w:tc>
          <w:tcPr>
            <w:tcW w:w="993" w:type="dxa"/>
            <w:vAlign w:val="center"/>
          </w:tcPr>
          <w:p w:rsidR="00DA1D13" w:rsidRPr="00A824D1" w:rsidRDefault="00DA1D13">
            <w:pPr>
              <w:jc w:val="center"/>
              <w:rPr>
                <w:sz w:val="22"/>
                <w:szCs w:val="22"/>
              </w:rPr>
            </w:pPr>
            <w:r w:rsidRPr="00A824D1">
              <w:rPr>
                <w:sz w:val="22"/>
                <w:szCs w:val="22"/>
              </w:rPr>
              <w:t>$28.34</w:t>
            </w:r>
          </w:p>
        </w:tc>
        <w:tc>
          <w:tcPr>
            <w:tcW w:w="992" w:type="dxa"/>
            <w:noWrap/>
            <w:vAlign w:val="center"/>
          </w:tcPr>
          <w:p w:rsidR="00DA1D13" w:rsidRPr="0035432D" w:rsidRDefault="00DA1D13" w:rsidP="00DA1D13">
            <w:pPr>
              <w:jc w:val="center"/>
              <w:rPr>
                <w:sz w:val="22"/>
                <w:szCs w:val="22"/>
              </w:rPr>
            </w:pPr>
            <w:r w:rsidRPr="0035432D">
              <w:rPr>
                <w:sz w:val="22"/>
                <w:szCs w:val="22"/>
              </w:rPr>
              <w:t>$31.88</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18 years of age</w:t>
            </w:r>
          </w:p>
        </w:tc>
        <w:tc>
          <w:tcPr>
            <w:tcW w:w="1701" w:type="dxa"/>
            <w:noWrap/>
            <w:vAlign w:val="center"/>
          </w:tcPr>
          <w:p w:rsidR="00DA1D13" w:rsidRPr="00A824D1" w:rsidRDefault="00DA1D13">
            <w:pPr>
              <w:jc w:val="center"/>
              <w:rPr>
                <w:sz w:val="22"/>
                <w:szCs w:val="22"/>
              </w:rPr>
            </w:pPr>
            <w:r w:rsidRPr="00A824D1">
              <w:rPr>
                <w:sz w:val="22"/>
                <w:szCs w:val="22"/>
              </w:rPr>
              <w:t>$21.49</w:t>
            </w:r>
          </w:p>
        </w:tc>
        <w:tc>
          <w:tcPr>
            <w:tcW w:w="1701" w:type="dxa"/>
            <w:vAlign w:val="center"/>
          </w:tcPr>
          <w:p w:rsidR="00DA1D13" w:rsidRPr="00A824D1" w:rsidRDefault="00DA1D13">
            <w:pPr>
              <w:jc w:val="center"/>
              <w:rPr>
                <w:sz w:val="22"/>
                <w:szCs w:val="22"/>
              </w:rPr>
            </w:pPr>
            <w:r w:rsidRPr="00A824D1">
              <w:rPr>
                <w:sz w:val="22"/>
                <w:szCs w:val="22"/>
              </w:rPr>
              <w:t>$18.60</w:t>
            </w:r>
          </w:p>
        </w:tc>
        <w:tc>
          <w:tcPr>
            <w:tcW w:w="1276" w:type="dxa"/>
            <w:vAlign w:val="center"/>
          </w:tcPr>
          <w:p w:rsidR="00DA1D13" w:rsidRPr="00A824D1" w:rsidRDefault="00DA1D13">
            <w:pPr>
              <w:jc w:val="center"/>
              <w:rPr>
                <w:sz w:val="22"/>
                <w:szCs w:val="22"/>
              </w:rPr>
            </w:pPr>
            <w:r w:rsidRPr="00A824D1">
              <w:rPr>
                <w:sz w:val="22"/>
                <w:szCs w:val="22"/>
              </w:rPr>
              <w:t>$21.49</w:t>
            </w:r>
          </w:p>
        </w:tc>
        <w:tc>
          <w:tcPr>
            <w:tcW w:w="1134" w:type="dxa"/>
            <w:vAlign w:val="center"/>
          </w:tcPr>
          <w:p w:rsidR="00DA1D13" w:rsidRPr="00A824D1" w:rsidRDefault="00DA1D13">
            <w:pPr>
              <w:jc w:val="center"/>
              <w:rPr>
                <w:sz w:val="22"/>
                <w:szCs w:val="22"/>
              </w:rPr>
            </w:pPr>
            <w:r w:rsidRPr="00A824D1">
              <w:rPr>
                <w:sz w:val="22"/>
                <w:szCs w:val="22"/>
              </w:rPr>
              <w:t>$24.80</w:t>
            </w:r>
          </w:p>
        </w:tc>
        <w:tc>
          <w:tcPr>
            <w:tcW w:w="993" w:type="dxa"/>
            <w:vAlign w:val="center"/>
          </w:tcPr>
          <w:p w:rsidR="00DA1D13" w:rsidRPr="00A824D1" w:rsidRDefault="00DA1D13">
            <w:pPr>
              <w:jc w:val="center"/>
              <w:rPr>
                <w:sz w:val="22"/>
                <w:szCs w:val="22"/>
              </w:rPr>
            </w:pPr>
            <w:r w:rsidRPr="00A824D1">
              <w:rPr>
                <w:sz w:val="22"/>
                <w:szCs w:val="22"/>
              </w:rPr>
              <w:t>$33.06</w:t>
            </w:r>
          </w:p>
        </w:tc>
        <w:tc>
          <w:tcPr>
            <w:tcW w:w="992" w:type="dxa"/>
            <w:noWrap/>
            <w:vAlign w:val="center"/>
          </w:tcPr>
          <w:p w:rsidR="00DA1D13" w:rsidRPr="0035432D" w:rsidRDefault="00DA1D13" w:rsidP="00DA1D13">
            <w:pPr>
              <w:jc w:val="center"/>
              <w:rPr>
                <w:sz w:val="22"/>
                <w:szCs w:val="22"/>
              </w:rPr>
            </w:pPr>
            <w:r w:rsidRPr="0035432D">
              <w:rPr>
                <w:sz w:val="22"/>
                <w:szCs w:val="22"/>
              </w:rPr>
              <w:t>$37.19</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19 years of age</w:t>
            </w:r>
          </w:p>
        </w:tc>
        <w:tc>
          <w:tcPr>
            <w:tcW w:w="1701" w:type="dxa"/>
            <w:noWrap/>
            <w:vAlign w:val="center"/>
          </w:tcPr>
          <w:p w:rsidR="00DA1D13" w:rsidRPr="00A824D1" w:rsidRDefault="00DA1D13">
            <w:pPr>
              <w:jc w:val="center"/>
              <w:rPr>
                <w:sz w:val="22"/>
                <w:szCs w:val="22"/>
              </w:rPr>
            </w:pPr>
            <w:r w:rsidRPr="00A824D1">
              <w:rPr>
                <w:sz w:val="22"/>
                <w:szCs w:val="22"/>
              </w:rPr>
              <w:t>$24.56</w:t>
            </w:r>
          </w:p>
        </w:tc>
        <w:tc>
          <w:tcPr>
            <w:tcW w:w="1701" w:type="dxa"/>
            <w:vAlign w:val="center"/>
          </w:tcPr>
          <w:p w:rsidR="00DA1D13" w:rsidRPr="00A824D1" w:rsidRDefault="00DA1D13">
            <w:pPr>
              <w:jc w:val="center"/>
              <w:rPr>
                <w:sz w:val="22"/>
                <w:szCs w:val="22"/>
              </w:rPr>
            </w:pPr>
            <w:r w:rsidRPr="00A824D1">
              <w:rPr>
                <w:sz w:val="22"/>
                <w:szCs w:val="22"/>
              </w:rPr>
              <w:t>$21.25</w:t>
            </w:r>
          </w:p>
        </w:tc>
        <w:tc>
          <w:tcPr>
            <w:tcW w:w="1276" w:type="dxa"/>
            <w:vAlign w:val="center"/>
          </w:tcPr>
          <w:p w:rsidR="00DA1D13" w:rsidRPr="00A824D1" w:rsidRDefault="00DA1D13">
            <w:pPr>
              <w:jc w:val="center"/>
              <w:rPr>
                <w:sz w:val="22"/>
                <w:szCs w:val="22"/>
              </w:rPr>
            </w:pPr>
            <w:r w:rsidRPr="00A824D1">
              <w:rPr>
                <w:sz w:val="22"/>
                <w:szCs w:val="22"/>
              </w:rPr>
              <w:t>$24.56</w:t>
            </w:r>
          </w:p>
        </w:tc>
        <w:tc>
          <w:tcPr>
            <w:tcW w:w="1134" w:type="dxa"/>
            <w:vAlign w:val="center"/>
          </w:tcPr>
          <w:p w:rsidR="00DA1D13" w:rsidRPr="00A824D1" w:rsidRDefault="00DA1D13">
            <w:pPr>
              <w:jc w:val="center"/>
              <w:rPr>
                <w:sz w:val="22"/>
                <w:szCs w:val="22"/>
              </w:rPr>
            </w:pPr>
            <w:r w:rsidRPr="00A824D1">
              <w:rPr>
                <w:sz w:val="22"/>
                <w:szCs w:val="22"/>
              </w:rPr>
              <w:t>$28.34</w:t>
            </w:r>
          </w:p>
        </w:tc>
        <w:tc>
          <w:tcPr>
            <w:tcW w:w="993" w:type="dxa"/>
            <w:vAlign w:val="center"/>
          </w:tcPr>
          <w:p w:rsidR="00DA1D13" w:rsidRPr="00A824D1" w:rsidRDefault="00DA1D13">
            <w:pPr>
              <w:jc w:val="center"/>
              <w:rPr>
                <w:sz w:val="22"/>
                <w:szCs w:val="22"/>
              </w:rPr>
            </w:pPr>
            <w:r w:rsidRPr="00A824D1">
              <w:rPr>
                <w:sz w:val="22"/>
                <w:szCs w:val="22"/>
              </w:rPr>
              <w:t>$37.78</w:t>
            </w:r>
          </w:p>
        </w:tc>
        <w:tc>
          <w:tcPr>
            <w:tcW w:w="992" w:type="dxa"/>
            <w:noWrap/>
            <w:vAlign w:val="center"/>
          </w:tcPr>
          <w:p w:rsidR="00DA1D13" w:rsidRPr="0035432D" w:rsidRDefault="00DA1D13" w:rsidP="00DA1D13">
            <w:pPr>
              <w:jc w:val="center"/>
              <w:rPr>
                <w:sz w:val="22"/>
                <w:szCs w:val="22"/>
              </w:rPr>
            </w:pPr>
            <w:r w:rsidRPr="0035432D">
              <w:rPr>
                <w:sz w:val="22"/>
                <w:szCs w:val="22"/>
              </w:rPr>
              <w:t>$42.50</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20 years of age and employed by the employer for 6 months or less</w:t>
            </w:r>
          </w:p>
        </w:tc>
        <w:tc>
          <w:tcPr>
            <w:tcW w:w="1701" w:type="dxa"/>
            <w:noWrap/>
            <w:vAlign w:val="center"/>
          </w:tcPr>
          <w:p w:rsidR="00DA1D13" w:rsidRPr="00A824D1" w:rsidRDefault="00DA1D13">
            <w:pPr>
              <w:jc w:val="center"/>
              <w:rPr>
                <w:sz w:val="22"/>
                <w:szCs w:val="22"/>
              </w:rPr>
            </w:pPr>
            <w:r w:rsidRPr="00A824D1">
              <w:rPr>
                <w:sz w:val="22"/>
                <w:szCs w:val="22"/>
              </w:rPr>
              <w:t>$27.63</w:t>
            </w:r>
          </w:p>
        </w:tc>
        <w:tc>
          <w:tcPr>
            <w:tcW w:w="1701" w:type="dxa"/>
            <w:vAlign w:val="center"/>
          </w:tcPr>
          <w:p w:rsidR="00DA1D13" w:rsidRPr="00A824D1" w:rsidRDefault="00DA1D13">
            <w:pPr>
              <w:jc w:val="center"/>
              <w:rPr>
                <w:sz w:val="22"/>
                <w:szCs w:val="22"/>
              </w:rPr>
            </w:pPr>
            <w:r w:rsidRPr="00A824D1">
              <w:rPr>
                <w:sz w:val="22"/>
                <w:szCs w:val="22"/>
              </w:rPr>
              <w:t>$23.91</w:t>
            </w:r>
          </w:p>
        </w:tc>
        <w:tc>
          <w:tcPr>
            <w:tcW w:w="1276" w:type="dxa"/>
            <w:vAlign w:val="center"/>
          </w:tcPr>
          <w:p w:rsidR="00DA1D13" w:rsidRPr="00A824D1" w:rsidRDefault="00DA1D13">
            <w:pPr>
              <w:jc w:val="center"/>
              <w:rPr>
                <w:sz w:val="22"/>
                <w:szCs w:val="22"/>
              </w:rPr>
            </w:pPr>
            <w:r w:rsidRPr="00A824D1">
              <w:rPr>
                <w:sz w:val="22"/>
                <w:szCs w:val="22"/>
              </w:rPr>
              <w:t>$27.63</w:t>
            </w:r>
          </w:p>
        </w:tc>
        <w:tc>
          <w:tcPr>
            <w:tcW w:w="1134" w:type="dxa"/>
            <w:vAlign w:val="center"/>
          </w:tcPr>
          <w:p w:rsidR="00DA1D13" w:rsidRPr="00A824D1" w:rsidRDefault="00DA1D13">
            <w:pPr>
              <w:jc w:val="center"/>
              <w:rPr>
                <w:sz w:val="22"/>
                <w:szCs w:val="22"/>
              </w:rPr>
            </w:pPr>
            <w:r w:rsidRPr="00A824D1">
              <w:rPr>
                <w:sz w:val="22"/>
                <w:szCs w:val="22"/>
              </w:rPr>
              <w:t>$31.88</w:t>
            </w:r>
          </w:p>
        </w:tc>
        <w:tc>
          <w:tcPr>
            <w:tcW w:w="993" w:type="dxa"/>
            <w:vAlign w:val="center"/>
          </w:tcPr>
          <w:p w:rsidR="00DA1D13" w:rsidRPr="00A824D1" w:rsidRDefault="00DA1D13">
            <w:pPr>
              <w:jc w:val="center"/>
              <w:rPr>
                <w:sz w:val="22"/>
                <w:szCs w:val="22"/>
              </w:rPr>
            </w:pPr>
            <w:r w:rsidRPr="00A824D1">
              <w:rPr>
                <w:sz w:val="22"/>
                <w:szCs w:val="22"/>
              </w:rPr>
              <w:t>$42.50</w:t>
            </w:r>
          </w:p>
        </w:tc>
        <w:tc>
          <w:tcPr>
            <w:tcW w:w="992" w:type="dxa"/>
            <w:noWrap/>
            <w:vAlign w:val="center"/>
          </w:tcPr>
          <w:p w:rsidR="00DA1D13" w:rsidRPr="0035432D" w:rsidRDefault="00DA1D13" w:rsidP="00DA1D13">
            <w:pPr>
              <w:jc w:val="center"/>
              <w:rPr>
                <w:sz w:val="22"/>
                <w:szCs w:val="22"/>
              </w:rPr>
            </w:pPr>
            <w:r w:rsidRPr="0035432D">
              <w:rPr>
                <w:sz w:val="22"/>
                <w:szCs w:val="22"/>
              </w:rPr>
              <w:t>$47.81</w:t>
            </w:r>
          </w:p>
        </w:tc>
      </w:tr>
      <w:tr w:rsidR="00DA1D13" w:rsidRPr="006B65C8" w:rsidTr="00DA1D13">
        <w:trPr>
          <w:trHeight w:val="66"/>
        </w:trPr>
        <w:tc>
          <w:tcPr>
            <w:tcW w:w="1847" w:type="dxa"/>
          </w:tcPr>
          <w:p w:rsidR="00DA1D13" w:rsidRPr="00AE5519" w:rsidRDefault="00DA1D13" w:rsidP="00A824D1">
            <w:pPr>
              <w:pStyle w:val="AMODTable"/>
              <w:rPr>
                <w:sz w:val="22"/>
                <w:szCs w:val="22"/>
              </w:rPr>
            </w:pPr>
            <w:r w:rsidRPr="00AE5519">
              <w:rPr>
                <w:sz w:val="22"/>
                <w:szCs w:val="22"/>
              </w:rPr>
              <w:t>20 years of age and employed by the employer for more than 6 months</w:t>
            </w:r>
          </w:p>
        </w:tc>
        <w:tc>
          <w:tcPr>
            <w:tcW w:w="1701" w:type="dxa"/>
            <w:noWrap/>
            <w:vAlign w:val="center"/>
          </w:tcPr>
          <w:p w:rsidR="00DA1D13" w:rsidRPr="00A824D1" w:rsidRDefault="00DA1D13">
            <w:pPr>
              <w:jc w:val="center"/>
              <w:rPr>
                <w:sz w:val="22"/>
                <w:szCs w:val="22"/>
              </w:rPr>
            </w:pPr>
            <w:r w:rsidRPr="00A824D1">
              <w:rPr>
                <w:sz w:val="22"/>
                <w:szCs w:val="22"/>
              </w:rPr>
              <w:t>$30.71</w:t>
            </w:r>
          </w:p>
        </w:tc>
        <w:tc>
          <w:tcPr>
            <w:tcW w:w="1701" w:type="dxa"/>
            <w:vAlign w:val="center"/>
          </w:tcPr>
          <w:p w:rsidR="00DA1D13" w:rsidRPr="00A824D1" w:rsidRDefault="00DA1D13">
            <w:pPr>
              <w:jc w:val="center"/>
              <w:rPr>
                <w:sz w:val="22"/>
                <w:szCs w:val="22"/>
              </w:rPr>
            </w:pPr>
            <w:r w:rsidRPr="00A824D1">
              <w:rPr>
                <w:sz w:val="22"/>
                <w:szCs w:val="22"/>
              </w:rPr>
              <w:t>$26.57</w:t>
            </w:r>
          </w:p>
        </w:tc>
        <w:tc>
          <w:tcPr>
            <w:tcW w:w="1276" w:type="dxa"/>
            <w:vAlign w:val="center"/>
          </w:tcPr>
          <w:p w:rsidR="00DA1D13" w:rsidRPr="00A824D1" w:rsidRDefault="00DA1D13">
            <w:pPr>
              <w:jc w:val="center"/>
              <w:rPr>
                <w:sz w:val="22"/>
                <w:szCs w:val="22"/>
              </w:rPr>
            </w:pPr>
            <w:r w:rsidRPr="00A824D1">
              <w:rPr>
                <w:sz w:val="22"/>
                <w:szCs w:val="22"/>
              </w:rPr>
              <w:t>$30.71</w:t>
            </w:r>
          </w:p>
        </w:tc>
        <w:tc>
          <w:tcPr>
            <w:tcW w:w="1134" w:type="dxa"/>
            <w:vAlign w:val="center"/>
          </w:tcPr>
          <w:p w:rsidR="00DA1D13" w:rsidRPr="00A824D1" w:rsidRDefault="00DA1D13">
            <w:pPr>
              <w:jc w:val="center"/>
              <w:rPr>
                <w:sz w:val="22"/>
                <w:szCs w:val="22"/>
              </w:rPr>
            </w:pPr>
            <w:r w:rsidRPr="00A824D1">
              <w:rPr>
                <w:sz w:val="22"/>
                <w:szCs w:val="22"/>
              </w:rPr>
              <w:t>$35.43</w:t>
            </w:r>
          </w:p>
        </w:tc>
        <w:tc>
          <w:tcPr>
            <w:tcW w:w="993" w:type="dxa"/>
            <w:vAlign w:val="center"/>
          </w:tcPr>
          <w:p w:rsidR="00DA1D13" w:rsidRPr="00A824D1" w:rsidRDefault="00DA1D13">
            <w:pPr>
              <w:jc w:val="center"/>
              <w:rPr>
                <w:sz w:val="22"/>
                <w:szCs w:val="22"/>
              </w:rPr>
            </w:pPr>
            <w:r w:rsidRPr="00A824D1">
              <w:rPr>
                <w:sz w:val="22"/>
                <w:szCs w:val="22"/>
              </w:rPr>
              <w:t>$47.24</w:t>
            </w:r>
          </w:p>
        </w:tc>
        <w:tc>
          <w:tcPr>
            <w:tcW w:w="992" w:type="dxa"/>
            <w:noWrap/>
            <w:vAlign w:val="center"/>
          </w:tcPr>
          <w:p w:rsidR="00DA1D13" w:rsidRPr="0035432D" w:rsidRDefault="00DA1D13" w:rsidP="00DA1D13">
            <w:pPr>
              <w:jc w:val="center"/>
              <w:rPr>
                <w:sz w:val="22"/>
                <w:szCs w:val="22"/>
              </w:rPr>
            </w:pPr>
            <w:r w:rsidRPr="0035432D">
              <w:rPr>
                <w:sz w:val="22"/>
                <w:szCs w:val="22"/>
              </w:rPr>
              <w:t>$53.15</w:t>
            </w:r>
          </w:p>
        </w:tc>
      </w:tr>
      <w:tr w:rsidR="00832A15" w:rsidRPr="006B65C8" w:rsidTr="00914CDA">
        <w:trPr>
          <w:trHeight w:val="66"/>
        </w:trPr>
        <w:tc>
          <w:tcPr>
            <w:tcW w:w="9644" w:type="dxa"/>
            <w:gridSpan w:val="7"/>
          </w:tcPr>
          <w:p w:rsidR="00832A15" w:rsidRPr="0035432D" w:rsidRDefault="00832A15" w:rsidP="00832A15">
            <w:pPr>
              <w:keepNext/>
              <w:rPr>
                <w:sz w:val="22"/>
                <w:szCs w:val="22"/>
              </w:rPr>
            </w:pPr>
            <w:r w:rsidRPr="00AE5519">
              <w:rPr>
                <w:b/>
                <w:sz w:val="22"/>
                <w:szCs w:val="22"/>
              </w:rPr>
              <w:t>Retail Employee Level 8</w:t>
            </w:r>
          </w:p>
        </w:tc>
      </w:tr>
      <w:tr w:rsidR="00DA1D13" w:rsidRPr="0021516D" w:rsidTr="00DA1D13">
        <w:trPr>
          <w:trHeight w:val="66"/>
        </w:trPr>
        <w:tc>
          <w:tcPr>
            <w:tcW w:w="1847" w:type="dxa"/>
          </w:tcPr>
          <w:p w:rsidR="00DA1D13" w:rsidRPr="00AE5519" w:rsidRDefault="00DA1D13" w:rsidP="00A824D1">
            <w:pPr>
              <w:pStyle w:val="AMODTable"/>
              <w:keepNext/>
              <w:rPr>
                <w:sz w:val="22"/>
                <w:szCs w:val="22"/>
              </w:rPr>
            </w:pPr>
            <w:r w:rsidRPr="00AE5519">
              <w:rPr>
                <w:sz w:val="22"/>
                <w:szCs w:val="22"/>
              </w:rPr>
              <w:t>15 years of age and under</w:t>
            </w:r>
          </w:p>
        </w:tc>
        <w:tc>
          <w:tcPr>
            <w:tcW w:w="1701" w:type="dxa"/>
            <w:noWrap/>
            <w:vAlign w:val="center"/>
          </w:tcPr>
          <w:p w:rsidR="00DA1D13" w:rsidRPr="00A824D1" w:rsidRDefault="00DA1D13">
            <w:pPr>
              <w:jc w:val="center"/>
              <w:rPr>
                <w:sz w:val="22"/>
                <w:szCs w:val="22"/>
              </w:rPr>
            </w:pPr>
            <w:r w:rsidRPr="00A824D1">
              <w:rPr>
                <w:sz w:val="22"/>
                <w:szCs w:val="22"/>
              </w:rPr>
              <w:t>$14.38</w:t>
            </w:r>
          </w:p>
        </w:tc>
        <w:tc>
          <w:tcPr>
            <w:tcW w:w="1701" w:type="dxa"/>
            <w:vAlign w:val="center"/>
          </w:tcPr>
          <w:p w:rsidR="00DA1D13" w:rsidRPr="00A824D1" w:rsidRDefault="00DA1D13">
            <w:pPr>
              <w:jc w:val="center"/>
              <w:rPr>
                <w:sz w:val="22"/>
                <w:szCs w:val="22"/>
              </w:rPr>
            </w:pPr>
            <w:r w:rsidRPr="00A824D1">
              <w:rPr>
                <w:sz w:val="22"/>
                <w:szCs w:val="22"/>
              </w:rPr>
              <w:t>$12.44</w:t>
            </w:r>
          </w:p>
        </w:tc>
        <w:tc>
          <w:tcPr>
            <w:tcW w:w="1276" w:type="dxa"/>
            <w:vAlign w:val="center"/>
          </w:tcPr>
          <w:p w:rsidR="00DA1D13" w:rsidRPr="00A824D1" w:rsidRDefault="00DA1D13">
            <w:pPr>
              <w:jc w:val="center"/>
              <w:rPr>
                <w:sz w:val="22"/>
                <w:szCs w:val="22"/>
              </w:rPr>
            </w:pPr>
            <w:r w:rsidRPr="00A824D1">
              <w:rPr>
                <w:sz w:val="22"/>
                <w:szCs w:val="22"/>
              </w:rPr>
              <w:t>$14.38</w:t>
            </w:r>
          </w:p>
        </w:tc>
        <w:tc>
          <w:tcPr>
            <w:tcW w:w="1134" w:type="dxa"/>
            <w:vAlign w:val="center"/>
          </w:tcPr>
          <w:p w:rsidR="00DA1D13" w:rsidRPr="00A824D1" w:rsidRDefault="00DA1D13">
            <w:pPr>
              <w:jc w:val="center"/>
              <w:rPr>
                <w:sz w:val="22"/>
                <w:szCs w:val="22"/>
              </w:rPr>
            </w:pPr>
            <w:r w:rsidRPr="00A824D1">
              <w:rPr>
                <w:sz w:val="22"/>
                <w:szCs w:val="22"/>
              </w:rPr>
              <w:t>$16.59</w:t>
            </w:r>
          </w:p>
        </w:tc>
        <w:tc>
          <w:tcPr>
            <w:tcW w:w="993" w:type="dxa"/>
            <w:vAlign w:val="center"/>
          </w:tcPr>
          <w:p w:rsidR="00DA1D13" w:rsidRPr="00A824D1" w:rsidRDefault="00DA1D13">
            <w:pPr>
              <w:jc w:val="center"/>
              <w:rPr>
                <w:sz w:val="22"/>
                <w:szCs w:val="22"/>
              </w:rPr>
            </w:pPr>
            <w:r w:rsidRPr="00A824D1">
              <w:rPr>
                <w:sz w:val="22"/>
                <w:szCs w:val="22"/>
              </w:rPr>
              <w:t>$22.12</w:t>
            </w:r>
          </w:p>
        </w:tc>
        <w:tc>
          <w:tcPr>
            <w:tcW w:w="992" w:type="dxa"/>
            <w:noWrap/>
            <w:vAlign w:val="center"/>
          </w:tcPr>
          <w:p w:rsidR="00DA1D13" w:rsidRPr="0035432D" w:rsidRDefault="00DA1D13" w:rsidP="00DA1D13">
            <w:pPr>
              <w:jc w:val="center"/>
              <w:rPr>
                <w:sz w:val="22"/>
                <w:szCs w:val="22"/>
              </w:rPr>
            </w:pPr>
            <w:r w:rsidRPr="0035432D">
              <w:rPr>
                <w:sz w:val="22"/>
                <w:szCs w:val="22"/>
              </w:rPr>
              <w:t>$24.89</w:t>
            </w:r>
          </w:p>
        </w:tc>
      </w:tr>
      <w:tr w:rsidR="00DA1D13" w:rsidRPr="0021516D" w:rsidTr="00DA1D13">
        <w:trPr>
          <w:trHeight w:val="66"/>
        </w:trPr>
        <w:tc>
          <w:tcPr>
            <w:tcW w:w="1847" w:type="dxa"/>
          </w:tcPr>
          <w:p w:rsidR="00DA1D13" w:rsidRPr="00AE5519" w:rsidRDefault="00DA1D13" w:rsidP="00A824D1">
            <w:pPr>
              <w:pStyle w:val="AMODTable"/>
              <w:rPr>
                <w:sz w:val="22"/>
                <w:szCs w:val="22"/>
              </w:rPr>
            </w:pPr>
            <w:r w:rsidRPr="00AE5519">
              <w:rPr>
                <w:sz w:val="22"/>
                <w:szCs w:val="22"/>
              </w:rPr>
              <w:t>16 years of age</w:t>
            </w:r>
          </w:p>
        </w:tc>
        <w:tc>
          <w:tcPr>
            <w:tcW w:w="1701" w:type="dxa"/>
            <w:noWrap/>
            <w:vAlign w:val="center"/>
          </w:tcPr>
          <w:p w:rsidR="00DA1D13" w:rsidRPr="00A824D1" w:rsidRDefault="00DA1D13">
            <w:pPr>
              <w:jc w:val="center"/>
              <w:rPr>
                <w:sz w:val="22"/>
                <w:szCs w:val="22"/>
              </w:rPr>
            </w:pPr>
            <w:r w:rsidRPr="00A824D1">
              <w:rPr>
                <w:sz w:val="22"/>
                <w:szCs w:val="22"/>
              </w:rPr>
              <w:t>$15.98</w:t>
            </w:r>
          </w:p>
        </w:tc>
        <w:tc>
          <w:tcPr>
            <w:tcW w:w="1701" w:type="dxa"/>
            <w:vAlign w:val="center"/>
          </w:tcPr>
          <w:p w:rsidR="00DA1D13" w:rsidRPr="00A824D1" w:rsidRDefault="00DA1D13">
            <w:pPr>
              <w:jc w:val="center"/>
              <w:rPr>
                <w:sz w:val="22"/>
                <w:szCs w:val="22"/>
              </w:rPr>
            </w:pPr>
            <w:r w:rsidRPr="00A824D1">
              <w:rPr>
                <w:sz w:val="22"/>
                <w:szCs w:val="22"/>
              </w:rPr>
              <w:t>$13.83</w:t>
            </w:r>
          </w:p>
        </w:tc>
        <w:tc>
          <w:tcPr>
            <w:tcW w:w="1276" w:type="dxa"/>
            <w:vAlign w:val="center"/>
          </w:tcPr>
          <w:p w:rsidR="00DA1D13" w:rsidRPr="00A824D1" w:rsidRDefault="00DA1D13">
            <w:pPr>
              <w:jc w:val="center"/>
              <w:rPr>
                <w:sz w:val="22"/>
                <w:szCs w:val="22"/>
              </w:rPr>
            </w:pPr>
            <w:r w:rsidRPr="00A824D1">
              <w:rPr>
                <w:sz w:val="22"/>
                <w:szCs w:val="22"/>
              </w:rPr>
              <w:t>$15.98</w:t>
            </w:r>
          </w:p>
        </w:tc>
        <w:tc>
          <w:tcPr>
            <w:tcW w:w="1134" w:type="dxa"/>
            <w:vAlign w:val="center"/>
          </w:tcPr>
          <w:p w:rsidR="00DA1D13" w:rsidRPr="00A824D1" w:rsidRDefault="00DA1D13">
            <w:pPr>
              <w:jc w:val="center"/>
              <w:rPr>
                <w:sz w:val="22"/>
                <w:szCs w:val="22"/>
              </w:rPr>
            </w:pPr>
            <w:r w:rsidRPr="00A824D1">
              <w:rPr>
                <w:sz w:val="22"/>
                <w:szCs w:val="22"/>
              </w:rPr>
              <w:t>$18.44</w:t>
            </w:r>
          </w:p>
        </w:tc>
        <w:tc>
          <w:tcPr>
            <w:tcW w:w="993" w:type="dxa"/>
            <w:vAlign w:val="center"/>
          </w:tcPr>
          <w:p w:rsidR="00DA1D13" w:rsidRPr="00A824D1" w:rsidRDefault="00DA1D13">
            <w:pPr>
              <w:jc w:val="center"/>
              <w:rPr>
                <w:sz w:val="22"/>
                <w:szCs w:val="22"/>
              </w:rPr>
            </w:pPr>
            <w:r w:rsidRPr="00A824D1">
              <w:rPr>
                <w:sz w:val="22"/>
                <w:szCs w:val="22"/>
              </w:rPr>
              <w:t>$24.58</w:t>
            </w:r>
          </w:p>
        </w:tc>
        <w:tc>
          <w:tcPr>
            <w:tcW w:w="992" w:type="dxa"/>
            <w:noWrap/>
            <w:vAlign w:val="center"/>
          </w:tcPr>
          <w:p w:rsidR="00DA1D13" w:rsidRPr="0035432D" w:rsidRDefault="00DA1D13" w:rsidP="00DA1D13">
            <w:pPr>
              <w:jc w:val="center"/>
              <w:rPr>
                <w:sz w:val="22"/>
                <w:szCs w:val="22"/>
              </w:rPr>
            </w:pPr>
            <w:r w:rsidRPr="0035432D">
              <w:rPr>
                <w:sz w:val="22"/>
                <w:szCs w:val="22"/>
              </w:rPr>
              <w:t>$27.65</w:t>
            </w:r>
          </w:p>
        </w:tc>
      </w:tr>
      <w:tr w:rsidR="00DA1D13" w:rsidRPr="0021516D" w:rsidTr="00DA1D13">
        <w:trPr>
          <w:trHeight w:val="66"/>
        </w:trPr>
        <w:tc>
          <w:tcPr>
            <w:tcW w:w="1847" w:type="dxa"/>
          </w:tcPr>
          <w:p w:rsidR="00DA1D13" w:rsidRPr="00AE5519" w:rsidRDefault="00DA1D13" w:rsidP="00A824D1">
            <w:pPr>
              <w:pStyle w:val="AMODTable"/>
              <w:rPr>
                <w:sz w:val="22"/>
                <w:szCs w:val="22"/>
              </w:rPr>
            </w:pPr>
            <w:r w:rsidRPr="00AE5519">
              <w:rPr>
                <w:sz w:val="22"/>
                <w:szCs w:val="22"/>
              </w:rPr>
              <w:lastRenderedPageBreak/>
              <w:t>17 years of age</w:t>
            </w:r>
          </w:p>
        </w:tc>
        <w:tc>
          <w:tcPr>
            <w:tcW w:w="1701" w:type="dxa"/>
            <w:noWrap/>
            <w:vAlign w:val="center"/>
          </w:tcPr>
          <w:p w:rsidR="00DA1D13" w:rsidRPr="00A824D1" w:rsidRDefault="00DA1D13">
            <w:pPr>
              <w:jc w:val="center"/>
              <w:rPr>
                <w:sz w:val="22"/>
                <w:szCs w:val="22"/>
              </w:rPr>
            </w:pPr>
            <w:r w:rsidRPr="00A824D1">
              <w:rPr>
                <w:sz w:val="22"/>
                <w:szCs w:val="22"/>
              </w:rPr>
              <w:t>$19.16</w:t>
            </w:r>
          </w:p>
        </w:tc>
        <w:tc>
          <w:tcPr>
            <w:tcW w:w="1701" w:type="dxa"/>
            <w:vAlign w:val="center"/>
          </w:tcPr>
          <w:p w:rsidR="00DA1D13" w:rsidRPr="00A824D1" w:rsidRDefault="00DA1D13">
            <w:pPr>
              <w:jc w:val="center"/>
              <w:rPr>
                <w:sz w:val="22"/>
                <w:szCs w:val="22"/>
              </w:rPr>
            </w:pPr>
            <w:r w:rsidRPr="00A824D1">
              <w:rPr>
                <w:sz w:val="22"/>
                <w:szCs w:val="22"/>
              </w:rPr>
              <w:t>$16.58</w:t>
            </w:r>
          </w:p>
        </w:tc>
        <w:tc>
          <w:tcPr>
            <w:tcW w:w="1276" w:type="dxa"/>
            <w:vAlign w:val="center"/>
          </w:tcPr>
          <w:p w:rsidR="00DA1D13" w:rsidRPr="00A824D1" w:rsidRDefault="00DA1D13">
            <w:pPr>
              <w:jc w:val="center"/>
              <w:rPr>
                <w:sz w:val="22"/>
                <w:szCs w:val="22"/>
              </w:rPr>
            </w:pPr>
            <w:r w:rsidRPr="00A824D1">
              <w:rPr>
                <w:sz w:val="22"/>
                <w:szCs w:val="22"/>
              </w:rPr>
              <w:t>$19.16</w:t>
            </w:r>
          </w:p>
        </w:tc>
        <w:tc>
          <w:tcPr>
            <w:tcW w:w="1134" w:type="dxa"/>
            <w:vAlign w:val="center"/>
          </w:tcPr>
          <w:p w:rsidR="00DA1D13" w:rsidRPr="00A824D1" w:rsidRDefault="00DA1D13">
            <w:pPr>
              <w:jc w:val="center"/>
              <w:rPr>
                <w:sz w:val="22"/>
                <w:szCs w:val="22"/>
              </w:rPr>
            </w:pPr>
            <w:r w:rsidRPr="00A824D1">
              <w:rPr>
                <w:sz w:val="22"/>
                <w:szCs w:val="22"/>
              </w:rPr>
              <w:t>$22.11</w:t>
            </w:r>
          </w:p>
        </w:tc>
        <w:tc>
          <w:tcPr>
            <w:tcW w:w="993" w:type="dxa"/>
            <w:vAlign w:val="center"/>
          </w:tcPr>
          <w:p w:rsidR="00DA1D13" w:rsidRPr="00A824D1" w:rsidRDefault="00DA1D13">
            <w:pPr>
              <w:jc w:val="center"/>
              <w:rPr>
                <w:sz w:val="22"/>
                <w:szCs w:val="22"/>
              </w:rPr>
            </w:pPr>
            <w:r w:rsidRPr="00A824D1">
              <w:rPr>
                <w:sz w:val="22"/>
                <w:szCs w:val="22"/>
              </w:rPr>
              <w:t>$29.48</w:t>
            </w:r>
          </w:p>
        </w:tc>
        <w:tc>
          <w:tcPr>
            <w:tcW w:w="992" w:type="dxa"/>
            <w:noWrap/>
            <w:vAlign w:val="center"/>
          </w:tcPr>
          <w:p w:rsidR="00DA1D13" w:rsidRPr="0035432D" w:rsidRDefault="00DA1D13" w:rsidP="00DA1D13">
            <w:pPr>
              <w:jc w:val="center"/>
              <w:rPr>
                <w:sz w:val="22"/>
                <w:szCs w:val="22"/>
              </w:rPr>
            </w:pPr>
            <w:r w:rsidRPr="0035432D">
              <w:rPr>
                <w:sz w:val="22"/>
                <w:szCs w:val="22"/>
              </w:rPr>
              <w:t>$33.17</w:t>
            </w:r>
          </w:p>
        </w:tc>
      </w:tr>
      <w:tr w:rsidR="00DA1D13" w:rsidRPr="0021516D" w:rsidTr="00DA1D13">
        <w:trPr>
          <w:trHeight w:val="66"/>
        </w:trPr>
        <w:tc>
          <w:tcPr>
            <w:tcW w:w="1847" w:type="dxa"/>
          </w:tcPr>
          <w:p w:rsidR="00DA1D13" w:rsidRPr="00AE5519" w:rsidRDefault="00DA1D13" w:rsidP="00A824D1">
            <w:pPr>
              <w:pStyle w:val="AMODTable"/>
              <w:rPr>
                <w:sz w:val="22"/>
                <w:szCs w:val="22"/>
              </w:rPr>
            </w:pPr>
            <w:r w:rsidRPr="00AE5519">
              <w:rPr>
                <w:sz w:val="22"/>
                <w:szCs w:val="22"/>
              </w:rPr>
              <w:t>18 years of age</w:t>
            </w:r>
          </w:p>
        </w:tc>
        <w:tc>
          <w:tcPr>
            <w:tcW w:w="1701" w:type="dxa"/>
            <w:noWrap/>
            <w:vAlign w:val="center"/>
          </w:tcPr>
          <w:p w:rsidR="00DA1D13" w:rsidRPr="00A824D1" w:rsidRDefault="00DA1D13">
            <w:pPr>
              <w:jc w:val="center"/>
              <w:rPr>
                <w:sz w:val="22"/>
                <w:szCs w:val="22"/>
              </w:rPr>
            </w:pPr>
            <w:r w:rsidRPr="00A824D1">
              <w:rPr>
                <w:sz w:val="22"/>
                <w:szCs w:val="22"/>
              </w:rPr>
              <w:t>$22.36</w:t>
            </w:r>
          </w:p>
        </w:tc>
        <w:tc>
          <w:tcPr>
            <w:tcW w:w="1701" w:type="dxa"/>
            <w:vAlign w:val="center"/>
          </w:tcPr>
          <w:p w:rsidR="00DA1D13" w:rsidRPr="00A824D1" w:rsidRDefault="00DA1D13">
            <w:pPr>
              <w:jc w:val="center"/>
              <w:rPr>
                <w:sz w:val="22"/>
                <w:szCs w:val="22"/>
              </w:rPr>
            </w:pPr>
            <w:r w:rsidRPr="00A824D1">
              <w:rPr>
                <w:sz w:val="22"/>
                <w:szCs w:val="22"/>
              </w:rPr>
              <w:t>$19.35</w:t>
            </w:r>
          </w:p>
        </w:tc>
        <w:tc>
          <w:tcPr>
            <w:tcW w:w="1276" w:type="dxa"/>
            <w:vAlign w:val="center"/>
          </w:tcPr>
          <w:p w:rsidR="00DA1D13" w:rsidRPr="00A824D1" w:rsidRDefault="00DA1D13">
            <w:pPr>
              <w:jc w:val="center"/>
              <w:rPr>
                <w:sz w:val="22"/>
                <w:szCs w:val="22"/>
              </w:rPr>
            </w:pPr>
            <w:r w:rsidRPr="00A824D1">
              <w:rPr>
                <w:sz w:val="22"/>
                <w:szCs w:val="22"/>
              </w:rPr>
              <w:t>$22.36</w:t>
            </w:r>
          </w:p>
        </w:tc>
        <w:tc>
          <w:tcPr>
            <w:tcW w:w="1134" w:type="dxa"/>
            <w:vAlign w:val="center"/>
          </w:tcPr>
          <w:p w:rsidR="00DA1D13" w:rsidRPr="00A824D1" w:rsidRDefault="00DA1D13">
            <w:pPr>
              <w:jc w:val="center"/>
              <w:rPr>
                <w:sz w:val="22"/>
                <w:szCs w:val="22"/>
              </w:rPr>
            </w:pPr>
            <w:r w:rsidRPr="00A824D1">
              <w:rPr>
                <w:sz w:val="22"/>
                <w:szCs w:val="22"/>
              </w:rPr>
              <w:t>$25.80</w:t>
            </w:r>
          </w:p>
        </w:tc>
        <w:tc>
          <w:tcPr>
            <w:tcW w:w="993" w:type="dxa"/>
            <w:vAlign w:val="center"/>
          </w:tcPr>
          <w:p w:rsidR="00DA1D13" w:rsidRPr="00A824D1" w:rsidRDefault="00DA1D13">
            <w:pPr>
              <w:jc w:val="center"/>
              <w:rPr>
                <w:sz w:val="22"/>
                <w:szCs w:val="22"/>
              </w:rPr>
            </w:pPr>
            <w:r w:rsidRPr="00A824D1">
              <w:rPr>
                <w:sz w:val="22"/>
                <w:szCs w:val="22"/>
              </w:rPr>
              <w:t>$34.40</w:t>
            </w:r>
          </w:p>
        </w:tc>
        <w:tc>
          <w:tcPr>
            <w:tcW w:w="992" w:type="dxa"/>
            <w:noWrap/>
            <w:vAlign w:val="center"/>
          </w:tcPr>
          <w:p w:rsidR="00DA1D13" w:rsidRPr="0035432D" w:rsidRDefault="00DA1D13" w:rsidP="00DA1D13">
            <w:pPr>
              <w:jc w:val="center"/>
              <w:rPr>
                <w:sz w:val="22"/>
                <w:szCs w:val="22"/>
              </w:rPr>
            </w:pPr>
            <w:r w:rsidRPr="0035432D">
              <w:rPr>
                <w:sz w:val="22"/>
                <w:szCs w:val="22"/>
              </w:rPr>
              <w:t>$38.70</w:t>
            </w:r>
          </w:p>
        </w:tc>
      </w:tr>
      <w:tr w:rsidR="00DA1D13" w:rsidRPr="0021516D" w:rsidTr="00DA1D13">
        <w:trPr>
          <w:trHeight w:val="66"/>
        </w:trPr>
        <w:tc>
          <w:tcPr>
            <w:tcW w:w="1847" w:type="dxa"/>
          </w:tcPr>
          <w:p w:rsidR="00DA1D13" w:rsidRPr="00AE5519" w:rsidRDefault="00DA1D13" w:rsidP="00A824D1">
            <w:pPr>
              <w:pStyle w:val="AMODTable"/>
              <w:rPr>
                <w:sz w:val="22"/>
                <w:szCs w:val="22"/>
              </w:rPr>
            </w:pPr>
            <w:r w:rsidRPr="00AE5519">
              <w:rPr>
                <w:sz w:val="22"/>
                <w:szCs w:val="22"/>
              </w:rPr>
              <w:t>19 years of age</w:t>
            </w:r>
          </w:p>
        </w:tc>
        <w:tc>
          <w:tcPr>
            <w:tcW w:w="1701" w:type="dxa"/>
            <w:noWrap/>
            <w:vAlign w:val="center"/>
          </w:tcPr>
          <w:p w:rsidR="00DA1D13" w:rsidRPr="00A824D1" w:rsidRDefault="00DA1D13">
            <w:pPr>
              <w:jc w:val="center"/>
              <w:rPr>
                <w:sz w:val="22"/>
                <w:szCs w:val="22"/>
              </w:rPr>
            </w:pPr>
            <w:r w:rsidRPr="00A824D1">
              <w:rPr>
                <w:sz w:val="22"/>
                <w:szCs w:val="22"/>
              </w:rPr>
              <w:t>$25.56</w:t>
            </w:r>
          </w:p>
        </w:tc>
        <w:tc>
          <w:tcPr>
            <w:tcW w:w="1701" w:type="dxa"/>
            <w:vAlign w:val="center"/>
          </w:tcPr>
          <w:p w:rsidR="00DA1D13" w:rsidRPr="00A824D1" w:rsidRDefault="00DA1D13">
            <w:pPr>
              <w:jc w:val="center"/>
              <w:rPr>
                <w:sz w:val="22"/>
                <w:szCs w:val="22"/>
              </w:rPr>
            </w:pPr>
            <w:r w:rsidRPr="00A824D1">
              <w:rPr>
                <w:sz w:val="22"/>
                <w:szCs w:val="22"/>
              </w:rPr>
              <w:t>$22.12</w:t>
            </w:r>
          </w:p>
        </w:tc>
        <w:tc>
          <w:tcPr>
            <w:tcW w:w="1276" w:type="dxa"/>
            <w:vAlign w:val="center"/>
          </w:tcPr>
          <w:p w:rsidR="00DA1D13" w:rsidRPr="00A824D1" w:rsidRDefault="00DA1D13">
            <w:pPr>
              <w:jc w:val="center"/>
              <w:rPr>
                <w:sz w:val="22"/>
                <w:szCs w:val="22"/>
              </w:rPr>
            </w:pPr>
            <w:r w:rsidRPr="00A824D1">
              <w:rPr>
                <w:sz w:val="22"/>
                <w:szCs w:val="22"/>
              </w:rPr>
              <w:t>$25.56</w:t>
            </w:r>
          </w:p>
        </w:tc>
        <w:tc>
          <w:tcPr>
            <w:tcW w:w="1134" w:type="dxa"/>
            <w:vAlign w:val="center"/>
          </w:tcPr>
          <w:p w:rsidR="00DA1D13" w:rsidRPr="00A824D1" w:rsidRDefault="00DA1D13">
            <w:pPr>
              <w:jc w:val="center"/>
              <w:rPr>
                <w:sz w:val="22"/>
                <w:szCs w:val="22"/>
              </w:rPr>
            </w:pPr>
            <w:r w:rsidRPr="00A824D1">
              <w:rPr>
                <w:sz w:val="22"/>
                <w:szCs w:val="22"/>
              </w:rPr>
              <w:t>$29.49</w:t>
            </w:r>
          </w:p>
        </w:tc>
        <w:tc>
          <w:tcPr>
            <w:tcW w:w="993" w:type="dxa"/>
            <w:vAlign w:val="center"/>
          </w:tcPr>
          <w:p w:rsidR="00DA1D13" w:rsidRPr="00A824D1" w:rsidRDefault="00DA1D13">
            <w:pPr>
              <w:jc w:val="center"/>
              <w:rPr>
                <w:sz w:val="22"/>
                <w:szCs w:val="22"/>
              </w:rPr>
            </w:pPr>
            <w:r w:rsidRPr="00A824D1">
              <w:rPr>
                <w:sz w:val="22"/>
                <w:szCs w:val="22"/>
              </w:rPr>
              <w:t>$39.32</w:t>
            </w:r>
          </w:p>
        </w:tc>
        <w:tc>
          <w:tcPr>
            <w:tcW w:w="992" w:type="dxa"/>
            <w:noWrap/>
            <w:vAlign w:val="center"/>
          </w:tcPr>
          <w:p w:rsidR="00DA1D13" w:rsidRPr="0035432D" w:rsidRDefault="00DA1D13" w:rsidP="00DA1D13">
            <w:pPr>
              <w:jc w:val="center"/>
              <w:rPr>
                <w:sz w:val="22"/>
                <w:szCs w:val="22"/>
              </w:rPr>
            </w:pPr>
            <w:r w:rsidRPr="0035432D">
              <w:rPr>
                <w:sz w:val="22"/>
                <w:szCs w:val="22"/>
              </w:rPr>
              <w:t>$44.24</w:t>
            </w:r>
          </w:p>
        </w:tc>
      </w:tr>
      <w:tr w:rsidR="00DA1D13" w:rsidRPr="0021516D" w:rsidTr="00DA1D13">
        <w:trPr>
          <w:trHeight w:val="66"/>
        </w:trPr>
        <w:tc>
          <w:tcPr>
            <w:tcW w:w="1847" w:type="dxa"/>
          </w:tcPr>
          <w:p w:rsidR="00DA1D13" w:rsidRPr="00AE5519" w:rsidRDefault="00DA1D13" w:rsidP="00A824D1">
            <w:pPr>
              <w:pStyle w:val="AMODTable"/>
              <w:rPr>
                <w:sz w:val="22"/>
                <w:szCs w:val="22"/>
              </w:rPr>
            </w:pPr>
            <w:r w:rsidRPr="00AE5519">
              <w:rPr>
                <w:sz w:val="22"/>
                <w:szCs w:val="22"/>
              </w:rPr>
              <w:t>20 years of age and employed by the employer for 6 months or less</w:t>
            </w:r>
          </w:p>
        </w:tc>
        <w:tc>
          <w:tcPr>
            <w:tcW w:w="1701" w:type="dxa"/>
            <w:noWrap/>
            <w:vAlign w:val="center"/>
          </w:tcPr>
          <w:p w:rsidR="00DA1D13" w:rsidRPr="00A824D1" w:rsidRDefault="00DA1D13">
            <w:pPr>
              <w:jc w:val="center"/>
              <w:rPr>
                <w:sz w:val="22"/>
                <w:szCs w:val="22"/>
              </w:rPr>
            </w:pPr>
            <w:r w:rsidRPr="00A824D1">
              <w:rPr>
                <w:sz w:val="22"/>
                <w:szCs w:val="22"/>
              </w:rPr>
              <w:t>$28.76</w:t>
            </w:r>
          </w:p>
        </w:tc>
        <w:tc>
          <w:tcPr>
            <w:tcW w:w="1701" w:type="dxa"/>
            <w:vAlign w:val="center"/>
          </w:tcPr>
          <w:p w:rsidR="00DA1D13" w:rsidRPr="00A824D1" w:rsidRDefault="00DA1D13">
            <w:pPr>
              <w:jc w:val="center"/>
              <w:rPr>
                <w:sz w:val="22"/>
                <w:szCs w:val="22"/>
              </w:rPr>
            </w:pPr>
            <w:r w:rsidRPr="00A824D1">
              <w:rPr>
                <w:sz w:val="22"/>
                <w:szCs w:val="22"/>
              </w:rPr>
              <w:t>$24.89</w:t>
            </w:r>
          </w:p>
        </w:tc>
        <w:tc>
          <w:tcPr>
            <w:tcW w:w="1276" w:type="dxa"/>
            <w:vAlign w:val="center"/>
          </w:tcPr>
          <w:p w:rsidR="00DA1D13" w:rsidRPr="00A824D1" w:rsidRDefault="00DA1D13">
            <w:pPr>
              <w:jc w:val="center"/>
              <w:rPr>
                <w:sz w:val="22"/>
                <w:szCs w:val="22"/>
              </w:rPr>
            </w:pPr>
            <w:r w:rsidRPr="00A824D1">
              <w:rPr>
                <w:sz w:val="22"/>
                <w:szCs w:val="22"/>
              </w:rPr>
              <w:t>$28.76</w:t>
            </w:r>
          </w:p>
        </w:tc>
        <w:tc>
          <w:tcPr>
            <w:tcW w:w="1134" w:type="dxa"/>
            <w:vAlign w:val="center"/>
          </w:tcPr>
          <w:p w:rsidR="00DA1D13" w:rsidRPr="00A824D1" w:rsidRDefault="00DA1D13">
            <w:pPr>
              <w:jc w:val="center"/>
              <w:rPr>
                <w:sz w:val="22"/>
                <w:szCs w:val="22"/>
              </w:rPr>
            </w:pPr>
            <w:r w:rsidRPr="00A824D1">
              <w:rPr>
                <w:sz w:val="22"/>
                <w:szCs w:val="22"/>
              </w:rPr>
              <w:t>$33.18</w:t>
            </w:r>
          </w:p>
        </w:tc>
        <w:tc>
          <w:tcPr>
            <w:tcW w:w="993" w:type="dxa"/>
            <w:vAlign w:val="center"/>
          </w:tcPr>
          <w:p w:rsidR="00DA1D13" w:rsidRPr="00A824D1" w:rsidRDefault="00DA1D13">
            <w:pPr>
              <w:jc w:val="center"/>
              <w:rPr>
                <w:sz w:val="22"/>
                <w:szCs w:val="22"/>
              </w:rPr>
            </w:pPr>
            <w:r w:rsidRPr="00A824D1">
              <w:rPr>
                <w:sz w:val="22"/>
                <w:szCs w:val="22"/>
              </w:rPr>
              <w:t>$44.24</w:t>
            </w:r>
          </w:p>
        </w:tc>
        <w:tc>
          <w:tcPr>
            <w:tcW w:w="992" w:type="dxa"/>
            <w:noWrap/>
            <w:vAlign w:val="center"/>
          </w:tcPr>
          <w:p w:rsidR="00DA1D13" w:rsidRPr="0035432D" w:rsidRDefault="00DA1D13" w:rsidP="00DA1D13">
            <w:pPr>
              <w:jc w:val="center"/>
              <w:rPr>
                <w:sz w:val="22"/>
                <w:szCs w:val="22"/>
              </w:rPr>
            </w:pPr>
            <w:r w:rsidRPr="0035432D">
              <w:rPr>
                <w:sz w:val="22"/>
                <w:szCs w:val="22"/>
              </w:rPr>
              <w:t>$49.77</w:t>
            </w:r>
          </w:p>
        </w:tc>
      </w:tr>
      <w:tr w:rsidR="00DA1D13" w:rsidRPr="0021516D" w:rsidTr="00DA1D13">
        <w:trPr>
          <w:trHeight w:val="66"/>
        </w:trPr>
        <w:tc>
          <w:tcPr>
            <w:tcW w:w="1847" w:type="dxa"/>
          </w:tcPr>
          <w:p w:rsidR="00DA1D13" w:rsidRPr="00AE5519" w:rsidRDefault="00DA1D13" w:rsidP="00A824D1">
            <w:pPr>
              <w:pStyle w:val="AMODTable"/>
              <w:rPr>
                <w:sz w:val="22"/>
                <w:szCs w:val="22"/>
              </w:rPr>
            </w:pPr>
            <w:r w:rsidRPr="00AE5519">
              <w:rPr>
                <w:sz w:val="22"/>
                <w:szCs w:val="22"/>
              </w:rPr>
              <w:t>20 years of age and employed by the employer for more than 6 months</w:t>
            </w:r>
          </w:p>
        </w:tc>
        <w:tc>
          <w:tcPr>
            <w:tcW w:w="1701" w:type="dxa"/>
            <w:noWrap/>
            <w:vAlign w:val="center"/>
          </w:tcPr>
          <w:p w:rsidR="00DA1D13" w:rsidRPr="00A824D1" w:rsidRDefault="00DA1D13">
            <w:pPr>
              <w:jc w:val="center"/>
              <w:rPr>
                <w:sz w:val="22"/>
                <w:szCs w:val="22"/>
              </w:rPr>
            </w:pPr>
            <w:r w:rsidRPr="00A824D1">
              <w:rPr>
                <w:sz w:val="22"/>
                <w:szCs w:val="22"/>
              </w:rPr>
              <w:t>$31.94</w:t>
            </w:r>
          </w:p>
        </w:tc>
        <w:tc>
          <w:tcPr>
            <w:tcW w:w="1701" w:type="dxa"/>
            <w:vAlign w:val="center"/>
          </w:tcPr>
          <w:p w:rsidR="00DA1D13" w:rsidRPr="00A824D1" w:rsidRDefault="00DA1D13">
            <w:pPr>
              <w:jc w:val="center"/>
              <w:rPr>
                <w:sz w:val="22"/>
                <w:szCs w:val="22"/>
              </w:rPr>
            </w:pPr>
            <w:r w:rsidRPr="00A824D1">
              <w:rPr>
                <w:sz w:val="22"/>
                <w:szCs w:val="22"/>
              </w:rPr>
              <w:t>$27.64</w:t>
            </w:r>
          </w:p>
        </w:tc>
        <w:tc>
          <w:tcPr>
            <w:tcW w:w="1276" w:type="dxa"/>
            <w:vAlign w:val="center"/>
          </w:tcPr>
          <w:p w:rsidR="00DA1D13" w:rsidRPr="00A824D1" w:rsidRDefault="00DA1D13">
            <w:pPr>
              <w:jc w:val="center"/>
              <w:rPr>
                <w:sz w:val="22"/>
                <w:szCs w:val="22"/>
              </w:rPr>
            </w:pPr>
            <w:r w:rsidRPr="00A824D1">
              <w:rPr>
                <w:sz w:val="22"/>
                <w:szCs w:val="22"/>
              </w:rPr>
              <w:t>$31.94</w:t>
            </w:r>
          </w:p>
        </w:tc>
        <w:tc>
          <w:tcPr>
            <w:tcW w:w="1134" w:type="dxa"/>
            <w:vAlign w:val="center"/>
          </w:tcPr>
          <w:p w:rsidR="00DA1D13" w:rsidRPr="00A824D1" w:rsidRDefault="00DA1D13">
            <w:pPr>
              <w:jc w:val="center"/>
              <w:rPr>
                <w:sz w:val="22"/>
                <w:szCs w:val="22"/>
              </w:rPr>
            </w:pPr>
            <w:r w:rsidRPr="00A824D1">
              <w:rPr>
                <w:sz w:val="22"/>
                <w:szCs w:val="22"/>
              </w:rPr>
              <w:t>$36.86</w:t>
            </w:r>
          </w:p>
        </w:tc>
        <w:tc>
          <w:tcPr>
            <w:tcW w:w="993" w:type="dxa"/>
            <w:vAlign w:val="center"/>
          </w:tcPr>
          <w:p w:rsidR="00DA1D13" w:rsidRPr="00A824D1" w:rsidRDefault="00DA1D13">
            <w:pPr>
              <w:jc w:val="center"/>
              <w:rPr>
                <w:sz w:val="22"/>
                <w:szCs w:val="22"/>
              </w:rPr>
            </w:pPr>
            <w:r w:rsidRPr="00A824D1">
              <w:rPr>
                <w:sz w:val="22"/>
                <w:szCs w:val="22"/>
              </w:rPr>
              <w:t>$49.14</w:t>
            </w:r>
          </w:p>
        </w:tc>
        <w:tc>
          <w:tcPr>
            <w:tcW w:w="992" w:type="dxa"/>
            <w:noWrap/>
            <w:vAlign w:val="center"/>
          </w:tcPr>
          <w:p w:rsidR="00DA1D13" w:rsidRPr="0035432D" w:rsidRDefault="00DA1D13" w:rsidP="00DA1D13">
            <w:pPr>
              <w:jc w:val="center"/>
              <w:rPr>
                <w:sz w:val="22"/>
                <w:szCs w:val="22"/>
              </w:rPr>
            </w:pPr>
            <w:r w:rsidRPr="0035432D">
              <w:rPr>
                <w:sz w:val="22"/>
                <w:szCs w:val="22"/>
              </w:rPr>
              <w:t>$55.28</w:t>
            </w:r>
          </w:p>
        </w:tc>
      </w:tr>
      <w:tr w:rsidR="00AE5519" w:rsidRPr="006B65C8" w:rsidTr="00A824D1">
        <w:trPr>
          <w:trHeight w:val="66"/>
        </w:trPr>
        <w:tc>
          <w:tcPr>
            <w:tcW w:w="9644" w:type="dxa"/>
            <w:gridSpan w:val="7"/>
          </w:tcPr>
          <w:p w:rsidR="00A824D1" w:rsidRPr="00C314B3" w:rsidRDefault="00A824D1" w:rsidP="00A824D1">
            <w:pPr>
              <w:pStyle w:val="AMODTable"/>
              <w:rPr>
                <w:color w:val="000000"/>
                <w:sz w:val="22"/>
                <w:szCs w:val="22"/>
              </w:rPr>
            </w:pPr>
            <w:r w:rsidRPr="00C314B3">
              <w:rPr>
                <w:bCs/>
                <w:sz w:val="22"/>
                <w:szCs w:val="22"/>
                <w:vertAlign w:val="superscript"/>
              </w:rPr>
              <w:t>1</w:t>
            </w:r>
            <w:r w:rsidRPr="00C314B3">
              <w:rPr>
                <w:sz w:val="22"/>
                <w:szCs w:val="22"/>
              </w:rPr>
              <w:t>Other than baking production employees</w:t>
            </w:r>
            <w:r w:rsidR="0006279F">
              <w:rPr>
                <w:sz w:val="22"/>
                <w:szCs w:val="22"/>
              </w:rPr>
              <w:t xml:space="preserve"> (OBPE)</w:t>
            </w:r>
            <w:r w:rsidRPr="00C314B3">
              <w:rPr>
                <w:sz w:val="22"/>
                <w:szCs w:val="22"/>
              </w:rPr>
              <w:t xml:space="preserve"> :</w:t>
            </w:r>
            <w:r>
              <w:rPr>
                <w:sz w:val="22"/>
                <w:szCs w:val="22"/>
              </w:rPr>
              <w:t xml:space="preserve"> </w:t>
            </w:r>
            <w:r w:rsidRPr="00C314B3">
              <w:rPr>
                <w:sz w:val="22"/>
                <w:szCs w:val="22"/>
              </w:rPr>
              <w:t>Starting at or after 6.00 pm and before 5.00 am on the following day;</w:t>
            </w:r>
          </w:p>
          <w:p w:rsidR="00A824D1" w:rsidRPr="00C314B3" w:rsidRDefault="00A824D1" w:rsidP="00A824D1">
            <w:pPr>
              <w:pStyle w:val="AMODTable"/>
              <w:rPr>
                <w:sz w:val="22"/>
                <w:szCs w:val="22"/>
              </w:rPr>
            </w:pPr>
            <w:r w:rsidRPr="00C314B3">
              <w:rPr>
                <w:bCs/>
                <w:sz w:val="22"/>
                <w:szCs w:val="22"/>
                <w:vertAlign w:val="superscript"/>
              </w:rPr>
              <w:t>2</w:t>
            </w:r>
            <w:r w:rsidRPr="00C314B3">
              <w:rPr>
                <w:sz w:val="22"/>
                <w:szCs w:val="22"/>
              </w:rPr>
              <w:t>Baking production employees</w:t>
            </w:r>
            <w:r w:rsidR="0006279F">
              <w:rPr>
                <w:sz w:val="22"/>
                <w:szCs w:val="22"/>
              </w:rPr>
              <w:t xml:space="preserve"> (BPE)</w:t>
            </w:r>
            <w:r w:rsidRPr="00C314B3">
              <w:rPr>
                <w:sz w:val="22"/>
                <w:szCs w:val="22"/>
              </w:rPr>
              <w:t xml:space="preserve">: </w:t>
            </w:r>
          </w:p>
          <w:p w:rsidR="00A824D1" w:rsidRPr="00C314B3" w:rsidRDefault="00A824D1" w:rsidP="00A824D1">
            <w:pPr>
              <w:pStyle w:val="AMODTable"/>
              <w:numPr>
                <w:ilvl w:val="0"/>
                <w:numId w:val="21"/>
              </w:numPr>
              <w:rPr>
                <w:color w:val="000000"/>
                <w:sz w:val="22"/>
                <w:szCs w:val="22"/>
              </w:rPr>
            </w:pPr>
            <w:r w:rsidRPr="00C314B3">
              <w:rPr>
                <w:sz w:val="22"/>
                <w:szCs w:val="22"/>
              </w:rPr>
              <w:t xml:space="preserve">working a shift </w:t>
            </w:r>
            <w:r w:rsidR="00123BB4">
              <w:rPr>
                <w:sz w:val="22"/>
                <w:szCs w:val="22"/>
              </w:rPr>
              <w:t>starting</w:t>
            </w:r>
            <w:r w:rsidRPr="00C314B3">
              <w:rPr>
                <w:sz w:val="22"/>
                <w:szCs w:val="22"/>
              </w:rPr>
              <w:t xml:space="preserve"> at or after 2.00 am and before 6.00 am; or</w:t>
            </w:r>
          </w:p>
          <w:p w:rsidR="0006279F" w:rsidRPr="00D92437" w:rsidRDefault="00A824D1" w:rsidP="0006279F">
            <w:pPr>
              <w:pStyle w:val="AMODTable"/>
              <w:numPr>
                <w:ilvl w:val="0"/>
                <w:numId w:val="21"/>
              </w:numPr>
              <w:rPr>
                <w:sz w:val="22"/>
                <w:szCs w:val="22"/>
              </w:rPr>
            </w:pPr>
            <w:r>
              <w:rPr>
                <w:sz w:val="22"/>
                <w:szCs w:val="22"/>
              </w:rPr>
              <w:t>start</w:t>
            </w:r>
            <w:r w:rsidRPr="00C314B3">
              <w:rPr>
                <w:sz w:val="22"/>
                <w:szCs w:val="22"/>
              </w:rPr>
              <w:t xml:space="preserve"> shift prior to 2.00 am</w:t>
            </w:r>
          </w:p>
        </w:tc>
      </w:tr>
    </w:tbl>
    <w:p w:rsidR="00AE5519" w:rsidRPr="00AE5519" w:rsidRDefault="00AE5519" w:rsidP="00AE5519"/>
    <w:p w:rsidR="00177C26" w:rsidRDefault="00177C26" w:rsidP="00177C26">
      <w:pPr>
        <w:pStyle w:val="SubLevel2Bold"/>
      </w:pPr>
      <w:r>
        <w:lastRenderedPageBreak/>
        <w:t>All f</w:t>
      </w:r>
      <w:r w:rsidRPr="006B65C8">
        <w:t xml:space="preserve">ull-time and part-time </w:t>
      </w:r>
      <w:r w:rsidR="00A824D1">
        <w:t>junior</w:t>
      </w:r>
      <w:r>
        <w:t xml:space="preserve"> </w:t>
      </w:r>
      <w:r w:rsidRPr="006B65C8">
        <w:t>employees—overtime rates</w:t>
      </w:r>
    </w:p>
    <w:tbl>
      <w:tblPr>
        <w:tblW w:w="9085" w:type="dxa"/>
        <w:tblInd w:w="9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706"/>
        <w:gridCol w:w="1559"/>
        <w:gridCol w:w="1701"/>
        <w:gridCol w:w="1418"/>
        <w:gridCol w:w="1701"/>
      </w:tblGrid>
      <w:tr w:rsidR="0021516D" w:rsidRPr="00145CF1" w:rsidTr="0021516D">
        <w:trPr>
          <w:trHeight w:val="796"/>
          <w:tblHeader/>
        </w:trPr>
        <w:tc>
          <w:tcPr>
            <w:tcW w:w="2706" w:type="dxa"/>
            <w:noWrap/>
            <w:hideMark/>
          </w:tcPr>
          <w:p w:rsidR="0021516D" w:rsidRPr="00953F2D" w:rsidRDefault="0021516D" w:rsidP="002156E3">
            <w:pPr>
              <w:pStyle w:val="AMODTable"/>
              <w:keepNext/>
              <w:rPr>
                <w:b/>
              </w:rPr>
            </w:pPr>
            <w:r w:rsidRPr="00953F2D">
              <w:rPr>
                <w:b/>
              </w:rPr>
              <w:t> </w:t>
            </w:r>
          </w:p>
        </w:tc>
        <w:tc>
          <w:tcPr>
            <w:tcW w:w="1559" w:type="dxa"/>
            <w:hideMark/>
          </w:tcPr>
          <w:p w:rsidR="0021516D" w:rsidRPr="00953F2D" w:rsidRDefault="0021516D" w:rsidP="002156E3">
            <w:pPr>
              <w:pStyle w:val="AMODTable"/>
              <w:keepNext/>
              <w:jc w:val="center"/>
              <w:rPr>
                <w:b/>
              </w:rPr>
            </w:pPr>
            <w:r w:rsidRPr="00953F2D">
              <w:rPr>
                <w:b/>
              </w:rPr>
              <w:t>Monday to Saturday – first 3 hours</w:t>
            </w:r>
          </w:p>
        </w:tc>
        <w:tc>
          <w:tcPr>
            <w:tcW w:w="1701" w:type="dxa"/>
            <w:hideMark/>
          </w:tcPr>
          <w:p w:rsidR="0021516D" w:rsidRPr="00953F2D" w:rsidRDefault="0021516D" w:rsidP="002156E3">
            <w:pPr>
              <w:pStyle w:val="AMODTable"/>
              <w:keepNext/>
              <w:jc w:val="center"/>
              <w:rPr>
                <w:b/>
              </w:rPr>
            </w:pPr>
            <w:r w:rsidRPr="00953F2D">
              <w:rPr>
                <w:b/>
              </w:rPr>
              <w:t>Monday to Saturday – after 3 hours</w:t>
            </w:r>
          </w:p>
        </w:tc>
        <w:tc>
          <w:tcPr>
            <w:tcW w:w="1418" w:type="dxa"/>
            <w:hideMark/>
          </w:tcPr>
          <w:p w:rsidR="0021516D" w:rsidRPr="00953F2D" w:rsidRDefault="0021516D" w:rsidP="002156E3">
            <w:pPr>
              <w:pStyle w:val="AMODTable"/>
              <w:keepNext/>
              <w:jc w:val="center"/>
              <w:rPr>
                <w:b/>
              </w:rPr>
            </w:pPr>
            <w:r w:rsidRPr="00953F2D">
              <w:rPr>
                <w:b/>
              </w:rPr>
              <w:t>Sunday – all day</w:t>
            </w:r>
          </w:p>
        </w:tc>
        <w:tc>
          <w:tcPr>
            <w:tcW w:w="1701" w:type="dxa"/>
          </w:tcPr>
          <w:p w:rsidR="0021516D" w:rsidRPr="00145CF1" w:rsidRDefault="0021516D" w:rsidP="002156E3">
            <w:pPr>
              <w:pStyle w:val="AMODTable"/>
              <w:keepNext/>
              <w:jc w:val="center"/>
              <w:rPr>
                <w:b/>
              </w:rPr>
            </w:pPr>
            <w:r w:rsidRPr="00145CF1">
              <w:rPr>
                <w:b/>
              </w:rPr>
              <w:t>Public holiday</w:t>
            </w:r>
          </w:p>
        </w:tc>
      </w:tr>
      <w:tr w:rsidR="0021516D" w:rsidRPr="00145CF1" w:rsidTr="0021516D">
        <w:trPr>
          <w:trHeight w:val="277"/>
          <w:tblHeader/>
        </w:trPr>
        <w:tc>
          <w:tcPr>
            <w:tcW w:w="2706" w:type="dxa"/>
            <w:noWrap/>
            <w:hideMark/>
          </w:tcPr>
          <w:p w:rsidR="0021516D" w:rsidRPr="00953F2D" w:rsidRDefault="0021516D" w:rsidP="002156E3">
            <w:pPr>
              <w:pStyle w:val="AMODTable"/>
              <w:keepNext/>
              <w:rPr>
                <w:b/>
              </w:rPr>
            </w:pPr>
          </w:p>
        </w:tc>
        <w:tc>
          <w:tcPr>
            <w:tcW w:w="6379" w:type="dxa"/>
            <w:gridSpan w:val="4"/>
            <w:hideMark/>
          </w:tcPr>
          <w:p w:rsidR="0021516D" w:rsidRPr="00145CF1" w:rsidRDefault="0021516D" w:rsidP="002156E3">
            <w:pPr>
              <w:pStyle w:val="AMODTable"/>
              <w:keepNext/>
              <w:jc w:val="center"/>
              <w:rPr>
                <w:b/>
              </w:rPr>
            </w:pPr>
            <w:r w:rsidRPr="00145CF1">
              <w:rPr>
                <w:b/>
              </w:rPr>
              <w:t xml:space="preserve">% of </w:t>
            </w:r>
            <w:r w:rsidR="002156E3">
              <w:rPr>
                <w:b/>
              </w:rPr>
              <w:t>junior</w:t>
            </w:r>
            <w:r w:rsidRPr="00145CF1">
              <w:rPr>
                <w:b/>
              </w:rPr>
              <w:t xml:space="preserve"> hourly rate</w:t>
            </w:r>
          </w:p>
        </w:tc>
      </w:tr>
      <w:tr w:rsidR="0021516D" w:rsidRPr="00145CF1" w:rsidTr="0021516D">
        <w:trPr>
          <w:trHeight w:val="277"/>
          <w:tblHeader/>
        </w:trPr>
        <w:tc>
          <w:tcPr>
            <w:tcW w:w="2706" w:type="dxa"/>
            <w:noWrap/>
            <w:hideMark/>
          </w:tcPr>
          <w:p w:rsidR="0021516D" w:rsidRPr="00953F2D" w:rsidRDefault="0021516D" w:rsidP="002156E3">
            <w:pPr>
              <w:pStyle w:val="AMODTable"/>
              <w:keepNext/>
              <w:rPr>
                <w:b/>
              </w:rPr>
            </w:pPr>
            <w:r w:rsidRPr="00953F2D">
              <w:rPr>
                <w:b/>
              </w:rPr>
              <w:t> </w:t>
            </w:r>
          </w:p>
        </w:tc>
        <w:tc>
          <w:tcPr>
            <w:tcW w:w="1559" w:type="dxa"/>
            <w:hideMark/>
          </w:tcPr>
          <w:p w:rsidR="0021516D" w:rsidRPr="00953F2D" w:rsidRDefault="0021516D" w:rsidP="002156E3">
            <w:pPr>
              <w:pStyle w:val="AMODTable"/>
              <w:keepNext/>
              <w:jc w:val="center"/>
              <w:rPr>
                <w:b/>
              </w:rPr>
            </w:pPr>
            <w:r w:rsidRPr="00953F2D">
              <w:rPr>
                <w:b/>
              </w:rPr>
              <w:t>150%</w:t>
            </w:r>
          </w:p>
        </w:tc>
        <w:tc>
          <w:tcPr>
            <w:tcW w:w="1701" w:type="dxa"/>
            <w:hideMark/>
          </w:tcPr>
          <w:p w:rsidR="0021516D" w:rsidRPr="00953F2D" w:rsidRDefault="0021516D" w:rsidP="002156E3">
            <w:pPr>
              <w:pStyle w:val="AMODTable"/>
              <w:keepNext/>
              <w:jc w:val="center"/>
              <w:rPr>
                <w:b/>
              </w:rPr>
            </w:pPr>
            <w:r w:rsidRPr="00953F2D">
              <w:rPr>
                <w:b/>
              </w:rPr>
              <w:t>200%</w:t>
            </w:r>
          </w:p>
        </w:tc>
        <w:tc>
          <w:tcPr>
            <w:tcW w:w="1418" w:type="dxa"/>
            <w:hideMark/>
          </w:tcPr>
          <w:p w:rsidR="0021516D" w:rsidRPr="00953F2D" w:rsidRDefault="0021516D" w:rsidP="002156E3">
            <w:pPr>
              <w:pStyle w:val="AMODTable"/>
              <w:keepNext/>
              <w:jc w:val="center"/>
              <w:rPr>
                <w:b/>
              </w:rPr>
            </w:pPr>
            <w:r w:rsidRPr="00953F2D">
              <w:rPr>
                <w:b/>
              </w:rPr>
              <w:t>200%</w:t>
            </w:r>
          </w:p>
        </w:tc>
        <w:tc>
          <w:tcPr>
            <w:tcW w:w="1701" w:type="dxa"/>
          </w:tcPr>
          <w:p w:rsidR="0021516D" w:rsidRPr="00145CF1" w:rsidRDefault="0021516D" w:rsidP="002156E3">
            <w:pPr>
              <w:pStyle w:val="AMODTable"/>
              <w:keepNext/>
              <w:jc w:val="center"/>
              <w:rPr>
                <w:b/>
              </w:rPr>
            </w:pPr>
            <w:r w:rsidRPr="00145CF1">
              <w:rPr>
                <w:b/>
              </w:rPr>
              <w:t>250%</w:t>
            </w:r>
          </w:p>
        </w:tc>
      </w:tr>
      <w:tr w:rsidR="00832A15" w:rsidRPr="00145CF1" w:rsidTr="00914CDA">
        <w:trPr>
          <w:trHeight w:val="277"/>
        </w:trPr>
        <w:tc>
          <w:tcPr>
            <w:tcW w:w="9085" w:type="dxa"/>
            <w:gridSpan w:val="5"/>
          </w:tcPr>
          <w:p w:rsidR="00832A15" w:rsidRPr="0021516D" w:rsidRDefault="00832A15" w:rsidP="00832A15">
            <w:pPr>
              <w:keepNext/>
              <w:rPr>
                <w:sz w:val="22"/>
                <w:szCs w:val="22"/>
              </w:rPr>
            </w:pPr>
            <w:r w:rsidRPr="00AE5519">
              <w:rPr>
                <w:b/>
                <w:sz w:val="22"/>
                <w:szCs w:val="22"/>
              </w:rPr>
              <w:t>Retail Employee Level 1</w:t>
            </w:r>
          </w:p>
        </w:tc>
      </w:tr>
      <w:tr w:rsidR="0021516D" w:rsidRPr="00145CF1" w:rsidTr="0021516D">
        <w:trPr>
          <w:trHeight w:val="277"/>
        </w:trPr>
        <w:tc>
          <w:tcPr>
            <w:tcW w:w="2706" w:type="dxa"/>
          </w:tcPr>
          <w:p w:rsidR="0021516D" w:rsidRPr="00AE5519" w:rsidRDefault="0021516D" w:rsidP="0021516D">
            <w:pPr>
              <w:pStyle w:val="AMODTable"/>
              <w:keepNext/>
              <w:rPr>
                <w:sz w:val="22"/>
                <w:szCs w:val="22"/>
              </w:rPr>
            </w:pPr>
            <w:r w:rsidRPr="00AE5519">
              <w:rPr>
                <w:sz w:val="22"/>
                <w:szCs w:val="22"/>
              </w:rPr>
              <w:t>15 years of age and under</w:t>
            </w:r>
          </w:p>
        </w:tc>
        <w:tc>
          <w:tcPr>
            <w:tcW w:w="1559" w:type="dxa"/>
            <w:noWrap/>
            <w:vAlign w:val="center"/>
          </w:tcPr>
          <w:p w:rsidR="0021516D" w:rsidRPr="0021516D" w:rsidRDefault="0021516D">
            <w:pPr>
              <w:jc w:val="center"/>
              <w:rPr>
                <w:sz w:val="22"/>
                <w:szCs w:val="22"/>
              </w:rPr>
            </w:pPr>
            <w:r w:rsidRPr="0021516D">
              <w:rPr>
                <w:sz w:val="22"/>
                <w:szCs w:val="22"/>
              </w:rPr>
              <w:t>$13.56</w:t>
            </w:r>
          </w:p>
        </w:tc>
        <w:tc>
          <w:tcPr>
            <w:tcW w:w="1701" w:type="dxa"/>
            <w:noWrap/>
            <w:vAlign w:val="center"/>
          </w:tcPr>
          <w:p w:rsidR="0021516D" w:rsidRPr="0021516D" w:rsidRDefault="0021516D">
            <w:pPr>
              <w:jc w:val="center"/>
              <w:rPr>
                <w:sz w:val="22"/>
                <w:szCs w:val="22"/>
              </w:rPr>
            </w:pPr>
            <w:r w:rsidRPr="0021516D">
              <w:rPr>
                <w:sz w:val="22"/>
                <w:szCs w:val="22"/>
              </w:rPr>
              <w:t>$18.08</w:t>
            </w:r>
          </w:p>
        </w:tc>
        <w:tc>
          <w:tcPr>
            <w:tcW w:w="1418" w:type="dxa"/>
            <w:noWrap/>
            <w:vAlign w:val="center"/>
          </w:tcPr>
          <w:p w:rsidR="0021516D" w:rsidRPr="0021516D" w:rsidRDefault="0021516D">
            <w:pPr>
              <w:jc w:val="center"/>
              <w:rPr>
                <w:sz w:val="22"/>
                <w:szCs w:val="22"/>
              </w:rPr>
            </w:pPr>
            <w:r w:rsidRPr="0021516D">
              <w:rPr>
                <w:sz w:val="22"/>
                <w:szCs w:val="22"/>
              </w:rPr>
              <w:t>$18.08</w:t>
            </w:r>
          </w:p>
        </w:tc>
        <w:tc>
          <w:tcPr>
            <w:tcW w:w="1701" w:type="dxa"/>
            <w:vAlign w:val="center"/>
          </w:tcPr>
          <w:p w:rsidR="0021516D" w:rsidRPr="0021516D" w:rsidRDefault="0021516D">
            <w:pPr>
              <w:jc w:val="center"/>
              <w:rPr>
                <w:sz w:val="22"/>
                <w:szCs w:val="22"/>
              </w:rPr>
            </w:pPr>
            <w:r w:rsidRPr="0021516D">
              <w:rPr>
                <w:sz w:val="22"/>
                <w:szCs w:val="22"/>
              </w:rPr>
              <w:t>$22.60</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16 years of age</w:t>
            </w:r>
          </w:p>
        </w:tc>
        <w:tc>
          <w:tcPr>
            <w:tcW w:w="1559" w:type="dxa"/>
            <w:noWrap/>
            <w:vAlign w:val="center"/>
          </w:tcPr>
          <w:p w:rsidR="0021516D" w:rsidRPr="0021516D" w:rsidRDefault="0021516D">
            <w:pPr>
              <w:jc w:val="center"/>
              <w:rPr>
                <w:sz w:val="22"/>
                <w:szCs w:val="22"/>
              </w:rPr>
            </w:pPr>
            <w:r w:rsidRPr="0021516D">
              <w:rPr>
                <w:sz w:val="22"/>
                <w:szCs w:val="22"/>
              </w:rPr>
              <w:t>$15.06</w:t>
            </w:r>
          </w:p>
        </w:tc>
        <w:tc>
          <w:tcPr>
            <w:tcW w:w="1701" w:type="dxa"/>
            <w:noWrap/>
            <w:vAlign w:val="center"/>
          </w:tcPr>
          <w:p w:rsidR="0021516D" w:rsidRPr="0021516D" w:rsidRDefault="0021516D">
            <w:pPr>
              <w:jc w:val="center"/>
              <w:rPr>
                <w:sz w:val="22"/>
                <w:szCs w:val="22"/>
              </w:rPr>
            </w:pPr>
            <w:r w:rsidRPr="0021516D">
              <w:rPr>
                <w:sz w:val="22"/>
                <w:szCs w:val="22"/>
              </w:rPr>
              <w:t>$20.08</w:t>
            </w:r>
          </w:p>
        </w:tc>
        <w:tc>
          <w:tcPr>
            <w:tcW w:w="1418" w:type="dxa"/>
            <w:noWrap/>
            <w:vAlign w:val="center"/>
          </w:tcPr>
          <w:p w:rsidR="0021516D" w:rsidRPr="0021516D" w:rsidRDefault="0021516D">
            <w:pPr>
              <w:jc w:val="center"/>
              <w:rPr>
                <w:sz w:val="22"/>
                <w:szCs w:val="22"/>
              </w:rPr>
            </w:pPr>
            <w:r w:rsidRPr="0021516D">
              <w:rPr>
                <w:sz w:val="22"/>
                <w:szCs w:val="22"/>
              </w:rPr>
              <w:t>$20.08</w:t>
            </w:r>
          </w:p>
        </w:tc>
        <w:tc>
          <w:tcPr>
            <w:tcW w:w="1701" w:type="dxa"/>
            <w:vAlign w:val="center"/>
          </w:tcPr>
          <w:p w:rsidR="0021516D" w:rsidRPr="0021516D" w:rsidRDefault="0021516D">
            <w:pPr>
              <w:jc w:val="center"/>
              <w:rPr>
                <w:sz w:val="22"/>
                <w:szCs w:val="22"/>
              </w:rPr>
            </w:pPr>
            <w:r w:rsidRPr="0021516D">
              <w:rPr>
                <w:sz w:val="22"/>
                <w:szCs w:val="22"/>
              </w:rPr>
              <w:t>$25.10</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17 years of age</w:t>
            </w:r>
          </w:p>
        </w:tc>
        <w:tc>
          <w:tcPr>
            <w:tcW w:w="1559" w:type="dxa"/>
            <w:noWrap/>
            <w:vAlign w:val="center"/>
          </w:tcPr>
          <w:p w:rsidR="0021516D" w:rsidRPr="0021516D" w:rsidRDefault="0021516D">
            <w:pPr>
              <w:jc w:val="center"/>
              <w:rPr>
                <w:sz w:val="22"/>
                <w:szCs w:val="22"/>
              </w:rPr>
            </w:pPr>
            <w:r w:rsidRPr="0021516D">
              <w:rPr>
                <w:sz w:val="22"/>
                <w:szCs w:val="22"/>
              </w:rPr>
              <w:t>$18.08</w:t>
            </w:r>
          </w:p>
        </w:tc>
        <w:tc>
          <w:tcPr>
            <w:tcW w:w="1701" w:type="dxa"/>
            <w:noWrap/>
            <w:vAlign w:val="center"/>
          </w:tcPr>
          <w:p w:rsidR="0021516D" w:rsidRPr="0021516D" w:rsidRDefault="0021516D">
            <w:pPr>
              <w:jc w:val="center"/>
              <w:rPr>
                <w:sz w:val="22"/>
                <w:szCs w:val="22"/>
              </w:rPr>
            </w:pPr>
            <w:r w:rsidRPr="0021516D">
              <w:rPr>
                <w:sz w:val="22"/>
                <w:szCs w:val="22"/>
              </w:rPr>
              <w:t>$24.10</w:t>
            </w:r>
          </w:p>
        </w:tc>
        <w:tc>
          <w:tcPr>
            <w:tcW w:w="1418" w:type="dxa"/>
            <w:noWrap/>
            <w:vAlign w:val="center"/>
          </w:tcPr>
          <w:p w:rsidR="0021516D" w:rsidRPr="0021516D" w:rsidRDefault="0021516D">
            <w:pPr>
              <w:jc w:val="center"/>
              <w:rPr>
                <w:sz w:val="22"/>
                <w:szCs w:val="22"/>
              </w:rPr>
            </w:pPr>
            <w:r w:rsidRPr="0021516D">
              <w:rPr>
                <w:sz w:val="22"/>
                <w:szCs w:val="22"/>
              </w:rPr>
              <w:t>$24.10</w:t>
            </w:r>
          </w:p>
        </w:tc>
        <w:tc>
          <w:tcPr>
            <w:tcW w:w="1701" w:type="dxa"/>
            <w:vAlign w:val="center"/>
          </w:tcPr>
          <w:p w:rsidR="0021516D" w:rsidRPr="0021516D" w:rsidRDefault="0021516D">
            <w:pPr>
              <w:jc w:val="center"/>
              <w:rPr>
                <w:sz w:val="22"/>
                <w:szCs w:val="22"/>
              </w:rPr>
            </w:pPr>
            <w:r w:rsidRPr="0021516D">
              <w:rPr>
                <w:sz w:val="22"/>
                <w:szCs w:val="22"/>
              </w:rPr>
              <w:t>$30.13</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18 years of age</w:t>
            </w:r>
          </w:p>
        </w:tc>
        <w:tc>
          <w:tcPr>
            <w:tcW w:w="1559" w:type="dxa"/>
            <w:noWrap/>
            <w:vAlign w:val="center"/>
          </w:tcPr>
          <w:p w:rsidR="0021516D" w:rsidRPr="0021516D" w:rsidRDefault="0021516D">
            <w:pPr>
              <w:jc w:val="center"/>
              <w:rPr>
                <w:sz w:val="22"/>
                <w:szCs w:val="22"/>
              </w:rPr>
            </w:pPr>
            <w:r w:rsidRPr="0021516D">
              <w:rPr>
                <w:sz w:val="22"/>
                <w:szCs w:val="22"/>
              </w:rPr>
              <w:t>$21.09</w:t>
            </w:r>
          </w:p>
        </w:tc>
        <w:tc>
          <w:tcPr>
            <w:tcW w:w="1701" w:type="dxa"/>
            <w:noWrap/>
            <w:vAlign w:val="center"/>
          </w:tcPr>
          <w:p w:rsidR="0021516D" w:rsidRPr="0021516D" w:rsidRDefault="0021516D">
            <w:pPr>
              <w:jc w:val="center"/>
              <w:rPr>
                <w:sz w:val="22"/>
                <w:szCs w:val="22"/>
              </w:rPr>
            </w:pPr>
            <w:r w:rsidRPr="0021516D">
              <w:rPr>
                <w:sz w:val="22"/>
                <w:szCs w:val="22"/>
              </w:rPr>
              <w:t>$28.12</w:t>
            </w:r>
          </w:p>
        </w:tc>
        <w:tc>
          <w:tcPr>
            <w:tcW w:w="1418" w:type="dxa"/>
            <w:noWrap/>
            <w:vAlign w:val="center"/>
          </w:tcPr>
          <w:p w:rsidR="0021516D" w:rsidRPr="0021516D" w:rsidRDefault="0021516D">
            <w:pPr>
              <w:jc w:val="center"/>
              <w:rPr>
                <w:sz w:val="22"/>
                <w:szCs w:val="22"/>
              </w:rPr>
            </w:pPr>
            <w:r w:rsidRPr="0021516D">
              <w:rPr>
                <w:sz w:val="22"/>
                <w:szCs w:val="22"/>
              </w:rPr>
              <w:t>$28.12</w:t>
            </w:r>
          </w:p>
        </w:tc>
        <w:tc>
          <w:tcPr>
            <w:tcW w:w="1701" w:type="dxa"/>
            <w:vAlign w:val="center"/>
          </w:tcPr>
          <w:p w:rsidR="0021516D" w:rsidRPr="0021516D" w:rsidRDefault="0021516D">
            <w:pPr>
              <w:jc w:val="center"/>
              <w:rPr>
                <w:sz w:val="22"/>
                <w:szCs w:val="22"/>
              </w:rPr>
            </w:pPr>
            <w:r w:rsidRPr="0021516D">
              <w:rPr>
                <w:sz w:val="22"/>
                <w:szCs w:val="22"/>
              </w:rPr>
              <w:t>$35.15</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19 years of age</w:t>
            </w:r>
          </w:p>
        </w:tc>
        <w:tc>
          <w:tcPr>
            <w:tcW w:w="1559" w:type="dxa"/>
            <w:noWrap/>
            <w:vAlign w:val="center"/>
          </w:tcPr>
          <w:p w:rsidR="0021516D" w:rsidRPr="0021516D" w:rsidRDefault="0021516D">
            <w:pPr>
              <w:jc w:val="center"/>
              <w:rPr>
                <w:sz w:val="22"/>
                <w:szCs w:val="22"/>
              </w:rPr>
            </w:pPr>
            <w:r w:rsidRPr="0021516D">
              <w:rPr>
                <w:sz w:val="22"/>
                <w:szCs w:val="22"/>
              </w:rPr>
              <w:t>$24.11</w:t>
            </w:r>
          </w:p>
        </w:tc>
        <w:tc>
          <w:tcPr>
            <w:tcW w:w="1701" w:type="dxa"/>
            <w:noWrap/>
            <w:vAlign w:val="center"/>
          </w:tcPr>
          <w:p w:rsidR="0021516D" w:rsidRPr="0021516D" w:rsidRDefault="0021516D">
            <w:pPr>
              <w:jc w:val="center"/>
              <w:rPr>
                <w:sz w:val="22"/>
                <w:szCs w:val="22"/>
              </w:rPr>
            </w:pPr>
            <w:r w:rsidRPr="0021516D">
              <w:rPr>
                <w:sz w:val="22"/>
                <w:szCs w:val="22"/>
              </w:rPr>
              <w:t>$32.14</w:t>
            </w:r>
          </w:p>
        </w:tc>
        <w:tc>
          <w:tcPr>
            <w:tcW w:w="1418" w:type="dxa"/>
            <w:noWrap/>
            <w:vAlign w:val="center"/>
          </w:tcPr>
          <w:p w:rsidR="0021516D" w:rsidRPr="0021516D" w:rsidRDefault="0021516D">
            <w:pPr>
              <w:jc w:val="center"/>
              <w:rPr>
                <w:sz w:val="22"/>
                <w:szCs w:val="22"/>
              </w:rPr>
            </w:pPr>
            <w:r w:rsidRPr="0021516D">
              <w:rPr>
                <w:sz w:val="22"/>
                <w:szCs w:val="22"/>
              </w:rPr>
              <w:t>$32.14</w:t>
            </w:r>
          </w:p>
        </w:tc>
        <w:tc>
          <w:tcPr>
            <w:tcW w:w="1701" w:type="dxa"/>
            <w:vAlign w:val="center"/>
          </w:tcPr>
          <w:p w:rsidR="0021516D" w:rsidRPr="0021516D" w:rsidRDefault="0021516D">
            <w:pPr>
              <w:jc w:val="center"/>
              <w:rPr>
                <w:sz w:val="22"/>
                <w:szCs w:val="22"/>
              </w:rPr>
            </w:pPr>
            <w:r w:rsidRPr="0021516D">
              <w:rPr>
                <w:sz w:val="22"/>
                <w:szCs w:val="22"/>
              </w:rPr>
              <w:t>$40.18</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20 years of age and employed by the employer for 6 months or less</w:t>
            </w:r>
          </w:p>
        </w:tc>
        <w:tc>
          <w:tcPr>
            <w:tcW w:w="1559" w:type="dxa"/>
            <w:noWrap/>
            <w:vAlign w:val="center"/>
          </w:tcPr>
          <w:p w:rsidR="0021516D" w:rsidRPr="0021516D" w:rsidRDefault="0021516D">
            <w:pPr>
              <w:jc w:val="center"/>
              <w:rPr>
                <w:sz w:val="22"/>
                <w:szCs w:val="22"/>
              </w:rPr>
            </w:pPr>
            <w:r w:rsidRPr="0021516D">
              <w:rPr>
                <w:sz w:val="22"/>
                <w:szCs w:val="22"/>
              </w:rPr>
              <w:t>$27.12</w:t>
            </w:r>
          </w:p>
        </w:tc>
        <w:tc>
          <w:tcPr>
            <w:tcW w:w="1701" w:type="dxa"/>
            <w:noWrap/>
            <w:vAlign w:val="center"/>
          </w:tcPr>
          <w:p w:rsidR="0021516D" w:rsidRPr="0021516D" w:rsidRDefault="0021516D">
            <w:pPr>
              <w:jc w:val="center"/>
              <w:rPr>
                <w:sz w:val="22"/>
                <w:szCs w:val="22"/>
              </w:rPr>
            </w:pPr>
            <w:r w:rsidRPr="0021516D">
              <w:rPr>
                <w:sz w:val="22"/>
                <w:szCs w:val="22"/>
              </w:rPr>
              <w:t>$36.16</w:t>
            </w:r>
          </w:p>
        </w:tc>
        <w:tc>
          <w:tcPr>
            <w:tcW w:w="1418" w:type="dxa"/>
            <w:noWrap/>
            <w:vAlign w:val="center"/>
          </w:tcPr>
          <w:p w:rsidR="0021516D" w:rsidRPr="0021516D" w:rsidRDefault="0021516D">
            <w:pPr>
              <w:jc w:val="center"/>
              <w:rPr>
                <w:sz w:val="22"/>
                <w:szCs w:val="22"/>
              </w:rPr>
            </w:pPr>
            <w:r w:rsidRPr="0021516D">
              <w:rPr>
                <w:sz w:val="22"/>
                <w:szCs w:val="22"/>
              </w:rPr>
              <w:t>$36.16</w:t>
            </w:r>
          </w:p>
        </w:tc>
        <w:tc>
          <w:tcPr>
            <w:tcW w:w="1701" w:type="dxa"/>
            <w:vAlign w:val="center"/>
          </w:tcPr>
          <w:p w:rsidR="0021516D" w:rsidRPr="0021516D" w:rsidRDefault="0021516D">
            <w:pPr>
              <w:jc w:val="center"/>
              <w:rPr>
                <w:sz w:val="22"/>
                <w:szCs w:val="22"/>
              </w:rPr>
            </w:pPr>
            <w:r w:rsidRPr="0021516D">
              <w:rPr>
                <w:sz w:val="22"/>
                <w:szCs w:val="22"/>
              </w:rPr>
              <w:t>$45.20</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20 years of age and employed by the employer for more than 6 months</w:t>
            </w:r>
          </w:p>
        </w:tc>
        <w:tc>
          <w:tcPr>
            <w:tcW w:w="1559" w:type="dxa"/>
            <w:noWrap/>
            <w:vAlign w:val="center"/>
          </w:tcPr>
          <w:p w:rsidR="0021516D" w:rsidRPr="0021516D" w:rsidRDefault="0021516D">
            <w:pPr>
              <w:jc w:val="center"/>
              <w:rPr>
                <w:sz w:val="22"/>
                <w:szCs w:val="22"/>
              </w:rPr>
            </w:pPr>
            <w:r w:rsidRPr="0021516D">
              <w:rPr>
                <w:sz w:val="22"/>
                <w:szCs w:val="22"/>
              </w:rPr>
              <w:t>$30.12</w:t>
            </w:r>
          </w:p>
        </w:tc>
        <w:tc>
          <w:tcPr>
            <w:tcW w:w="1701" w:type="dxa"/>
            <w:noWrap/>
            <w:vAlign w:val="center"/>
          </w:tcPr>
          <w:p w:rsidR="0021516D" w:rsidRPr="0021516D" w:rsidRDefault="0021516D">
            <w:pPr>
              <w:jc w:val="center"/>
              <w:rPr>
                <w:sz w:val="22"/>
                <w:szCs w:val="22"/>
              </w:rPr>
            </w:pPr>
            <w:r w:rsidRPr="0021516D">
              <w:rPr>
                <w:sz w:val="22"/>
                <w:szCs w:val="22"/>
              </w:rPr>
              <w:t>$40.16</w:t>
            </w:r>
          </w:p>
        </w:tc>
        <w:tc>
          <w:tcPr>
            <w:tcW w:w="1418" w:type="dxa"/>
            <w:noWrap/>
            <w:vAlign w:val="center"/>
          </w:tcPr>
          <w:p w:rsidR="0021516D" w:rsidRPr="0021516D" w:rsidRDefault="0021516D">
            <w:pPr>
              <w:jc w:val="center"/>
              <w:rPr>
                <w:sz w:val="22"/>
                <w:szCs w:val="22"/>
              </w:rPr>
            </w:pPr>
            <w:r w:rsidRPr="0021516D">
              <w:rPr>
                <w:sz w:val="22"/>
                <w:szCs w:val="22"/>
              </w:rPr>
              <w:t>$40.16</w:t>
            </w:r>
          </w:p>
        </w:tc>
        <w:tc>
          <w:tcPr>
            <w:tcW w:w="1701" w:type="dxa"/>
            <w:vAlign w:val="center"/>
          </w:tcPr>
          <w:p w:rsidR="0021516D" w:rsidRPr="0021516D" w:rsidRDefault="0021516D">
            <w:pPr>
              <w:jc w:val="center"/>
              <w:rPr>
                <w:sz w:val="22"/>
                <w:szCs w:val="22"/>
              </w:rPr>
            </w:pPr>
            <w:r w:rsidRPr="0021516D">
              <w:rPr>
                <w:sz w:val="22"/>
                <w:szCs w:val="22"/>
              </w:rPr>
              <w:t>$50.20</w:t>
            </w:r>
          </w:p>
        </w:tc>
      </w:tr>
      <w:tr w:rsidR="00832A15" w:rsidRPr="00145CF1" w:rsidTr="00914CDA">
        <w:trPr>
          <w:trHeight w:val="277"/>
        </w:trPr>
        <w:tc>
          <w:tcPr>
            <w:tcW w:w="9085" w:type="dxa"/>
            <w:gridSpan w:val="5"/>
          </w:tcPr>
          <w:p w:rsidR="00832A15" w:rsidRPr="0021516D" w:rsidRDefault="00832A15" w:rsidP="00832A15">
            <w:pPr>
              <w:rPr>
                <w:sz w:val="22"/>
                <w:szCs w:val="22"/>
              </w:rPr>
            </w:pPr>
            <w:r w:rsidRPr="00AE5519">
              <w:rPr>
                <w:b/>
                <w:sz w:val="22"/>
                <w:szCs w:val="22"/>
              </w:rPr>
              <w:t>Retail Employee Level 2</w:t>
            </w:r>
          </w:p>
        </w:tc>
      </w:tr>
      <w:tr w:rsidR="0021516D" w:rsidRPr="00145CF1" w:rsidTr="0021516D">
        <w:trPr>
          <w:trHeight w:val="277"/>
        </w:trPr>
        <w:tc>
          <w:tcPr>
            <w:tcW w:w="2706" w:type="dxa"/>
          </w:tcPr>
          <w:p w:rsidR="0021516D" w:rsidRPr="00AE5519" w:rsidRDefault="0021516D" w:rsidP="0021516D">
            <w:pPr>
              <w:pStyle w:val="AMODTable"/>
              <w:keepNext/>
              <w:rPr>
                <w:sz w:val="22"/>
                <w:szCs w:val="22"/>
              </w:rPr>
            </w:pPr>
            <w:r w:rsidRPr="00AE5519">
              <w:rPr>
                <w:sz w:val="22"/>
                <w:szCs w:val="22"/>
              </w:rPr>
              <w:t>15 years of age and under</w:t>
            </w:r>
          </w:p>
        </w:tc>
        <w:tc>
          <w:tcPr>
            <w:tcW w:w="1559" w:type="dxa"/>
            <w:noWrap/>
            <w:vAlign w:val="center"/>
          </w:tcPr>
          <w:p w:rsidR="0021516D" w:rsidRPr="0021516D" w:rsidRDefault="0021516D">
            <w:pPr>
              <w:jc w:val="center"/>
              <w:rPr>
                <w:sz w:val="22"/>
                <w:szCs w:val="22"/>
              </w:rPr>
            </w:pPr>
            <w:r w:rsidRPr="0021516D">
              <w:rPr>
                <w:sz w:val="22"/>
                <w:szCs w:val="22"/>
              </w:rPr>
              <w:t>$13.88</w:t>
            </w:r>
          </w:p>
        </w:tc>
        <w:tc>
          <w:tcPr>
            <w:tcW w:w="1701" w:type="dxa"/>
            <w:noWrap/>
            <w:vAlign w:val="center"/>
          </w:tcPr>
          <w:p w:rsidR="0021516D" w:rsidRPr="0021516D" w:rsidRDefault="0021516D">
            <w:pPr>
              <w:jc w:val="center"/>
              <w:rPr>
                <w:sz w:val="22"/>
                <w:szCs w:val="22"/>
              </w:rPr>
            </w:pPr>
            <w:r w:rsidRPr="0021516D">
              <w:rPr>
                <w:sz w:val="22"/>
                <w:szCs w:val="22"/>
              </w:rPr>
              <w:t>$18.50</w:t>
            </w:r>
          </w:p>
        </w:tc>
        <w:tc>
          <w:tcPr>
            <w:tcW w:w="1418" w:type="dxa"/>
            <w:noWrap/>
            <w:vAlign w:val="center"/>
          </w:tcPr>
          <w:p w:rsidR="0021516D" w:rsidRPr="0021516D" w:rsidRDefault="0021516D">
            <w:pPr>
              <w:jc w:val="center"/>
              <w:rPr>
                <w:sz w:val="22"/>
                <w:szCs w:val="22"/>
              </w:rPr>
            </w:pPr>
            <w:r w:rsidRPr="0021516D">
              <w:rPr>
                <w:sz w:val="22"/>
                <w:szCs w:val="22"/>
              </w:rPr>
              <w:t>$18.50</w:t>
            </w:r>
          </w:p>
        </w:tc>
        <w:tc>
          <w:tcPr>
            <w:tcW w:w="1701" w:type="dxa"/>
            <w:vAlign w:val="center"/>
          </w:tcPr>
          <w:p w:rsidR="0021516D" w:rsidRPr="0021516D" w:rsidRDefault="0021516D">
            <w:pPr>
              <w:jc w:val="center"/>
              <w:rPr>
                <w:sz w:val="22"/>
                <w:szCs w:val="22"/>
              </w:rPr>
            </w:pPr>
            <w:r w:rsidRPr="0021516D">
              <w:rPr>
                <w:sz w:val="22"/>
                <w:szCs w:val="22"/>
              </w:rPr>
              <w:t>$23.13</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16 years of age</w:t>
            </w:r>
          </w:p>
        </w:tc>
        <w:tc>
          <w:tcPr>
            <w:tcW w:w="1559" w:type="dxa"/>
            <w:noWrap/>
            <w:vAlign w:val="center"/>
          </w:tcPr>
          <w:p w:rsidR="0021516D" w:rsidRPr="0021516D" w:rsidRDefault="0021516D">
            <w:pPr>
              <w:jc w:val="center"/>
              <w:rPr>
                <w:sz w:val="22"/>
                <w:szCs w:val="22"/>
              </w:rPr>
            </w:pPr>
            <w:r w:rsidRPr="0021516D">
              <w:rPr>
                <w:sz w:val="22"/>
                <w:szCs w:val="22"/>
              </w:rPr>
              <w:t>$15.42</w:t>
            </w:r>
          </w:p>
        </w:tc>
        <w:tc>
          <w:tcPr>
            <w:tcW w:w="1701" w:type="dxa"/>
            <w:noWrap/>
            <w:vAlign w:val="center"/>
          </w:tcPr>
          <w:p w:rsidR="0021516D" w:rsidRPr="0021516D" w:rsidRDefault="0021516D">
            <w:pPr>
              <w:jc w:val="center"/>
              <w:rPr>
                <w:sz w:val="22"/>
                <w:szCs w:val="22"/>
              </w:rPr>
            </w:pPr>
            <w:r w:rsidRPr="0021516D">
              <w:rPr>
                <w:sz w:val="22"/>
                <w:szCs w:val="22"/>
              </w:rPr>
              <w:t>$20.56</w:t>
            </w:r>
          </w:p>
        </w:tc>
        <w:tc>
          <w:tcPr>
            <w:tcW w:w="1418" w:type="dxa"/>
            <w:noWrap/>
            <w:vAlign w:val="center"/>
          </w:tcPr>
          <w:p w:rsidR="0021516D" w:rsidRPr="0021516D" w:rsidRDefault="0021516D">
            <w:pPr>
              <w:jc w:val="center"/>
              <w:rPr>
                <w:sz w:val="22"/>
                <w:szCs w:val="22"/>
              </w:rPr>
            </w:pPr>
            <w:r w:rsidRPr="0021516D">
              <w:rPr>
                <w:sz w:val="22"/>
                <w:szCs w:val="22"/>
              </w:rPr>
              <w:t>$20.56</w:t>
            </w:r>
          </w:p>
        </w:tc>
        <w:tc>
          <w:tcPr>
            <w:tcW w:w="1701" w:type="dxa"/>
            <w:vAlign w:val="center"/>
          </w:tcPr>
          <w:p w:rsidR="0021516D" w:rsidRPr="0021516D" w:rsidRDefault="0021516D">
            <w:pPr>
              <w:jc w:val="center"/>
              <w:rPr>
                <w:sz w:val="22"/>
                <w:szCs w:val="22"/>
              </w:rPr>
            </w:pPr>
            <w:r w:rsidRPr="0021516D">
              <w:rPr>
                <w:sz w:val="22"/>
                <w:szCs w:val="22"/>
              </w:rPr>
              <w:t>$25.70</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17 years of age</w:t>
            </w:r>
          </w:p>
        </w:tc>
        <w:tc>
          <w:tcPr>
            <w:tcW w:w="1559" w:type="dxa"/>
            <w:noWrap/>
            <w:vAlign w:val="center"/>
          </w:tcPr>
          <w:p w:rsidR="0021516D" w:rsidRPr="0021516D" w:rsidRDefault="0021516D">
            <w:pPr>
              <w:jc w:val="center"/>
              <w:rPr>
                <w:sz w:val="22"/>
                <w:szCs w:val="22"/>
              </w:rPr>
            </w:pPr>
            <w:r w:rsidRPr="0021516D">
              <w:rPr>
                <w:sz w:val="22"/>
                <w:szCs w:val="22"/>
              </w:rPr>
              <w:t>$18.51</w:t>
            </w:r>
          </w:p>
        </w:tc>
        <w:tc>
          <w:tcPr>
            <w:tcW w:w="1701" w:type="dxa"/>
            <w:noWrap/>
            <w:vAlign w:val="center"/>
          </w:tcPr>
          <w:p w:rsidR="0021516D" w:rsidRPr="0021516D" w:rsidRDefault="0021516D">
            <w:pPr>
              <w:jc w:val="center"/>
              <w:rPr>
                <w:sz w:val="22"/>
                <w:szCs w:val="22"/>
              </w:rPr>
            </w:pPr>
            <w:r w:rsidRPr="0021516D">
              <w:rPr>
                <w:sz w:val="22"/>
                <w:szCs w:val="22"/>
              </w:rPr>
              <w:t>$24.68</w:t>
            </w:r>
          </w:p>
        </w:tc>
        <w:tc>
          <w:tcPr>
            <w:tcW w:w="1418" w:type="dxa"/>
            <w:noWrap/>
            <w:vAlign w:val="center"/>
          </w:tcPr>
          <w:p w:rsidR="0021516D" w:rsidRPr="0021516D" w:rsidRDefault="0021516D">
            <w:pPr>
              <w:jc w:val="center"/>
              <w:rPr>
                <w:sz w:val="22"/>
                <w:szCs w:val="22"/>
              </w:rPr>
            </w:pPr>
            <w:r w:rsidRPr="0021516D">
              <w:rPr>
                <w:sz w:val="22"/>
                <w:szCs w:val="22"/>
              </w:rPr>
              <w:t>$24.68</w:t>
            </w:r>
          </w:p>
        </w:tc>
        <w:tc>
          <w:tcPr>
            <w:tcW w:w="1701" w:type="dxa"/>
            <w:vAlign w:val="center"/>
          </w:tcPr>
          <w:p w:rsidR="0021516D" w:rsidRPr="0021516D" w:rsidRDefault="0021516D">
            <w:pPr>
              <w:jc w:val="center"/>
              <w:rPr>
                <w:sz w:val="22"/>
                <w:szCs w:val="22"/>
              </w:rPr>
            </w:pPr>
            <w:r w:rsidRPr="0021516D">
              <w:rPr>
                <w:sz w:val="22"/>
                <w:szCs w:val="22"/>
              </w:rPr>
              <w:t>$30.85</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18 years of age</w:t>
            </w:r>
          </w:p>
        </w:tc>
        <w:tc>
          <w:tcPr>
            <w:tcW w:w="1559" w:type="dxa"/>
            <w:noWrap/>
            <w:vAlign w:val="center"/>
          </w:tcPr>
          <w:p w:rsidR="0021516D" w:rsidRPr="0021516D" w:rsidRDefault="0021516D">
            <w:pPr>
              <w:jc w:val="center"/>
              <w:rPr>
                <w:sz w:val="22"/>
                <w:szCs w:val="22"/>
              </w:rPr>
            </w:pPr>
            <w:r w:rsidRPr="0021516D">
              <w:rPr>
                <w:sz w:val="22"/>
                <w:szCs w:val="22"/>
              </w:rPr>
              <w:t>$21.59</w:t>
            </w:r>
          </w:p>
        </w:tc>
        <w:tc>
          <w:tcPr>
            <w:tcW w:w="1701" w:type="dxa"/>
            <w:noWrap/>
            <w:vAlign w:val="center"/>
          </w:tcPr>
          <w:p w:rsidR="0021516D" w:rsidRPr="0021516D" w:rsidRDefault="0021516D">
            <w:pPr>
              <w:jc w:val="center"/>
              <w:rPr>
                <w:sz w:val="22"/>
                <w:szCs w:val="22"/>
              </w:rPr>
            </w:pPr>
            <w:r w:rsidRPr="0021516D">
              <w:rPr>
                <w:sz w:val="22"/>
                <w:szCs w:val="22"/>
              </w:rPr>
              <w:t>$28.78</w:t>
            </w:r>
          </w:p>
        </w:tc>
        <w:tc>
          <w:tcPr>
            <w:tcW w:w="1418" w:type="dxa"/>
            <w:noWrap/>
            <w:vAlign w:val="center"/>
          </w:tcPr>
          <w:p w:rsidR="0021516D" w:rsidRPr="0021516D" w:rsidRDefault="0021516D">
            <w:pPr>
              <w:jc w:val="center"/>
              <w:rPr>
                <w:sz w:val="22"/>
                <w:szCs w:val="22"/>
              </w:rPr>
            </w:pPr>
            <w:r w:rsidRPr="0021516D">
              <w:rPr>
                <w:sz w:val="22"/>
                <w:szCs w:val="22"/>
              </w:rPr>
              <w:t>$28.78</w:t>
            </w:r>
          </w:p>
        </w:tc>
        <w:tc>
          <w:tcPr>
            <w:tcW w:w="1701" w:type="dxa"/>
            <w:vAlign w:val="center"/>
          </w:tcPr>
          <w:p w:rsidR="0021516D" w:rsidRPr="0021516D" w:rsidRDefault="0021516D">
            <w:pPr>
              <w:jc w:val="center"/>
              <w:rPr>
                <w:sz w:val="22"/>
                <w:szCs w:val="22"/>
              </w:rPr>
            </w:pPr>
            <w:r w:rsidRPr="0021516D">
              <w:rPr>
                <w:sz w:val="22"/>
                <w:szCs w:val="22"/>
              </w:rPr>
              <w:t>$35.98</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19 years of age</w:t>
            </w:r>
          </w:p>
        </w:tc>
        <w:tc>
          <w:tcPr>
            <w:tcW w:w="1559" w:type="dxa"/>
            <w:noWrap/>
            <w:vAlign w:val="center"/>
          </w:tcPr>
          <w:p w:rsidR="0021516D" w:rsidRPr="0021516D" w:rsidRDefault="0021516D">
            <w:pPr>
              <w:jc w:val="center"/>
              <w:rPr>
                <w:sz w:val="22"/>
                <w:szCs w:val="22"/>
              </w:rPr>
            </w:pPr>
            <w:r w:rsidRPr="0021516D">
              <w:rPr>
                <w:sz w:val="22"/>
                <w:szCs w:val="22"/>
              </w:rPr>
              <w:t>$24.68</w:t>
            </w:r>
          </w:p>
        </w:tc>
        <w:tc>
          <w:tcPr>
            <w:tcW w:w="1701" w:type="dxa"/>
            <w:noWrap/>
            <w:vAlign w:val="center"/>
          </w:tcPr>
          <w:p w:rsidR="0021516D" w:rsidRPr="0021516D" w:rsidRDefault="0021516D">
            <w:pPr>
              <w:jc w:val="center"/>
              <w:rPr>
                <w:sz w:val="22"/>
                <w:szCs w:val="22"/>
              </w:rPr>
            </w:pPr>
            <w:r w:rsidRPr="0021516D">
              <w:rPr>
                <w:sz w:val="22"/>
                <w:szCs w:val="22"/>
              </w:rPr>
              <w:t>$32.90</w:t>
            </w:r>
          </w:p>
        </w:tc>
        <w:tc>
          <w:tcPr>
            <w:tcW w:w="1418" w:type="dxa"/>
            <w:noWrap/>
            <w:vAlign w:val="center"/>
          </w:tcPr>
          <w:p w:rsidR="0021516D" w:rsidRPr="0021516D" w:rsidRDefault="0021516D">
            <w:pPr>
              <w:jc w:val="center"/>
              <w:rPr>
                <w:sz w:val="22"/>
                <w:szCs w:val="22"/>
              </w:rPr>
            </w:pPr>
            <w:r w:rsidRPr="0021516D">
              <w:rPr>
                <w:sz w:val="22"/>
                <w:szCs w:val="22"/>
              </w:rPr>
              <w:t>$32.90</w:t>
            </w:r>
          </w:p>
        </w:tc>
        <w:tc>
          <w:tcPr>
            <w:tcW w:w="1701" w:type="dxa"/>
            <w:vAlign w:val="center"/>
          </w:tcPr>
          <w:p w:rsidR="0021516D" w:rsidRPr="0021516D" w:rsidRDefault="0021516D">
            <w:pPr>
              <w:jc w:val="center"/>
              <w:rPr>
                <w:sz w:val="22"/>
                <w:szCs w:val="22"/>
              </w:rPr>
            </w:pPr>
            <w:r w:rsidRPr="0021516D">
              <w:rPr>
                <w:sz w:val="22"/>
                <w:szCs w:val="22"/>
              </w:rPr>
              <w:t>$41.13</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20 years of age and employed by the employer for 6 months or less</w:t>
            </w:r>
          </w:p>
        </w:tc>
        <w:tc>
          <w:tcPr>
            <w:tcW w:w="1559" w:type="dxa"/>
            <w:noWrap/>
            <w:vAlign w:val="center"/>
          </w:tcPr>
          <w:p w:rsidR="0021516D" w:rsidRPr="0021516D" w:rsidRDefault="0021516D">
            <w:pPr>
              <w:jc w:val="center"/>
              <w:rPr>
                <w:sz w:val="22"/>
                <w:szCs w:val="22"/>
              </w:rPr>
            </w:pPr>
            <w:r w:rsidRPr="0021516D">
              <w:rPr>
                <w:sz w:val="22"/>
                <w:szCs w:val="22"/>
              </w:rPr>
              <w:t>$27.77</w:t>
            </w:r>
          </w:p>
        </w:tc>
        <w:tc>
          <w:tcPr>
            <w:tcW w:w="1701" w:type="dxa"/>
            <w:noWrap/>
            <w:vAlign w:val="center"/>
          </w:tcPr>
          <w:p w:rsidR="0021516D" w:rsidRPr="0021516D" w:rsidRDefault="0021516D">
            <w:pPr>
              <w:jc w:val="center"/>
              <w:rPr>
                <w:sz w:val="22"/>
                <w:szCs w:val="22"/>
              </w:rPr>
            </w:pPr>
            <w:r w:rsidRPr="0021516D">
              <w:rPr>
                <w:sz w:val="22"/>
                <w:szCs w:val="22"/>
              </w:rPr>
              <w:t>$37.02</w:t>
            </w:r>
          </w:p>
        </w:tc>
        <w:tc>
          <w:tcPr>
            <w:tcW w:w="1418" w:type="dxa"/>
            <w:noWrap/>
            <w:vAlign w:val="center"/>
          </w:tcPr>
          <w:p w:rsidR="0021516D" w:rsidRPr="0021516D" w:rsidRDefault="0021516D">
            <w:pPr>
              <w:jc w:val="center"/>
              <w:rPr>
                <w:sz w:val="22"/>
                <w:szCs w:val="22"/>
              </w:rPr>
            </w:pPr>
            <w:r w:rsidRPr="0021516D">
              <w:rPr>
                <w:sz w:val="22"/>
                <w:szCs w:val="22"/>
              </w:rPr>
              <w:t>$37.02</w:t>
            </w:r>
          </w:p>
        </w:tc>
        <w:tc>
          <w:tcPr>
            <w:tcW w:w="1701" w:type="dxa"/>
            <w:vAlign w:val="center"/>
          </w:tcPr>
          <w:p w:rsidR="0021516D" w:rsidRPr="0021516D" w:rsidRDefault="0021516D">
            <w:pPr>
              <w:jc w:val="center"/>
              <w:rPr>
                <w:sz w:val="22"/>
                <w:szCs w:val="22"/>
              </w:rPr>
            </w:pPr>
            <w:r w:rsidRPr="0021516D">
              <w:rPr>
                <w:sz w:val="22"/>
                <w:szCs w:val="22"/>
              </w:rPr>
              <w:t>$46.28</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lastRenderedPageBreak/>
              <w:t>20 years of age and employed by the employer for more than 6 months</w:t>
            </w:r>
          </w:p>
        </w:tc>
        <w:tc>
          <w:tcPr>
            <w:tcW w:w="1559" w:type="dxa"/>
            <w:noWrap/>
            <w:vAlign w:val="center"/>
          </w:tcPr>
          <w:p w:rsidR="0021516D" w:rsidRPr="0021516D" w:rsidRDefault="0021516D">
            <w:pPr>
              <w:jc w:val="center"/>
              <w:rPr>
                <w:sz w:val="22"/>
                <w:szCs w:val="22"/>
              </w:rPr>
            </w:pPr>
            <w:r w:rsidRPr="0021516D">
              <w:rPr>
                <w:sz w:val="22"/>
                <w:szCs w:val="22"/>
              </w:rPr>
              <w:t>$30.84</w:t>
            </w:r>
          </w:p>
        </w:tc>
        <w:tc>
          <w:tcPr>
            <w:tcW w:w="1701" w:type="dxa"/>
            <w:noWrap/>
            <w:vAlign w:val="center"/>
          </w:tcPr>
          <w:p w:rsidR="0021516D" w:rsidRPr="0021516D" w:rsidRDefault="0021516D">
            <w:pPr>
              <w:jc w:val="center"/>
              <w:rPr>
                <w:sz w:val="22"/>
                <w:szCs w:val="22"/>
              </w:rPr>
            </w:pPr>
            <w:r w:rsidRPr="0021516D">
              <w:rPr>
                <w:sz w:val="22"/>
                <w:szCs w:val="22"/>
              </w:rPr>
              <w:t>$41.12</w:t>
            </w:r>
          </w:p>
        </w:tc>
        <w:tc>
          <w:tcPr>
            <w:tcW w:w="1418" w:type="dxa"/>
            <w:noWrap/>
            <w:vAlign w:val="center"/>
          </w:tcPr>
          <w:p w:rsidR="0021516D" w:rsidRPr="0021516D" w:rsidRDefault="0021516D">
            <w:pPr>
              <w:jc w:val="center"/>
              <w:rPr>
                <w:sz w:val="22"/>
                <w:szCs w:val="22"/>
              </w:rPr>
            </w:pPr>
            <w:r w:rsidRPr="0021516D">
              <w:rPr>
                <w:sz w:val="22"/>
                <w:szCs w:val="22"/>
              </w:rPr>
              <w:t>$41.12</w:t>
            </w:r>
          </w:p>
        </w:tc>
        <w:tc>
          <w:tcPr>
            <w:tcW w:w="1701" w:type="dxa"/>
            <w:vAlign w:val="center"/>
          </w:tcPr>
          <w:p w:rsidR="0021516D" w:rsidRPr="0021516D" w:rsidRDefault="0021516D">
            <w:pPr>
              <w:jc w:val="center"/>
              <w:rPr>
                <w:sz w:val="22"/>
                <w:szCs w:val="22"/>
              </w:rPr>
            </w:pPr>
            <w:r w:rsidRPr="0021516D">
              <w:rPr>
                <w:sz w:val="22"/>
                <w:szCs w:val="22"/>
              </w:rPr>
              <w:t>$51.40</w:t>
            </w:r>
          </w:p>
        </w:tc>
      </w:tr>
      <w:tr w:rsidR="00832A15" w:rsidRPr="00145CF1" w:rsidTr="00914CDA">
        <w:trPr>
          <w:trHeight w:val="277"/>
        </w:trPr>
        <w:tc>
          <w:tcPr>
            <w:tcW w:w="9085" w:type="dxa"/>
            <w:gridSpan w:val="5"/>
          </w:tcPr>
          <w:p w:rsidR="00832A15" w:rsidRPr="0021516D" w:rsidRDefault="00832A15" w:rsidP="00832A15">
            <w:pPr>
              <w:rPr>
                <w:sz w:val="22"/>
                <w:szCs w:val="22"/>
              </w:rPr>
            </w:pPr>
            <w:r w:rsidRPr="00AE5519">
              <w:rPr>
                <w:b/>
                <w:sz w:val="22"/>
                <w:szCs w:val="22"/>
              </w:rPr>
              <w:t>Retail Employee Level 3</w:t>
            </w:r>
          </w:p>
        </w:tc>
      </w:tr>
      <w:tr w:rsidR="0021516D" w:rsidRPr="00145CF1" w:rsidTr="0021516D">
        <w:trPr>
          <w:trHeight w:val="277"/>
        </w:trPr>
        <w:tc>
          <w:tcPr>
            <w:tcW w:w="2706" w:type="dxa"/>
          </w:tcPr>
          <w:p w:rsidR="0021516D" w:rsidRPr="00AE5519" w:rsidRDefault="0021516D" w:rsidP="0021516D">
            <w:pPr>
              <w:pStyle w:val="AMODTable"/>
              <w:keepNext/>
              <w:rPr>
                <w:sz w:val="22"/>
                <w:szCs w:val="22"/>
              </w:rPr>
            </w:pPr>
            <w:r w:rsidRPr="00AE5519">
              <w:rPr>
                <w:sz w:val="22"/>
                <w:szCs w:val="22"/>
              </w:rPr>
              <w:t>15 years of age and under</w:t>
            </w:r>
          </w:p>
        </w:tc>
        <w:tc>
          <w:tcPr>
            <w:tcW w:w="1559" w:type="dxa"/>
            <w:noWrap/>
            <w:vAlign w:val="center"/>
          </w:tcPr>
          <w:p w:rsidR="0021516D" w:rsidRPr="0021516D" w:rsidRDefault="0021516D">
            <w:pPr>
              <w:jc w:val="center"/>
              <w:rPr>
                <w:sz w:val="22"/>
                <w:szCs w:val="22"/>
              </w:rPr>
            </w:pPr>
            <w:r w:rsidRPr="0021516D">
              <w:rPr>
                <w:sz w:val="22"/>
                <w:szCs w:val="22"/>
              </w:rPr>
              <w:t>$14.10</w:t>
            </w:r>
          </w:p>
        </w:tc>
        <w:tc>
          <w:tcPr>
            <w:tcW w:w="1701" w:type="dxa"/>
            <w:noWrap/>
            <w:vAlign w:val="center"/>
          </w:tcPr>
          <w:p w:rsidR="0021516D" w:rsidRPr="0021516D" w:rsidRDefault="0021516D">
            <w:pPr>
              <w:jc w:val="center"/>
              <w:rPr>
                <w:sz w:val="22"/>
                <w:szCs w:val="22"/>
              </w:rPr>
            </w:pPr>
            <w:r w:rsidRPr="0021516D">
              <w:rPr>
                <w:sz w:val="22"/>
                <w:szCs w:val="22"/>
              </w:rPr>
              <w:t>$18.80</w:t>
            </w:r>
          </w:p>
        </w:tc>
        <w:tc>
          <w:tcPr>
            <w:tcW w:w="1418" w:type="dxa"/>
            <w:noWrap/>
            <w:vAlign w:val="center"/>
          </w:tcPr>
          <w:p w:rsidR="0021516D" w:rsidRPr="0021516D" w:rsidRDefault="0021516D">
            <w:pPr>
              <w:jc w:val="center"/>
              <w:rPr>
                <w:sz w:val="22"/>
                <w:szCs w:val="22"/>
              </w:rPr>
            </w:pPr>
            <w:r w:rsidRPr="0021516D">
              <w:rPr>
                <w:sz w:val="22"/>
                <w:szCs w:val="22"/>
              </w:rPr>
              <w:t>$18.80</w:t>
            </w:r>
          </w:p>
        </w:tc>
        <w:tc>
          <w:tcPr>
            <w:tcW w:w="1701" w:type="dxa"/>
            <w:vAlign w:val="center"/>
          </w:tcPr>
          <w:p w:rsidR="0021516D" w:rsidRPr="0021516D" w:rsidRDefault="0021516D">
            <w:pPr>
              <w:jc w:val="center"/>
              <w:rPr>
                <w:sz w:val="22"/>
                <w:szCs w:val="22"/>
              </w:rPr>
            </w:pPr>
            <w:r w:rsidRPr="0021516D">
              <w:rPr>
                <w:sz w:val="22"/>
                <w:szCs w:val="22"/>
              </w:rPr>
              <w:t>$23.50</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16 years of age</w:t>
            </w:r>
          </w:p>
        </w:tc>
        <w:tc>
          <w:tcPr>
            <w:tcW w:w="1559" w:type="dxa"/>
            <w:noWrap/>
            <w:vAlign w:val="center"/>
          </w:tcPr>
          <w:p w:rsidR="0021516D" w:rsidRPr="0021516D" w:rsidRDefault="0021516D">
            <w:pPr>
              <w:jc w:val="center"/>
              <w:rPr>
                <w:sz w:val="22"/>
                <w:szCs w:val="22"/>
              </w:rPr>
            </w:pPr>
            <w:r w:rsidRPr="0021516D">
              <w:rPr>
                <w:sz w:val="22"/>
                <w:szCs w:val="22"/>
              </w:rPr>
              <w:t>$15.66</w:t>
            </w:r>
          </w:p>
        </w:tc>
        <w:tc>
          <w:tcPr>
            <w:tcW w:w="1701" w:type="dxa"/>
            <w:noWrap/>
            <w:vAlign w:val="center"/>
          </w:tcPr>
          <w:p w:rsidR="0021516D" w:rsidRPr="0021516D" w:rsidRDefault="0021516D">
            <w:pPr>
              <w:jc w:val="center"/>
              <w:rPr>
                <w:sz w:val="22"/>
                <w:szCs w:val="22"/>
              </w:rPr>
            </w:pPr>
            <w:r w:rsidRPr="0021516D">
              <w:rPr>
                <w:sz w:val="22"/>
                <w:szCs w:val="22"/>
              </w:rPr>
              <w:t>$20.88</w:t>
            </w:r>
          </w:p>
        </w:tc>
        <w:tc>
          <w:tcPr>
            <w:tcW w:w="1418" w:type="dxa"/>
            <w:noWrap/>
            <w:vAlign w:val="center"/>
          </w:tcPr>
          <w:p w:rsidR="0021516D" w:rsidRPr="0021516D" w:rsidRDefault="0021516D">
            <w:pPr>
              <w:jc w:val="center"/>
              <w:rPr>
                <w:sz w:val="22"/>
                <w:szCs w:val="22"/>
              </w:rPr>
            </w:pPr>
            <w:r w:rsidRPr="0021516D">
              <w:rPr>
                <w:sz w:val="22"/>
                <w:szCs w:val="22"/>
              </w:rPr>
              <w:t>$20.88</w:t>
            </w:r>
          </w:p>
        </w:tc>
        <w:tc>
          <w:tcPr>
            <w:tcW w:w="1701" w:type="dxa"/>
            <w:vAlign w:val="center"/>
          </w:tcPr>
          <w:p w:rsidR="0021516D" w:rsidRPr="0021516D" w:rsidRDefault="0021516D">
            <w:pPr>
              <w:jc w:val="center"/>
              <w:rPr>
                <w:sz w:val="22"/>
                <w:szCs w:val="22"/>
              </w:rPr>
            </w:pPr>
            <w:r w:rsidRPr="0021516D">
              <w:rPr>
                <w:sz w:val="22"/>
                <w:szCs w:val="22"/>
              </w:rPr>
              <w:t>$26.10</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17 years of age</w:t>
            </w:r>
          </w:p>
        </w:tc>
        <w:tc>
          <w:tcPr>
            <w:tcW w:w="1559" w:type="dxa"/>
            <w:noWrap/>
            <w:vAlign w:val="center"/>
          </w:tcPr>
          <w:p w:rsidR="0021516D" w:rsidRPr="0021516D" w:rsidRDefault="0021516D">
            <w:pPr>
              <w:jc w:val="center"/>
              <w:rPr>
                <w:sz w:val="22"/>
                <w:szCs w:val="22"/>
              </w:rPr>
            </w:pPr>
            <w:r w:rsidRPr="0021516D">
              <w:rPr>
                <w:sz w:val="22"/>
                <w:szCs w:val="22"/>
              </w:rPr>
              <w:t>$18.80</w:t>
            </w:r>
          </w:p>
        </w:tc>
        <w:tc>
          <w:tcPr>
            <w:tcW w:w="1701" w:type="dxa"/>
            <w:noWrap/>
            <w:vAlign w:val="center"/>
          </w:tcPr>
          <w:p w:rsidR="0021516D" w:rsidRPr="0021516D" w:rsidRDefault="0021516D">
            <w:pPr>
              <w:jc w:val="center"/>
              <w:rPr>
                <w:sz w:val="22"/>
                <w:szCs w:val="22"/>
              </w:rPr>
            </w:pPr>
            <w:r w:rsidRPr="0021516D">
              <w:rPr>
                <w:sz w:val="22"/>
                <w:szCs w:val="22"/>
              </w:rPr>
              <w:t>$25.06</w:t>
            </w:r>
          </w:p>
        </w:tc>
        <w:tc>
          <w:tcPr>
            <w:tcW w:w="1418" w:type="dxa"/>
            <w:noWrap/>
            <w:vAlign w:val="center"/>
          </w:tcPr>
          <w:p w:rsidR="0021516D" w:rsidRPr="0021516D" w:rsidRDefault="0021516D">
            <w:pPr>
              <w:jc w:val="center"/>
              <w:rPr>
                <w:sz w:val="22"/>
                <w:szCs w:val="22"/>
              </w:rPr>
            </w:pPr>
            <w:r w:rsidRPr="0021516D">
              <w:rPr>
                <w:sz w:val="22"/>
                <w:szCs w:val="22"/>
              </w:rPr>
              <w:t>$25.06</w:t>
            </w:r>
          </w:p>
        </w:tc>
        <w:tc>
          <w:tcPr>
            <w:tcW w:w="1701" w:type="dxa"/>
            <w:vAlign w:val="center"/>
          </w:tcPr>
          <w:p w:rsidR="0021516D" w:rsidRPr="0021516D" w:rsidRDefault="0021516D">
            <w:pPr>
              <w:jc w:val="center"/>
              <w:rPr>
                <w:sz w:val="22"/>
                <w:szCs w:val="22"/>
              </w:rPr>
            </w:pPr>
            <w:r w:rsidRPr="0021516D">
              <w:rPr>
                <w:sz w:val="22"/>
                <w:szCs w:val="22"/>
              </w:rPr>
              <w:t>$31.33</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18 years of age</w:t>
            </w:r>
          </w:p>
        </w:tc>
        <w:tc>
          <w:tcPr>
            <w:tcW w:w="1559" w:type="dxa"/>
            <w:noWrap/>
            <w:vAlign w:val="center"/>
          </w:tcPr>
          <w:p w:rsidR="0021516D" w:rsidRPr="0021516D" w:rsidRDefault="0021516D">
            <w:pPr>
              <w:jc w:val="center"/>
              <w:rPr>
                <w:sz w:val="22"/>
                <w:szCs w:val="22"/>
              </w:rPr>
            </w:pPr>
            <w:r w:rsidRPr="0021516D">
              <w:rPr>
                <w:sz w:val="22"/>
                <w:szCs w:val="22"/>
              </w:rPr>
              <w:t>$21.93</w:t>
            </w:r>
          </w:p>
        </w:tc>
        <w:tc>
          <w:tcPr>
            <w:tcW w:w="1701" w:type="dxa"/>
            <w:noWrap/>
            <w:vAlign w:val="center"/>
          </w:tcPr>
          <w:p w:rsidR="0021516D" w:rsidRPr="0021516D" w:rsidRDefault="0021516D">
            <w:pPr>
              <w:jc w:val="center"/>
              <w:rPr>
                <w:sz w:val="22"/>
                <w:szCs w:val="22"/>
              </w:rPr>
            </w:pPr>
            <w:r w:rsidRPr="0021516D">
              <w:rPr>
                <w:sz w:val="22"/>
                <w:szCs w:val="22"/>
              </w:rPr>
              <w:t>$29.24</w:t>
            </w:r>
          </w:p>
        </w:tc>
        <w:tc>
          <w:tcPr>
            <w:tcW w:w="1418" w:type="dxa"/>
            <w:noWrap/>
            <w:vAlign w:val="center"/>
          </w:tcPr>
          <w:p w:rsidR="0021516D" w:rsidRPr="0021516D" w:rsidRDefault="0021516D">
            <w:pPr>
              <w:jc w:val="center"/>
              <w:rPr>
                <w:sz w:val="22"/>
                <w:szCs w:val="22"/>
              </w:rPr>
            </w:pPr>
            <w:r w:rsidRPr="0021516D">
              <w:rPr>
                <w:sz w:val="22"/>
                <w:szCs w:val="22"/>
              </w:rPr>
              <w:t>$29.24</w:t>
            </w:r>
          </w:p>
        </w:tc>
        <w:tc>
          <w:tcPr>
            <w:tcW w:w="1701" w:type="dxa"/>
            <w:vAlign w:val="center"/>
          </w:tcPr>
          <w:p w:rsidR="0021516D" w:rsidRPr="0021516D" w:rsidRDefault="0021516D">
            <w:pPr>
              <w:jc w:val="center"/>
              <w:rPr>
                <w:sz w:val="22"/>
                <w:szCs w:val="22"/>
              </w:rPr>
            </w:pPr>
            <w:r w:rsidRPr="0021516D">
              <w:rPr>
                <w:sz w:val="22"/>
                <w:szCs w:val="22"/>
              </w:rPr>
              <w:t>$36.55</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19 years of age</w:t>
            </w:r>
          </w:p>
        </w:tc>
        <w:tc>
          <w:tcPr>
            <w:tcW w:w="1559" w:type="dxa"/>
            <w:noWrap/>
            <w:vAlign w:val="center"/>
          </w:tcPr>
          <w:p w:rsidR="0021516D" w:rsidRPr="0021516D" w:rsidRDefault="0021516D">
            <w:pPr>
              <w:jc w:val="center"/>
              <w:rPr>
                <w:sz w:val="22"/>
                <w:szCs w:val="22"/>
              </w:rPr>
            </w:pPr>
            <w:r w:rsidRPr="0021516D">
              <w:rPr>
                <w:sz w:val="22"/>
                <w:szCs w:val="22"/>
              </w:rPr>
              <w:t>$25.07</w:t>
            </w:r>
          </w:p>
        </w:tc>
        <w:tc>
          <w:tcPr>
            <w:tcW w:w="1701" w:type="dxa"/>
            <w:noWrap/>
            <w:vAlign w:val="center"/>
          </w:tcPr>
          <w:p w:rsidR="0021516D" w:rsidRPr="0021516D" w:rsidRDefault="0021516D">
            <w:pPr>
              <w:jc w:val="center"/>
              <w:rPr>
                <w:sz w:val="22"/>
                <w:szCs w:val="22"/>
              </w:rPr>
            </w:pPr>
            <w:r w:rsidRPr="0021516D">
              <w:rPr>
                <w:sz w:val="22"/>
                <w:szCs w:val="22"/>
              </w:rPr>
              <w:t>$33.42</w:t>
            </w:r>
          </w:p>
        </w:tc>
        <w:tc>
          <w:tcPr>
            <w:tcW w:w="1418" w:type="dxa"/>
            <w:noWrap/>
            <w:vAlign w:val="center"/>
          </w:tcPr>
          <w:p w:rsidR="0021516D" w:rsidRPr="0021516D" w:rsidRDefault="0021516D">
            <w:pPr>
              <w:jc w:val="center"/>
              <w:rPr>
                <w:sz w:val="22"/>
                <w:szCs w:val="22"/>
              </w:rPr>
            </w:pPr>
            <w:r w:rsidRPr="0021516D">
              <w:rPr>
                <w:sz w:val="22"/>
                <w:szCs w:val="22"/>
              </w:rPr>
              <w:t>$33.42</w:t>
            </w:r>
          </w:p>
        </w:tc>
        <w:tc>
          <w:tcPr>
            <w:tcW w:w="1701" w:type="dxa"/>
            <w:vAlign w:val="center"/>
          </w:tcPr>
          <w:p w:rsidR="0021516D" w:rsidRPr="0021516D" w:rsidRDefault="0021516D">
            <w:pPr>
              <w:jc w:val="center"/>
              <w:rPr>
                <w:sz w:val="22"/>
                <w:szCs w:val="22"/>
              </w:rPr>
            </w:pPr>
            <w:r w:rsidRPr="0021516D">
              <w:rPr>
                <w:sz w:val="22"/>
                <w:szCs w:val="22"/>
              </w:rPr>
              <w:t>$41.78</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20 years of age and employed by the employer for 6 months or less</w:t>
            </w:r>
          </w:p>
        </w:tc>
        <w:tc>
          <w:tcPr>
            <w:tcW w:w="1559" w:type="dxa"/>
            <w:noWrap/>
            <w:vAlign w:val="center"/>
          </w:tcPr>
          <w:p w:rsidR="0021516D" w:rsidRPr="0021516D" w:rsidRDefault="0021516D">
            <w:pPr>
              <w:jc w:val="center"/>
              <w:rPr>
                <w:sz w:val="22"/>
                <w:szCs w:val="22"/>
              </w:rPr>
            </w:pPr>
            <w:r w:rsidRPr="0021516D">
              <w:rPr>
                <w:sz w:val="22"/>
                <w:szCs w:val="22"/>
              </w:rPr>
              <w:t>$28.20</w:t>
            </w:r>
          </w:p>
        </w:tc>
        <w:tc>
          <w:tcPr>
            <w:tcW w:w="1701" w:type="dxa"/>
            <w:noWrap/>
            <w:vAlign w:val="center"/>
          </w:tcPr>
          <w:p w:rsidR="0021516D" w:rsidRPr="0021516D" w:rsidRDefault="0021516D">
            <w:pPr>
              <w:jc w:val="center"/>
              <w:rPr>
                <w:sz w:val="22"/>
                <w:szCs w:val="22"/>
              </w:rPr>
            </w:pPr>
            <w:r w:rsidRPr="0021516D">
              <w:rPr>
                <w:sz w:val="22"/>
                <w:szCs w:val="22"/>
              </w:rPr>
              <w:t>$37.60</w:t>
            </w:r>
          </w:p>
        </w:tc>
        <w:tc>
          <w:tcPr>
            <w:tcW w:w="1418" w:type="dxa"/>
            <w:noWrap/>
            <w:vAlign w:val="center"/>
          </w:tcPr>
          <w:p w:rsidR="0021516D" w:rsidRPr="0021516D" w:rsidRDefault="0021516D">
            <w:pPr>
              <w:jc w:val="center"/>
              <w:rPr>
                <w:sz w:val="22"/>
                <w:szCs w:val="22"/>
              </w:rPr>
            </w:pPr>
            <w:r w:rsidRPr="0021516D">
              <w:rPr>
                <w:sz w:val="22"/>
                <w:szCs w:val="22"/>
              </w:rPr>
              <w:t>$37.60</w:t>
            </w:r>
          </w:p>
        </w:tc>
        <w:tc>
          <w:tcPr>
            <w:tcW w:w="1701" w:type="dxa"/>
            <w:vAlign w:val="center"/>
          </w:tcPr>
          <w:p w:rsidR="0021516D" w:rsidRPr="0021516D" w:rsidRDefault="0021516D">
            <w:pPr>
              <w:jc w:val="center"/>
              <w:rPr>
                <w:sz w:val="22"/>
                <w:szCs w:val="22"/>
              </w:rPr>
            </w:pPr>
            <w:r w:rsidRPr="0021516D">
              <w:rPr>
                <w:sz w:val="22"/>
                <w:szCs w:val="22"/>
              </w:rPr>
              <w:t>$47.00</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20 years of age and employed by the employer for more than 6 months</w:t>
            </w:r>
          </w:p>
        </w:tc>
        <w:tc>
          <w:tcPr>
            <w:tcW w:w="1559" w:type="dxa"/>
            <w:noWrap/>
            <w:vAlign w:val="center"/>
          </w:tcPr>
          <w:p w:rsidR="0021516D" w:rsidRPr="0021516D" w:rsidRDefault="0021516D">
            <w:pPr>
              <w:jc w:val="center"/>
              <w:rPr>
                <w:sz w:val="22"/>
                <w:szCs w:val="22"/>
              </w:rPr>
            </w:pPr>
            <w:r w:rsidRPr="0021516D">
              <w:rPr>
                <w:sz w:val="22"/>
                <w:szCs w:val="22"/>
              </w:rPr>
              <w:t>$31.32</w:t>
            </w:r>
          </w:p>
        </w:tc>
        <w:tc>
          <w:tcPr>
            <w:tcW w:w="1701" w:type="dxa"/>
            <w:noWrap/>
            <w:vAlign w:val="center"/>
          </w:tcPr>
          <w:p w:rsidR="0021516D" w:rsidRPr="0021516D" w:rsidRDefault="0021516D">
            <w:pPr>
              <w:jc w:val="center"/>
              <w:rPr>
                <w:sz w:val="22"/>
                <w:szCs w:val="22"/>
              </w:rPr>
            </w:pPr>
            <w:r w:rsidRPr="0021516D">
              <w:rPr>
                <w:sz w:val="22"/>
                <w:szCs w:val="22"/>
              </w:rPr>
              <w:t>$41.76</w:t>
            </w:r>
          </w:p>
        </w:tc>
        <w:tc>
          <w:tcPr>
            <w:tcW w:w="1418" w:type="dxa"/>
            <w:noWrap/>
            <w:vAlign w:val="center"/>
          </w:tcPr>
          <w:p w:rsidR="0021516D" w:rsidRPr="0021516D" w:rsidRDefault="0021516D">
            <w:pPr>
              <w:jc w:val="center"/>
              <w:rPr>
                <w:sz w:val="22"/>
                <w:szCs w:val="22"/>
              </w:rPr>
            </w:pPr>
            <w:r w:rsidRPr="0021516D">
              <w:rPr>
                <w:sz w:val="22"/>
                <w:szCs w:val="22"/>
              </w:rPr>
              <w:t>$41.76</w:t>
            </w:r>
          </w:p>
        </w:tc>
        <w:tc>
          <w:tcPr>
            <w:tcW w:w="1701" w:type="dxa"/>
            <w:vAlign w:val="center"/>
          </w:tcPr>
          <w:p w:rsidR="0021516D" w:rsidRPr="0021516D" w:rsidRDefault="0021516D">
            <w:pPr>
              <w:jc w:val="center"/>
              <w:rPr>
                <w:sz w:val="22"/>
                <w:szCs w:val="22"/>
              </w:rPr>
            </w:pPr>
            <w:r w:rsidRPr="0021516D">
              <w:rPr>
                <w:sz w:val="22"/>
                <w:szCs w:val="22"/>
              </w:rPr>
              <w:t>$52.20</w:t>
            </w:r>
          </w:p>
        </w:tc>
      </w:tr>
      <w:tr w:rsidR="00832A15" w:rsidRPr="00145CF1" w:rsidTr="00914CDA">
        <w:trPr>
          <w:trHeight w:val="277"/>
        </w:trPr>
        <w:tc>
          <w:tcPr>
            <w:tcW w:w="9085" w:type="dxa"/>
            <w:gridSpan w:val="5"/>
          </w:tcPr>
          <w:p w:rsidR="00832A15" w:rsidRPr="0021516D" w:rsidRDefault="00832A15" w:rsidP="00832A15">
            <w:pPr>
              <w:rPr>
                <w:sz w:val="22"/>
                <w:szCs w:val="22"/>
              </w:rPr>
            </w:pPr>
            <w:r w:rsidRPr="00AE5519">
              <w:rPr>
                <w:b/>
                <w:sz w:val="22"/>
                <w:szCs w:val="22"/>
              </w:rPr>
              <w:t>Retail Employee Level 4</w:t>
            </w:r>
          </w:p>
        </w:tc>
      </w:tr>
      <w:tr w:rsidR="0021516D" w:rsidRPr="00145CF1" w:rsidTr="0021516D">
        <w:trPr>
          <w:trHeight w:val="277"/>
        </w:trPr>
        <w:tc>
          <w:tcPr>
            <w:tcW w:w="2706" w:type="dxa"/>
          </w:tcPr>
          <w:p w:rsidR="0021516D" w:rsidRPr="00AE5519" w:rsidRDefault="0021516D" w:rsidP="0021516D">
            <w:pPr>
              <w:pStyle w:val="AMODTable"/>
              <w:keepNext/>
              <w:rPr>
                <w:sz w:val="22"/>
                <w:szCs w:val="22"/>
              </w:rPr>
            </w:pPr>
            <w:r w:rsidRPr="00AE5519">
              <w:rPr>
                <w:sz w:val="22"/>
                <w:szCs w:val="22"/>
              </w:rPr>
              <w:t>15 years of age and under</w:t>
            </w:r>
          </w:p>
        </w:tc>
        <w:tc>
          <w:tcPr>
            <w:tcW w:w="1559" w:type="dxa"/>
            <w:noWrap/>
            <w:vAlign w:val="center"/>
          </w:tcPr>
          <w:p w:rsidR="0021516D" w:rsidRPr="0021516D" w:rsidRDefault="0021516D">
            <w:pPr>
              <w:jc w:val="center"/>
              <w:rPr>
                <w:sz w:val="22"/>
                <w:szCs w:val="22"/>
              </w:rPr>
            </w:pPr>
            <w:r w:rsidRPr="0021516D">
              <w:rPr>
                <w:sz w:val="22"/>
                <w:szCs w:val="22"/>
              </w:rPr>
              <w:t>$14.37</w:t>
            </w:r>
          </w:p>
        </w:tc>
        <w:tc>
          <w:tcPr>
            <w:tcW w:w="1701" w:type="dxa"/>
            <w:noWrap/>
            <w:vAlign w:val="center"/>
          </w:tcPr>
          <w:p w:rsidR="0021516D" w:rsidRPr="0021516D" w:rsidRDefault="0021516D">
            <w:pPr>
              <w:jc w:val="center"/>
              <w:rPr>
                <w:sz w:val="22"/>
                <w:szCs w:val="22"/>
              </w:rPr>
            </w:pPr>
            <w:r w:rsidRPr="0021516D">
              <w:rPr>
                <w:sz w:val="22"/>
                <w:szCs w:val="22"/>
              </w:rPr>
              <w:t>$19.16</w:t>
            </w:r>
          </w:p>
        </w:tc>
        <w:tc>
          <w:tcPr>
            <w:tcW w:w="1418" w:type="dxa"/>
            <w:noWrap/>
            <w:vAlign w:val="center"/>
          </w:tcPr>
          <w:p w:rsidR="0021516D" w:rsidRPr="0021516D" w:rsidRDefault="0021516D">
            <w:pPr>
              <w:jc w:val="center"/>
              <w:rPr>
                <w:sz w:val="22"/>
                <w:szCs w:val="22"/>
              </w:rPr>
            </w:pPr>
            <w:r w:rsidRPr="0021516D">
              <w:rPr>
                <w:sz w:val="22"/>
                <w:szCs w:val="22"/>
              </w:rPr>
              <w:t>$19.16</w:t>
            </w:r>
          </w:p>
        </w:tc>
        <w:tc>
          <w:tcPr>
            <w:tcW w:w="1701" w:type="dxa"/>
            <w:vAlign w:val="center"/>
          </w:tcPr>
          <w:p w:rsidR="0021516D" w:rsidRPr="0021516D" w:rsidRDefault="0021516D">
            <w:pPr>
              <w:jc w:val="center"/>
              <w:rPr>
                <w:sz w:val="22"/>
                <w:szCs w:val="22"/>
              </w:rPr>
            </w:pPr>
            <w:r w:rsidRPr="0021516D">
              <w:rPr>
                <w:sz w:val="22"/>
                <w:szCs w:val="22"/>
              </w:rPr>
              <w:t>$23.95</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16 years of age</w:t>
            </w:r>
          </w:p>
        </w:tc>
        <w:tc>
          <w:tcPr>
            <w:tcW w:w="1559" w:type="dxa"/>
            <w:noWrap/>
            <w:vAlign w:val="center"/>
          </w:tcPr>
          <w:p w:rsidR="0021516D" w:rsidRPr="0021516D" w:rsidRDefault="0021516D">
            <w:pPr>
              <w:jc w:val="center"/>
              <w:rPr>
                <w:sz w:val="22"/>
                <w:szCs w:val="22"/>
              </w:rPr>
            </w:pPr>
            <w:r w:rsidRPr="0021516D">
              <w:rPr>
                <w:sz w:val="22"/>
                <w:szCs w:val="22"/>
              </w:rPr>
              <w:t>$15.98</w:t>
            </w:r>
          </w:p>
        </w:tc>
        <w:tc>
          <w:tcPr>
            <w:tcW w:w="1701" w:type="dxa"/>
            <w:noWrap/>
            <w:vAlign w:val="center"/>
          </w:tcPr>
          <w:p w:rsidR="0021516D" w:rsidRPr="0021516D" w:rsidRDefault="0021516D">
            <w:pPr>
              <w:jc w:val="center"/>
              <w:rPr>
                <w:sz w:val="22"/>
                <w:szCs w:val="22"/>
              </w:rPr>
            </w:pPr>
            <w:r w:rsidRPr="0021516D">
              <w:rPr>
                <w:sz w:val="22"/>
                <w:szCs w:val="22"/>
              </w:rPr>
              <w:t>$21.30</w:t>
            </w:r>
          </w:p>
        </w:tc>
        <w:tc>
          <w:tcPr>
            <w:tcW w:w="1418" w:type="dxa"/>
            <w:noWrap/>
            <w:vAlign w:val="center"/>
          </w:tcPr>
          <w:p w:rsidR="0021516D" w:rsidRPr="0021516D" w:rsidRDefault="0021516D">
            <w:pPr>
              <w:jc w:val="center"/>
              <w:rPr>
                <w:sz w:val="22"/>
                <w:szCs w:val="22"/>
              </w:rPr>
            </w:pPr>
            <w:r w:rsidRPr="0021516D">
              <w:rPr>
                <w:sz w:val="22"/>
                <w:szCs w:val="22"/>
              </w:rPr>
              <w:t>$21.30</w:t>
            </w:r>
          </w:p>
        </w:tc>
        <w:tc>
          <w:tcPr>
            <w:tcW w:w="1701" w:type="dxa"/>
            <w:vAlign w:val="center"/>
          </w:tcPr>
          <w:p w:rsidR="0021516D" w:rsidRPr="0021516D" w:rsidRDefault="0021516D">
            <w:pPr>
              <w:jc w:val="center"/>
              <w:rPr>
                <w:sz w:val="22"/>
                <w:szCs w:val="22"/>
              </w:rPr>
            </w:pPr>
            <w:r w:rsidRPr="0021516D">
              <w:rPr>
                <w:sz w:val="22"/>
                <w:szCs w:val="22"/>
              </w:rPr>
              <w:t>$26.63</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17 years of age</w:t>
            </w:r>
          </w:p>
        </w:tc>
        <w:tc>
          <w:tcPr>
            <w:tcW w:w="1559" w:type="dxa"/>
            <w:noWrap/>
            <w:vAlign w:val="center"/>
          </w:tcPr>
          <w:p w:rsidR="0021516D" w:rsidRPr="0021516D" w:rsidRDefault="0021516D">
            <w:pPr>
              <w:jc w:val="center"/>
              <w:rPr>
                <w:sz w:val="22"/>
                <w:szCs w:val="22"/>
              </w:rPr>
            </w:pPr>
            <w:r w:rsidRPr="0021516D">
              <w:rPr>
                <w:sz w:val="22"/>
                <w:szCs w:val="22"/>
              </w:rPr>
              <w:t>$19.17</w:t>
            </w:r>
          </w:p>
        </w:tc>
        <w:tc>
          <w:tcPr>
            <w:tcW w:w="1701" w:type="dxa"/>
            <w:noWrap/>
            <w:vAlign w:val="center"/>
          </w:tcPr>
          <w:p w:rsidR="0021516D" w:rsidRPr="0021516D" w:rsidRDefault="0021516D">
            <w:pPr>
              <w:jc w:val="center"/>
              <w:rPr>
                <w:sz w:val="22"/>
                <w:szCs w:val="22"/>
              </w:rPr>
            </w:pPr>
            <w:r w:rsidRPr="0021516D">
              <w:rPr>
                <w:sz w:val="22"/>
                <w:szCs w:val="22"/>
              </w:rPr>
              <w:t>$25.56</w:t>
            </w:r>
          </w:p>
        </w:tc>
        <w:tc>
          <w:tcPr>
            <w:tcW w:w="1418" w:type="dxa"/>
            <w:noWrap/>
            <w:vAlign w:val="center"/>
          </w:tcPr>
          <w:p w:rsidR="0021516D" w:rsidRPr="0021516D" w:rsidRDefault="0021516D">
            <w:pPr>
              <w:jc w:val="center"/>
              <w:rPr>
                <w:sz w:val="22"/>
                <w:szCs w:val="22"/>
              </w:rPr>
            </w:pPr>
            <w:r w:rsidRPr="0021516D">
              <w:rPr>
                <w:sz w:val="22"/>
                <w:szCs w:val="22"/>
              </w:rPr>
              <w:t>$25.56</w:t>
            </w:r>
          </w:p>
        </w:tc>
        <w:tc>
          <w:tcPr>
            <w:tcW w:w="1701" w:type="dxa"/>
            <w:vAlign w:val="center"/>
          </w:tcPr>
          <w:p w:rsidR="0021516D" w:rsidRPr="0021516D" w:rsidRDefault="0021516D">
            <w:pPr>
              <w:jc w:val="center"/>
              <w:rPr>
                <w:sz w:val="22"/>
                <w:szCs w:val="22"/>
              </w:rPr>
            </w:pPr>
            <w:r w:rsidRPr="0021516D">
              <w:rPr>
                <w:sz w:val="22"/>
                <w:szCs w:val="22"/>
              </w:rPr>
              <w:t>$31.95</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18 years of age</w:t>
            </w:r>
          </w:p>
        </w:tc>
        <w:tc>
          <w:tcPr>
            <w:tcW w:w="1559" w:type="dxa"/>
            <w:noWrap/>
            <w:vAlign w:val="center"/>
          </w:tcPr>
          <w:p w:rsidR="0021516D" w:rsidRPr="0021516D" w:rsidRDefault="0021516D">
            <w:pPr>
              <w:jc w:val="center"/>
              <w:rPr>
                <w:sz w:val="22"/>
                <w:szCs w:val="22"/>
              </w:rPr>
            </w:pPr>
            <w:r w:rsidRPr="0021516D">
              <w:rPr>
                <w:sz w:val="22"/>
                <w:szCs w:val="22"/>
              </w:rPr>
              <w:t>$22.35</w:t>
            </w:r>
          </w:p>
        </w:tc>
        <w:tc>
          <w:tcPr>
            <w:tcW w:w="1701" w:type="dxa"/>
            <w:noWrap/>
            <w:vAlign w:val="center"/>
          </w:tcPr>
          <w:p w:rsidR="0021516D" w:rsidRPr="0021516D" w:rsidRDefault="0021516D">
            <w:pPr>
              <w:jc w:val="center"/>
              <w:rPr>
                <w:sz w:val="22"/>
                <w:szCs w:val="22"/>
              </w:rPr>
            </w:pPr>
            <w:r w:rsidRPr="0021516D">
              <w:rPr>
                <w:sz w:val="22"/>
                <w:szCs w:val="22"/>
              </w:rPr>
              <w:t>$29.80</w:t>
            </w:r>
          </w:p>
        </w:tc>
        <w:tc>
          <w:tcPr>
            <w:tcW w:w="1418" w:type="dxa"/>
            <w:noWrap/>
            <w:vAlign w:val="center"/>
          </w:tcPr>
          <w:p w:rsidR="0021516D" w:rsidRPr="0021516D" w:rsidRDefault="0021516D">
            <w:pPr>
              <w:jc w:val="center"/>
              <w:rPr>
                <w:sz w:val="22"/>
                <w:szCs w:val="22"/>
              </w:rPr>
            </w:pPr>
            <w:r w:rsidRPr="0021516D">
              <w:rPr>
                <w:sz w:val="22"/>
                <w:szCs w:val="22"/>
              </w:rPr>
              <w:t>$29.80</w:t>
            </w:r>
          </w:p>
        </w:tc>
        <w:tc>
          <w:tcPr>
            <w:tcW w:w="1701" w:type="dxa"/>
            <w:vAlign w:val="center"/>
          </w:tcPr>
          <w:p w:rsidR="0021516D" w:rsidRPr="0021516D" w:rsidRDefault="0021516D">
            <w:pPr>
              <w:jc w:val="center"/>
              <w:rPr>
                <w:sz w:val="22"/>
                <w:szCs w:val="22"/>
              </w:rPr>
            </w:pPr>
            <w:r w:rsidRPr="0021516D">
              <w:rPr>
                <w:sz w:val="22"/>
                <w:szCs w:val="22"/>
              </w:rPr>
              <w:t>$37.25</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19 years of age</w:t>
            </w:r>
          </w:p>
        </w:tc>
        <w:tc>
          <w:tcPr>
            <w:tcW w:w="1559" w:type="dxa"/>
            <w:noWrap/>
            <w:vAlign w:val="center"/>
          </w:tcPr>
          <w:p w:rsidR="0021516D" w:rsidRPr="0021516D" w:rsidRDefault="0021516D">
            <w:pPr>
              <w:jc w:val="center"/>
              <w:rPr>
                <w:sz w:val="22"/>
                <w:szCs w:val="22"/>
              </w:rPr>
            </w:pPr>
            <w:r w:rsidRPr="0021516D">
              <w:rPr>
                <w:sz w:val="22"/>
                <w:szCs w:val="22"/>
              </w:rPr>
              <w:t>$25.55</w:t>
            </w:r>
          </w:p>
        </w:tc>
        <w:tc>
          <w:tcPr>
            <w:tcW w:w="1701" w:type="dxa"/>
            <w:noWrap/>
            <w:vAlign w:val="center"/>
          </w:tcPr>
          <w:p w:rsidR="0021516D" w:rsidRPr="0021516D" w:rsidRDefault="0021516D">
            <w:pPr>
              <w:jc w:val="center"/>
              <w:rPr>
                <w:sz w:val="22"/>
                <w:szCs w:val="22"/>
              </w:rPr>
            </w:pPr>
            <w:r w:rsidRPr="0021516D">
              <w:rPr>
                <w:sz w:val="22"/>
                <w:szCs w:val="22"/>
              </w:rPr>
              <w:t>$34.06</w:t>
            </w:r>
          </w:p>
        </w:tc>
        <w:tc>
          <w:tcPr>
            <w:tcW w:w="1418" w:type="dxa"/>
            <w:noWrap/>
            <w:vAlign w:val="center"/>
          </w:tcPr>
          <w:p w:rsidR="0021516D" w:rsidRPr="0021516D" w:rsidRDefault="0021516D">
            <w:pPr>
              <w:jc w:val="center"/>
              <w:rPr>
                <w:sz w:val="22"/>
                <w:szCs w:val="22"/>
              </w:rPr>
            </w:pPr>
            <w:r w:rsidRPr="0021516D">
              <w:rPr>
                <w:sz w:val="22"/>
                <w:szCs w:val="22"/>
              </w:rPr>
              <w:t>$34.06</w:t>
            </w:r>
          </w:p>
        </w:tc>
        <w:tc>
          <w:tcPr>
            <w:tcW w:w="1701" w:type="dxa"/>
            <w:vAlign w:val="center"/>
          </w:tcPr>
          <w:p w:rsidR="0021516D" w:rsidRPr="0021516D" w:rsidRDefault="0021516D">
            <w:pPr>
              <w:jc w:val="center"/>
              <w:rPr>
                <w:sz w:val="22"/>
                <w:szCs w:val="22"/>
              </w:rPr>
            </w:pPr>
            <w:r w:rsidRPr="0021516D">
              <w:rPr>
                <w:sz w:val="22"/>
                <w:szCs w:val="22"/>
              </w:rPr>
              <w:t>$42.58</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 xml:space="preserve">20 years of age and employed by the employer </w:t>
            </w:r>
            <w:r w:rsidRPr="00AE5519">
              <w:rPr>
                <w:sz w:val="22"/>
                <w:szCs w:val="22"/>
              </w:rPr>
              <w:lastRenderedPageBreak/>
              <w:t>for 6 months or less</w:t>
            </w:r>
          </w:p>
        </w:tc>
        <w:tc>
          <w:tcPr>
            <w:tcW w:w="1559" w:type="dxa"/>
            <w:noWrap/>
            <w:vAlign w:val="center"/>
          </w:tcPr>
          <w:p w:rsidR="0021516D" w:rsidRPr="0021516D" w:rsidRDefault="0021516D">
            <w:pPr>
              <w:jc w:val="center"/>
              <w:rPr>
                <w:sz w:val="22"/>
                <w:szCs w:val="22"/>
              </w:rPr>
            </w:pPr>
            <w:r w:rsidRPr="0021516D">
              <w:rPr>
                <w:sz w:val="22"/>
                <w:szCs w:val="22"/>
              </w:rPr>
              <w:lastRenderedPageBreak/>
              <w:t>$28.74</w:t>
            </w:r>
          </w:p>
        </w:tc>
        <w:tc>
          <w:tcPr>
            <w:tcW w:w="1701" w:type="dxa"/>
            <w:noWrap/>
            <w:vAlign w:val="center"/>
          </w:tcPr>
          <w:p w:rsidR="0021516D" w:rsidRPr="0021516D" w:rsidRDefault="0021516D">
            <w:pPr>
              <w:jc w:val="center"/>
              <w:rPr>
                <w:sz w:val="22"/>
                <w:szCs w:val="22"/>
              </w:rPr>
            </w:pPr>
            <w:r w:rsidRPr="0021516D">
              <w:rPr>
                <w:sz w:val="22"/>
                <w:szCs w:val="22"/>
              </w:rPr>
              <w:t>$38.32</w:t>
            </w:r>
          </w:p>
        </w:tc>
        <w:tc>
          <w:tcPr>
            <w:tcW w:w="1418" w:type="dxa"/>
            <w:noWrap/>
            <w:vAlign w:val="center"/>
          </w:tcPr>
          <w:p w:rsidR="0021516D" w:rsidRPr="0021516D" w:rsidRDefault="0021516D">
            <w:pPr>
              <w:jc w:val="center"/>
              <w:rPr>
                <w:sz w:val="22"/>
                <w:szCs w:val="22"/>
              </w:rPr>
            </w:pPr>
            <w:r w:rsidRPr="0021516D">
              <w:rPr>
                <w:sz w:val="22"/>
                <w:szCs w:val="22"/>
              </w:rPr>
              <w:t>$38.32</w:t>
            </w:r>
          </w:p>
        </w:tc>
        <w:tc>
          <w:tcPr>
            <w:tcW w:w="1701" w:type="dxa"/>
            <w:vAlign w:val="center"/>
          </w:tcPr>
          <w:p w:rsidR="0021516D" w:rsidRPr="0021516D" w:rsidRDefault="0021516D">
            <w:pPr>
              <w:jc w:val="center"/>
              <w:rPr>
                <w:sz w:val="22"/>
                <w:szCs w:val="22"/>
              </w:rPr>
            </w:pPr>
            <w:r w:rsidRPr="0021516D">
              <w:rPr>
                <w:sz w:val="22"/>
                <w:szCs w:val="22"/>
              </w:rPr>
              <w:t>$47.90</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lastRenderedPageBreak/>
              <w:t>20 years of age and employed by the employer for more than 6 months</w:t>
            </w:r>
          </w:p>
        </w:tc>
        <w:tc>
          <w:tcPr>
            <w:tcW w:w="1559" w:type="dxa"/>
            <w:noWrap/>
            <w:vAlign w:val="center"/>
          </w:tcPr>
          <w:p w:rsidR="0021516D" w:rsidRPr="0021516D" w:rsidRDefault="0021516D">
            <w:pPr>
              <w:jc w:val="center"/>
              <w:rPr>
                <w:sz w:val="22"/>
                <w:szCs w:val="22"/>
              </w:rPr>
            </w:pPr>
            <w:r w:rsidRPr="0021516D">
              <w:rPr>
                <w:sz w:val="22"/>
                <w:szCs w:val="22"/>
              </w:rPr>
              <w:t>$31.94</w:t>
            </w:r>
          </w:p>
        </w:tc>
        <w:tc>
          <w:tcPr>
            <w:tcW w:w="1701" w:type="dxa"/>
            <w:noWrap/>
            <w:vAlign w:val="center"/>
          </w:tcPr>
          <w:p w:rsidR="0021516D" w:rsidRPr="0021516D" w:rsidRDefault="0021516D">
            <w:pPr>
              <w:jc w:val="center"/>
              <w:rPr>
                <w:sz w:val="22"/>
                <w:szCs w:val="22"/>
              </w:rPr>
            </w:pPr>
            <w:r w:rsidRPr="0021516D">
              <w:rPr>
                <w:sz w:val="22"/>
                <w:szCs w:val="22"/>
              </w:rPr>
              <w:t>$42.58</w:t>
            </w:r>
          </w:p>
        </w:tc>
        <w:tc>
          <w:tcPr>
            <w:tcW w:w="1418" w:type="dxa"/>
            <w:noWrap/>
            <w:vAlign w:val="center"/>
          </w:tcPr>
          <w:p w:rsidR="0021516D" w:rsidRPr="0021516D" w:rsidRDefault="0021516D">
            <w:pPr>
              <w:jc w:val="center"/>
              <w:rPr>
                <w:sz w:val="22"/>
                <w:szCs w:val="22"/>
              </w:rPr>
            </w:pPr>
            <w:r w:rsidRPr="0021516D">
              <w:rPr>
                <w:sz w:val="22"/>
                <w:szCs w:val="22"/>
              </w:rPr>
              <w:t>$42.58</w:t>
            </w:r>
          </w:p>
        </w:tc>
        <w:tc>
          <w:tcPr>
            <w:tcW w:w="1701" w:type="dxa"/>
            <w:vAlign w:val="center"/>
          </w:tcPr>
          <w:p w:rsidR="0021516D" w:rsidRPr="0021516D" w:rsidRDefault="0021516D">
            <w:pPr>
              <w:jc w:val="center"/>
              <w:rPr>
                <w:sz w:val="22"/>
                <w:szCs w:val="22"/>
              </w:rPr>
            </w:pPr>
            <w:r w:rsidRPr="0021516D">
              <w:rPr>
                <w:sz w:val="22"/>
                <w:szCs w:val="22"/>
              </w:rPr>
              <w:t>$53.23</w:t>
            </w:r>
          </w:p>
        </w:tc>
      </w:tr>
      <w:tr w:rsidR="00832A15" w:rsidRPr="00145CF1" w:rsidTr="00914CDA">
        <w:trPr>
          <w:trHeight w:val="277"/>
        </w:trPr>
        <w:tc>
          <w:tcPr>
            <w:tcW w:w="9085" w:type="dxa"/>
            <w:gridSpan w:val="5"/>
          </w:tcPr>
          <w:p w:rsidR="00832A15" w:rsidRPr="0021516D" w:rsidRDefault="00832A15" w:rsidP="00832A15">
            <w:pPr>
              <w:rPr>
                <w:sz w:val="22"/>
                <w:szCs w:val="22"/>
              </w:rPr>
            </w:pPr>
            <w:r w:rsidRPr="00AE5519">
              <w:rPr>
                <w:b/>
                <w:sz w:val="22"/>
                <w:szCs w:val="22"/>
              </w:rPr>
              <w:t>Retail Employee Level 5</w:t>
            </w:r>
          </w:p>
        </w:tc>
      </w:tr>
      <w:tr w:rsidR="0021516D" w:rsidRPr="00145CF1" w:rsidTr="0021516D">
        <w:trPr>
          <w:trHeight w:val="277"/>
        </w:trPr>
        <w:tc>
          <w:tcPr>
            <w:tcW w:w="2706" w:type="dxa"/>
          </w:tcPr>
          <w:p w:rsidR="0021516D" w:rsidRPr="00AE5519" w:rsidRDefault="0021516D" w:rsidP="0021516D">
            <w:pPr>
              <w:pStyle w:val="AMODTable"/>
              <w:keepNext/>
              <w:rPr>
                <w:sz w:val="22"/>
                <w:szCs w:val="22"/>
              </w:rPr>
            </w:pPr>
            <w:r w:rsidRPr="00AE5519">
              <w:rPr>
                <w:sz w:val="22"/>
                <w:szCs w:val="22"/>
              </w:rPr>
              <w:t>15 years of age and under</w:t>
            </w:r>
          </w:p>
        </w:tc>
        <w:tc>
          <w:tcPr>
            <w:tcW w:w="1559" w:type="dxa"/>
            <w:noWrap/>
            <w:vAlign w:val="center"/>
          </w:tcPr>
          <w:p w:rsidR="0021516D" w:rsidRPr="0021516D" w:rsidRDefault="0021516D">
            <w:pPr>
              <w:jc w:val="center"/>
              <w:rPr>
                <w:sz w:val="22"/>
                <w:szCs w:val="22"/>
              </w:rPr>
            </w:pPr>
            <w:r w:rsidRPr="0021516D">
              <w:rPr>
                <w:sz w:val="22"/>
                <w:szCs w:val="22"/>
              </w:rPr>
              <w:t>$14.96</w:t>
            </w:r>
          </w:p>
        </w:tc>
        <w:tc>
          <w:tcPr>
            <w:tcW w:w="1701" w:type="dxa"/>
            <w:noWrap/>
            <w:vAlign w:val="center"/>
          </w:tcPr>
          <w:p w:rsidR="0021516D" w:rsidRPr="0021516D" w:rsidRDefault="0021516D">
            <w:pPr>
              <w:jc w:val="center"/>
              <w:rPr>
                <w:sz w:val="22"/>
                <w:szCs w:val="22"/>
              </w:rPr>
            </w:pPr>
            <w:r w:rsidRPr="0021516D">
              <w:rPr>
                <w:sz w:val="22"/>
                <w:szCs w:val="22"/>
              </w:rPr>
              <w:t>$19.94</w:t>
            </w:r>
          </w:p>
        </w:tc>
        <w:tc>
          <w:tcPr>
            <w:tcW w:w="1418" w:type="dxa"/>
            <w:noWrap/>
            <w:vAlign w:val="center"/>
          </w:tcPr>
          <w:p w:rsidR="0021516D" w:rsidRPr="0021516D" w:rsidRDefault="0021516D">
            <w:pPr>
              <w:jc w:val="center"/>
              <w:rPr>
                <w:sz w:val="22"/>
                <w:szCs w:val="22"/>
              </w:rPr>
            </w:pPr>
            <w:r w:rsidRPr="0021516D">
              <w:rPr>
                <w:sz w:val="22"/>
                <w:szCs w:val="22"/>
              </w:rPr>
              <w:t>$19.94</w:t>
            </w:r>
          </w:p>
        </w:tc>
        <w:tc>
          <w:tcPr>
            <w:tcW w:w="1701" w:type="dxa"/>
            <w:vAlign w:val="center"/>
          </w:tcPr>
          <w:p w:rsidR="0021516D" w:rsidRPr="0021516D" w:rsidRDefault="0021516D">
            <w:pPr>
              <w:jc w:val="center"/>
              <w:rPr>
                <w:sz w:val="22"/>
                <w:szCs w:val="22"/>
              </w:rPr>
            </w:pPr>
            <w:r w:rsidRPr="0021516D">
              <w:rPr>
                <w:sz w:val="22"/>
                <w:szCs w:val="22"/>
              </w:rPr>
              <w:t>$24.93</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16 years of age</w:t>
            </w:r>
          </w:p>
        </w:tc>
        <w:tc>
          <w:tcPr>
            <w:tcW w:w="1559" w:type="dxa"/>
            <w:noWrap/>
            <w:vAlign w:val="center"/>
          </w:tcPr>
          <w:p w:rsidR="0021516D" w:rsidRPr="0021516D" w:rsidRDefault="0021516D">
            <w:pPr>
              <w:jc w:val="center"/>
              <w:rPr>
                <w:sz w:val="22"/>
                <w:szCs w:val="22"/>
              </w:rPr>
            </w:pPr>
            <w:r w:rsidRPr="0021516D">
              <w:rPr>
                <w:sz w:val="22"/>
                <w:szCs w:val="22"/>
              </w:rPr>
              <w:t>$16.62</w:t>
            </w:r>
          </w:p>
        </w:tc>
        <w:tc>
          <w:tcPr>
            <w:tcW w:w="1701" w:type="dxa"/>
            <w:noWrap/>
            <w:vAlign w:val="center"/>
          </w:tcPr>
          <w:p w:rsidR="0021516D" w:rsidRPr="0021516D" w:rsidRDefault="0021516D">
            <w:pPr>
              <w:jc w:val="center"/>
              <w:rPr>
                <w:sz w:val="22"/>
                <w:szCs w:val="22"/>
              </w:rPr>
            </w:pPr>
            <w:r w:rsidRPr="0021516D">
              <w:rPr>
                <w:sz w:val="22"/>
                <w:szCs w:val="22"/>
              </w:rPr>
              <w:t>$22.16</w:t>
            </w:r>
          </w:p>
        </w:tc>
        <w:tc>
          <w:tcPr>
            <w:tcW w:w="1418" w:type="dxa"/>
            <w:noWrap/>
            <w:vAlign w:val="center"/>
          </w:tcPr>
          <w:p w:rsidR="0021516D" w:rsidRPr="0021516D" w:rsidRDefault="0021516D">
            <w:pPr>
              <w:jc w:val="center"/>
              <w:rPr>
                <w:sz w:val="22"/>
                <w:szCs w:val="22"/>
              </w:rPr>
            </w:pPr>
            <w:r w:rsidRPr="0021516D">
              <w:rPr>
                <w:sz w:val="22"/>
                <w:szCs w:val="22"/>
              </w:rPr>
              <w:t>$22.16</w:t>
            </w:r>
          </w:p>
        </w:tc>
        <w:tc>
          <w:tcPr>
            <w:tcW w:w="1701" w:type="dxa"/>
            <w:vAlign w:val="center"/>
          </w:tcPr>
          <w:p w:rsidR="0021516D" w:rsidRPr="0021516D" w:rsidRDefault="0021516D">
            <w:pPr>
              <w:jc w:val="center"/>
              <w:rPr>
                <w:sz w:val="22"/>
                <w:szCs w:val="22"/>
              </w:rPr>
            </w:pPr>
            <w:r w:rsidRPr="0021516D">
              <w:rPr>
                <w:sz w:val="22"/>
                <w:szCs w:val="22"/>
              </w:rPr>
              <w:t>$27.70</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17 years of age</w:t>
            </w:r>
          </w:p>
        </w:tc>
        <w:tc>
          <w:tcPr>
            <w:tcW w:w="1559" w:type="dxa"/>
            <w:noWrap/>
            <w:vAlign w:val="center"/>
          </w:tcPr>
          <w:p w:rsidR="0021516D" w:rsidRPr="0021516D" w:rsidRDefault="0021516D">
            <w:pPr>
              <w:jc w:val="center"/>
              <w:rPr>
                <w:sz w:val="22"/>
                <w:szCs w:val="22"/>
              </w:rPr>
            </w:pPr>
            <w:r w:rsidRPr="0021516D">
              <w:rPr>
                <w:sz w:val="22"/>
                <w:szCs w:val="22"/>
              </w:rPr>
              <w:t>$19.95</w:t>
            </w:r>
          </w:p>
        </w:tc>
        <w:tc>
          <w:tcPr>
            <w:tcW w:w="1701" w:type="dxa"/>
            <w:noWrap/>
            <w:vAlign w:val="center"/>
          </w:tcPr>
          <w:p w:rsidR="0021516D" w:rsidRPr="0021516D" w:rsidRDefault="0021516D">
            <w:pPr>
              <w:jc w:val="center"/>
              <w:rPr>
                <w:sz w:val="22"/>
                <w:szCs w:val="22"/>
              </w:rPr>
            </w:pPr>
            <w:r w:rsidRPr="0021516D">
              <w:rPr>
                <w:sz w:val="22"/>
                <w:szCs w:val="22"/>
              </w:rPr>
              <w:t>$26.60</w:t>
            </w:r>
          </w:p>
        </w:tc>
        <w:tc>
          <w:tcPr>
            <w:tcW w:w="1418" w:type="dxa"/>
            <w:noWrap/>
            <w:vAlign w:val="center"/>
          </w:tcPr>
          <w:p w:rsidR="0021516D" w:rsidRPr="0021516D" w:rsidRDefault="0021516D">
            <w:pPr>
              <w:jc w:val="center"/>
              <w:rPr>
                <w:sz w:val="22"/>
                <w:szCs w:val="22"/>
              </w:rPr>
            </w:pPr>
            <w:r w:rsidRPr="0021516D">
              <w:rPr>
                <w:sz w:val="22"/>
                <w:szCs w:val="22"/>
              </w:rPr>
              <w:t>$26.60</w:t>
            </w:r>
          </w:p>
        </w:tc>
        <w:tc>
          <w:tcPr>
            <w:tcW w:w="1701" w:type="dxa"/>
            <w:vAlign w:val="center"/>
          </w:tcPr>
          <w:p w:rsidR="0021516D" w:rsidRPr="0021516D" w:rsidRDefault="0021516D">
            <w:pPr>
              <w:jc w:val="center"/>
              <w:rPr>
                <w:sz w:val="22"/>
                <w:szCs w:val="22"/>
              </w:rPr>
            </w:pPr>
            <w:r w:rsidRPr="0021516D">
              <w:rPr>
                <w:sz w:val="22"/>
                <w:szCs w:val="22"/>
              </w:rPr>
              <w:t>$33.25</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18 years of age</w:t>
            </w:r>
          </w:p>
        </w:tc>
        <w:tc>
          <w:tcPr>
            <w:tcW w:w="1559" w:type="dxa"/>
            <w:noWrap/>
            <w:vAlign w:val="center"/>
          </w:tcPr>
          <w:p w:rsidR="0021516D" w:rsidRPr="0021516D" w:rsidRDefault="0021516D">
            <w:pPr>
              <w:jc w:val="center"/>
              <w:rPr>
                <w:sz w:val="22"/>
                <w:szCs w:val="22"/>
              </w:rPr>
            </w:pPr>
            <w:r w:rsidRPr="0021516D">
              <w:rPr>
                <w:sz w:val="22"/>
                <w:szCs w:val="22"/>
              </w:rPr>
              <w:t>$23.28</w:t>
            </w:r>
          </w:p>
        </w:tc>
        <w:tc>
          <w:tcPr>
            <w:tcW w:w="1701" w:type="dxa"/>
            <w:noWrap/>
            <w:vAlign w:val="center"/>
          </w:tcPr>
          <w:p w:rsidR="0021516D" w:rsidRPr="0021516D" w:rsidRDefault="0021516D">
            <w:pPr>
              <w:jc w:val="center"/>
              <w:rPr>
                <w:sz w:val="22"/>
                <w:szCs w:val="22"/>
              </w:rPr>
            </w:pPr>
            <w:r w:rsidRPr="0021516D">
              <w:rPr>
                <w:sz w:val="22"/>
                <w:szCs w:val="22"/>
              </w:rPr>
              <w:t>$31.04</w:t>
            </w:r>
          </w:p>
        </w:tc>
        <w:tc>
          <w:tcPr>
            <w:tcW w:w="1418" w:type="dxa"/>
            <w:noWrap/>
            <w:vAlign w:val="center"/>
          </w:tcPr>
          <w:p w:rsidR="0021516D" w:rsidRPr="0021516D" w:rsidRDefault="0021516D">
            <w:pPr>
              <w:jc w:val="center"/>
              <w:rPr>
                <w:sz w:val="22"/>
                <w:szCs w:val="22"/>
              </w:rPr>
            </w:pPr>
            <w:r w:rsidRPr="0021516D">
              <w:rPr>
                <w:sz w:val="22"/>
                <w:szCs w:val="22"/>
              </w:rPr>
              <w:t>$31.04</w:t>
            </w:r>
          </w:p>
        </w:tc>
        <w:tc>
          <w:tcPr>
            <w:tcW w:w="1701" w:type="dxa"/>
            <w:vAlign w:val="center"/>
          </w:tcPr>
          <w:p w:rsidR="0021516D" w:rsidRPr="0021516D" w:rsidRDefault="0021516D">
            <w:pPr>
              <w:jc w:val="center"/>
              <w:rPr>
                <w:sz w:val="22"/>
                <w:szCs w:val="22"/>
              </w:rPr>
            </w:pPr>
            <w:r w:rsidRPr="0021516D">
              <w:rPr>
                <w:sz w:val="22"/>
                <w:szCs w:val="22"/>
              </w:rPr>
              <w:t>$38.80</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19 years of age</w:t>
            </w:r>
          </w:p>
        </w:tc>
        <w:tc>
          <w:tcPr>
            <w:tcW w:w="1559" w:type="dxa"/>
            <w:noWrap/>
            <w:vAlign w:val="center"/>
          </w:tcPr>
          <w:p w:rsidR="0021516D" w:rsidRPr="0021516D" w:rsidRDefault="0021516D">
            <w:pPr>
              <w:jc w:val="center"/>
              <w:rPr>
                <w:sz w:val="22"/>
                <w:szCs w:val="22"/>
              </w:rPr>
            </w:pPr>
            <w:r w:rsidRPr="0021516D">
              <w:rPr>
                <w:sz w:val="22"/>
                <w:szCs w:val="22"/>
              </w:rPr>
              <w:t>$26.60</w:t>
            </w:r>
          </w:p>
        </w:tc>
        <w:tc>
          <w:tcPr>
            <w:tcW w:w="1701" w:type="dxa"/>
            <w:noWrap/>
            <w:vAlign w:val="center"/>
          </w:tcPr>
          <w:p w:rsidR="0021516D" w:rsidRPr="0021516D" w:rsidRDefault="0021516D">
            <w:pPr>
              <w:jc w:val="center"/>
              <w:rPr>
                <w:sz w:val="22"/>
                <w:szCs w:val="22"/>
              </w:rPr>
            </w:pPr>
            <w:r w:rsidRPr="0021516D">
              <w:rPr>
                <w:sz w:val="22"/>
                <w:szCs w:val="22"/>
              </w:rPr>
              <w:t>$35.46</w:t>
            </w:r>
          </w:p>
        </w:tc>
        <w:tc>
          <w:tcPr>
            <w:tcW w:w="1418" w:type="dxa"/>
            <w:noWrap/>
            <w:vAlign w:val="center"/>
          </w:tcPr>
          <w:p w:rsidR="0021516D" w:rsidRPr="0021516D" w:rsidRDefault="0021516D">
            <w:pPr>
              <w:jc w:val="center"/>
              <w:rPr>
                <w:sz w:val="22"/>
                <w:szCs w:val="22"/>
              </w:rPr>
            </w:pPr>
            <w:r w:rsidRPr="0021516D">
              <w:rPr>
                <w:sz w:val="22"/>
                <w:szCs w:val="22"/>
              </w:rPr>
              <w:t>$35.46</w:t>
            </w:r>
          </w:p>
        </w:tc>
        <w:tc>
          <w:tcPr>
            <w:tcW w:w="1701" w:type="dxa"/>
            <w:vAlign w:val="center"/>
          </w:tcPr>
          <w:p w:rsidR="0021516D" w:rsidRPr="0021516D" w:rsidRDefault="0021516D">
            <w:pPr>
              <w:jc w:val="center"/>
              <w:rPr>
                <w:sz w:val="22"/>
                <w:szCs w:val="22"/>
              </w:rPr>
            </w:pPr>
            <w:r w:rsidRPr="0021516D">
              <w:rPr>
                <w:sz w:val="22"/>
                <w:szCs w:val="22"/>
              </w:rPr>
              <w:t>$44.33</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20 years of age and employed by the employer for 6 months or less</w:t>
            </w:r>
          </w:p>
        </w:tc>
        <w:tc>
          <w:tcPr>
            <w:tcW w:w="1559" w:type="dxa"/>
            <w:noWrap/>
            <w:vAlign w:val="center"/>
          </w:tcPr>
          <w:p w:rsidR="0021516D" w:rsidRPr="0021516D" w:rsidRDefault="0021516D">
            <w:pPr>
              <w:jc w:val="center"/>
              <w:rPr>
                <w:sz w:val="22"/>
                <w:szCs w:val="22"/>
              </w:rPr>
            </w:pPr>
            <w:r w:rsidRPr="0021516D">
              <w:rPr>
                <w:sz w:val="22"/>
                <w:szCs w:val="22"/>
              </w:rPr>
              <w:t>$29.93</w:t>
            </w:r>
          </w:p>
        </w:tc>
        <w:tc>
          <w:tcPr>
            <w:tcW w:w="1701" w:type="dxa"/>
            <w:noWrap/>
            <w:vAlign w:val="center"/>
          </w:tcPr>
          <w:p w:rsidR="0021516D" w:rsidRPr="0021516D" w:rsidRDefault="0021516D">
            <w:pPr>
              <w:jc w:val="center"/>
              <w:rPr>
                <w:sz w:val="22"/>
                <w:szCs w:val="22"/>
              </w:rPr>
            </w:pPr>
            <w:r w:rsidRPr="0021516D">
              <w:rPr>
                <w:sz w:val="22"/>
                <w:szCs w:val="22"/>
              </w:rPr>
              <w:t>$39.90</w:t>
            </w:r>
          </w:p>
        </w:tc>
        <w:tc>
          <w:tcPr>
            <w:tcW w:w="1418" w:type="dxa"/>
            <w:noWrap/>
            <w:vAlign w:val="center"/>
          </w:tcPr>
          <w:p w:rsidR="0021516D" w:rsidRPr="0021516D" w:rsidRDefault="0021516D">
            <w:pPr>
              <w:jc w:val="center"/>
              <w:rPr>
                <w:sz w:val="22"/>
                <w:szCs w:val="22"/>
              </w:rPr>
            </w:pPr>
            <w:r w:rsidRPr="0021516D">
              <w:rPr>
                <w:sz w:val="22"/>
                <w:szCs w:val="22"/>
              </w:rPr>
              <w:t>$39.90</w:t>
            </w:r>
          </w:p>
        </w:tc>
        <w:tc>
          <w:tcPr>
            <w:tcW w:w="1701" w:type="dxa"/>
            <w:vAlign w:val="center"/>
          </w:tcPr>
          <w:p w:rsidR="0021516D" w:rsidRPr="0021516D" w:rsidRDefault="0021516D">
            <w:pPr>
              <w:jc w:val="center"/>
              <w:rPr>
                <w:sz w:val="22"/>
                <w:szCs w:val="22"/>
              </w:rPr>
            </w:pPr>
            <w:r w:rsidRPr="0021516D">
              <w:rPr>
                <w:sz w:val="22"/>
                <w:szCs w:val="22"/>
              </w:rPr>
              <w:t>$49.88</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20 years of age and employed by the employer for more than 6 months</w:t>
            </w:r>
          </w:p>
        </w:tc>
        <w:tc>
          <w:tcPr>
            <w:tcW w:w="1559" w:type="dxa"/>
            <w:noWrap/>
            <w:vAlign w:val="center"/>
          </w:tcPr>
          <w:p w:rsidR="0021516D" w:rsidRPr="0021516D" w:rsidRDefault="0021516D">
            <w:pPr>
              <w:jc w:val="center"/>
              <w:rPr>
                <w:sz w:val="22"/>
                <w:szCs w:val="22"/>
              </w:rPr>
            </w:pPr>
            <w:r w:rsidRPr="0021516D">
              <w:rPr>
                <w:sz w:val="22"/>
                <w:szCs w:val="22"/>
              </w:rPr>
              <w:t>$33.26</w:t>
            </w:r>
          </w:p>
        </w:tc>
        <w:tc>
          <w:tcPr>
            <w:tcW w:w="1701" w:type="dxa"/>
            <w:noWrap/>
            <w:vAlign w:val="center"/>
          </w:tcPr>
          <w:p w:rsidR="0021516D" w:rsidRPr="0021516D" w:rsidRDefault="0021516D">
            <w:pPr>
              <w:jc w:val="center"/>
              <w:rPr>
                <w:sz w:val="22"/>
                <w:szCs w:val="22"/>
              </w:rPr>
            </w:pPr>
            <w:r w:rsidRPr="0021516D">
              <w:rPr>
                <w:sz w:val="22"/>
                <w:szCs w:val="22"/>
              </w:rPr>
              <w:t>$44.34</w:t>
            </w:r>
          </w:p>
        </w:tc>
        <w:tc>
          <w:tcPr>
            <w:tcW w:w="1418" w:type="dxa"/>
            <w:noWrap/>
            <w:vAlign w:val="center"/>
          </w:tcPr>
          <w:p w:rsidR="0021516D" w:rsidRPr="0021516D" w:rsidRDefault="0021516D">
            <w:pPr>
              <w:jc w:val="center"/>
              <w:rPr>
                <w:sz w:val="22"/>
                <w:szCs w:val="22"/>
              </w:rPr>
            </w:pPr>
            <w:r w:rsidRPr="0021516D">
              <w:rPr>
                <w:sz w:val="22"/>
                <w:szCs w:val="22"/>
              </w:rPr>
              <w:t>$44.34</w:t>
            </w:r>
          </w:p>
        </w:tc>
        <w:tc>
          <w:tcPr>
            <w:tcW w:w="1701" w:type="dxa"/>
            <w:vAlign w:val="center"/>
          </w:tcPr>
          <w:p w:rsidR="0021516D" w:rsidRPr="0021516D" w:rsidRDefault="0021516D">
            <w:pPr>
              <w:jc w:val="center"/>
              <w:rPr>
                <w:sz w:val="22"/>
                <w:szCs w:val="22"/>
              </w:rPr>
            </w:pPr>
            <w:r w:rsidRPr="0021516D">
              <w:rPr>
                <w:sz w:val="22"/>
                <w:szCs w:val="22"/>
              </w:rPr>
              <w:t>$55.43</w:t>
            </w:r>
          </w:p>
        </w:tc>
      </w:tr>
      <w:tr w:rsidR="00832A15" w:rsidRPr="00145CF1" w:rsidTr="00914CDA">
        <w:trPr>
          <w:trHeight w:val="277"/>
        </w:trPr>
        <w:tc>
          <w:tcPr>
            <w:tcW w:w="9085" w:type="dxa"/>
            <w:gridSpan w:val="5"/>
          </w:tcPr>
          <w:p w:rsidR="00832A15" w:rsidRPr="0021516D" w:rsidRDefault="00832A15" w:rsidP="00832A15">
            <w:pPr>
              <w:rPr>
                <w:sz w:val="22"/>
                <w:szCs w:val="22"/>
              </w:rPr>
            </w:pPr>
            <w:r w:rsidRPr="00AE5519">
              <w:rPr>
                <w:b/>
                <w:sz w:val="22"/>
                <w:szCs w:val="22"/>
              </w:rPr>
              <w:t>Retail Employee Level 6</w:t>
            </w:r>
          </w:p>
        </w:tc>
      </w:tr>
      <w:tr w:rsidR="0021516D" w:rsidRPr="00145CF1" w:rsidTr="0021516D">
        <w:trPr>
          <w:trHeight w:val="277"/>
        </w:trPr>
        <w:tc>
          <w:tcPr>
            <w:tcW w:w="2706" w:type="dxa"/>
          </w:tcPr>
          <w:p w:rsidR="0021516D" w:rsidRPr="00AE5519" w:rsidRDefault="0021516D" w:rsidP="0021516D">
            <w:pPr>
              <w:pStyle w:val="AMODTable"/>
              <w:keepNext/>
              <w:rPr>
                <w:sz w:val="22"/>
                <w:szCs w:val="22"/>
              </w:rPr>
            </w:pPr>
            <w:r w:rsidRPr="00AE5519">
              <w:rPr>
                <w:sz w:val="22"/>
                <w:szCs w:val="22"/>
              </w:rPr>
              <w:t>15 years of age and under</w:t>
            </w:r>
          </w:p>
        </w:tc>
        <w:tc>
          <w:tcPr>
            <w:tcW w:w="1559" w:type="dxa"/>
            <w:noWrap/>
            <w:vAlign w:val="center"/>
          </w:tcPr>
          <w:p w:rsidR="0021516D" w:rsidRPr="0021516D" w:rsidRDefault="0021516D">
            <w:pPr>
              <w:jc w:val="center"/>
              <w:rPr>
                <w:sz w:val="22"/>
                <w:szCs w:val="22"/>
              </w:rPr>
            </w:pPr>
            <w:r w:rsidRPr="0021516D">
              <w:rPr>
                <w:sz w:val="22"/>
                <w:szCs w:val="22"/>
              </w:rPr>
              <w:t>$15.18</w:t>
            </w:r>
          </w:p>
        </w:tc>
        <w:tc>
          <w:tcPr>
            <w:tcW w:w="1701" w:type="dxa"/>
            <w:noWrap/>
            <w:vAlign w:val="center"/>
          </w:tcPr>
          <w:p w:rsidR="0021516D" w:rsidRPr="0021516D" w:rsidRDefault="0021516D">
            <w:pPr>
              <w:jc w:val="center"/>
              <w:rPr>
                <w:sz w:val="22"/>
                <w:szCs w:val="22"/>
              </w:rPr>
            </w:pPr>
            <w:r w:rsidRPr="0021516D">
              <w:rPr>
                <w:sz w:val="22"/>
                <w:szCs w:val="22"/>
              </w:rPr>
              <w:t>$20.24</w:t>
            </w:r>
          </w:p>
        </w:tc>
        <w:tc>
          <w:tcPr>
            <w:tcW w:w="1418" w:type="dxa"/>
            <w:noWrap/>
            <w:vAlign w:val="center"/>
          </w:tcPr>
          <w:p w:rsidR="0021516D" w:rsidRPr="0021516D" w:rsidRDefault="0021516D">
            <w:pPr>
              <w:jc w:val="center"/>
              <w:rPr>
                <w:sz w:val="22"/>
                <w:szCs w:val="22"/>
              </w:rPr>
            </w:pPr>
            <w:r w:rsidRPr="0021516D">
              <w:rPr>
                <w:sz w:val="22"/>
                <w:szCs w:val="22"/>
              </w:rPr>
              <w:t>$20.24</w:t>
            </w:r>
          </w:p>
        </w:tc>
        <w:tc>
          <w:tcPr>
            <w:tcW w:w="1701" w:type="dxa"/>
            <w:vAlign w:val="center"/>
          </w:tcPr>
          <w:p w:rsidR="0021516D" w:rsidRPr="0021516D" w:rsidRDefault="0021516D">
            <w:pPr>
              <w:jc w:val="center"/>
              <w:rPr>
                <w:sz w:val="22"/>
                <w:szCs w:val="22"/>
              </w:rPr>
            </w:pPr>
            <w:r w:rsidRPr="0021516D">
              <w:rPr>
                <w:sz w:val="22"/>
                <w:szCs w:val="22"/>
              </w:rPr>
              <w:t>$25.30</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16 years of age</w:t>
            </w:r>
          </w:p>
        </w:tc>
        <w:tc>
          <w:tcPr>
            <w:tcW w:w="1559" w:type="dxa"/>
            <w:noWrap/>
            <w:vAlign w:val="center"/>
          </w:tcPr>
          <w:p w:rsidR="0021516D" w:rsidRPr="0021516D" w:rsidRDefault="0021516D">
            <w:pPr>
              <w:jc w:val="center"/>
              <w:rPr>
                <w:sz w:val="22"/>
                <w:szCs w:val="22"/>
              </w:rPr>
            </w:pPr>
            <w:r w:rsidRPr="0021516D">
              <w:rPr>
                <w:sz w:val="22"/>
                <w:szCs w:val="22"/>
              </w:rPr>
              <w:t>$16.86</w:t>
            </w:r>
          </w:p>
        </w:tc>
        <w:tc>
          <w:tcPr>
            <w:tcW w:w="1701" w:type="dxa"/>
            <w:noWrap/>
            <w:vAlign w:val="center"/>
          </w:tcPr>
          <w:p w:rsidR="0021516D" w:rsidRPr="0021516D" w:rsidRDefault="0021516D">
            <w:pPr>
              <w:jc w:val="center"/>
              <w:rPr>
                <w:sz w:val="22"/>
                <w:szCs w:val="22"/>
              </w:rPr>
            </w:pPr>
            <w:r w:rsidRPr="0021516D">
              <w:rPr>
                <w:sz w:val="22"/>
                <w:szCs w:val="22"/>
              </w:rPr>
              <w:t>$22.48</w:t>
            </w:r>
          </w:p>
        </w:tc>
        <w:tc>
          <w:tcPr>
            <w:tcW w:w="1418" w:type="dxa"/>
            <w:noWrap/>
            <w:vAlign w:val="center"/>
          </w:tcPr>
          <w:p w:rsidR="0021516D" w:rsidRPr="0021516D" w:rsidRDefault="0021516D">
            <w:pPr>
              <w:jc w:val="center"/>
              <w:rPr>
                <w:sz w:val="22"/>
                <w:szCs w:val="22"/>
              </w:rPr>
            </w:pPr>
            <w:r w:rsidRPr="0021516D">
              <w:rPr>
                <w:sz w:val="22"/>
                <w:szCs w:val="22"/>
              </w:rPr>
              <w:t>$22.48</w:t>
            </w:r>
          </w:p>
        </w:tc>
        <w:tc>
          <w:tcPr>
            <w:tcW w:w="1701" w:type="dxa"/>
            <w:vAlign w:val="center"/>
          </w:tcPr>
          <w:p w:rsidR="0021516D" w:rsidRPr="0021516D" w:rsidRDefault="0021516D">
            <w:pPr>
              <w:jc w:val="center"/>
              <w:rPr>
                <w:sz w:val="22"/>
                <w:szCs w:val="22"/>
              </w:rPr>
            </w:pPr>
            <w:r w:rsidRPr="0021516D">
              <w:rPr>
                <w:sz w:val="22"/>
                <w:szCs w:val="22"/>
              </w:rPr>
              <w:t>$28.10</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17 years of age</w:t>
            </w:r>
          </w:p>
        </w:tc>
        <w:tc>
          <w:tcPr>
            <w:tcW w:w="1559" w:type="dxa"/>
            <w:noWrap/>
            <w:vAlign w:val="center"/>
          </w:tcPr>
          <w:p w:rsidR="0021516D" w:rsidRPr="0021516D" w:rsidRDefault="0021516D">
            <w:pPr>
              <w:jc w:val="center"/>
              <w:rPr>
                <w:sz w:val="22"/>
                <w:szCs w:val="22"/>
              </w:rPr>
            </w:pPr>
            <w:r w:rsidRPr="0021516D">
              <w:rPr>
                <w:sz w:val="22"/>
                <w:szCs w:val="22"/>
              </w:rPr>
              <w:t>$20.24</w:t>
            </w:r>
          </w:p>
        </w:tc>
        <w:tc>
          <w:tcPr>
            <w:tcW w:w="1701" w:type="dxa"/>
            <w:noWrap/>
            <w:vAlign w:val="center"/>
          </w:tcPr>
          <w:p w:rsidR="0021516D" w:rsidRPr="0021516D" w:rsidRDefault="0021516D">
            <w:pPr>
              <w:jc w:val="center"/>
              <w:rPr>
                <w:sz w:val="22"/>
                <w:szCs w:val="22"/>
              </w:rPr>
            </w:pPr>
            <w:r w:rsidRPr="0021516D">
              <w:rPr>
                <w:sz w:val="22"/>
                <w:szCs w:val="22"/>
              </w:rPr>
              <w:t>$26.98</w:t>
            </w:r>
          </w:p>
        </w:tc>
        <w:tc>
          <w:tcPr>
            <w:tcW w:w="1418" w:type="dxa"/>
            <w:noWrap/>
            <w:vAlign w:val="center"/>
          </w:tcPr>
          <w:p w:rsidR="0021516D" w:rsidRPr="0021516D" w:rsidRDefault="0021516D">
            <w:pPr>
              <w:jc w:val="center"/>
              <w:rPr>
                <w:sz w:val="22"/>
                <w:szCs w:val="22"/>
              </w:rPr>
            </w:pPr>
            <w:r w:rsidRPr="0021516D">
              <w:rPr>
                <w:sz w:val="22"/>
                <w:szCs w:val="22"/>
              </w:rPr>
              <w:t>$26.98</w:t>
            </w:r>
          </w:p>
        </w:tc>
        <w:tc>
          <w:tcPr>
            <w:tcW w:w="1701" w:type="dxa"/>
            <w:vAlign w:val="center"/>
          </w:tcPr>
          <w:p w:rsidR="0021516D" w:rsidRPr="0021516D" w:rsidRDefault="0021516D">
            <w:pPr>
              <w:jc w:val="center"/>
              <w:rPr>
                <w:sz w:val="22"/>
                <w:szCs w:val="22"/>
              </w:rPr>
            </w:pPr>
            <w:r w:rsidRPr="0021516D">
              <w:rPr>
                <w:sz w:val="22"/>
                <w:szCs w:val="22"/>
              </w:rPr>
              <w:t>$33.73</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18 years of age</w:t>
            </w:r>
          </w:p>
        </w:tc>
        <w:tc>
          <w:tcPr>
            <w:tcW w:w="1559" w:type="dxa"/>
            <w:noWrap/>
            <w:vAlign w:val="center"/>
          </w:tcPr>
          <w:p w:rsidR="0021516D" w:rsidRPr="0021516D" w:rsidRDefault="0021516D">
            <w:pPr>
              <w:jc w:val="center"/>
              <w:rPr>
                <w:sz w:val="22"/>
                <w:szCs w:val="22"/>
              </w:rPr>
            </w:pPr>
            <w:r w:rsidRPr="0021516D">
              <w:rPr>
                <w:sz w:val="22"/>
                <w:szCs w:val="22"/>
              </w:rPr>
              <w:t>$23.61</w:t>
            </w:r>
          </w:p>
        </w:tc>
        <w:tc>
          <w:tcPr>
            <w:tcW w:w="1701" w:type="dxa"/>
            <w:noWrap/>
            <w:vAlign w:val="center"/>
          </w:tcPr>
          <w:p w:rsidR="0021516D" w:rsidRPr="0021516D" w:rsidRDefault="0021516D">
            <w:pPr>
              <w:jc w:val="center"/>
              <w:rPr>
                <w:sz w:val="22"/>
                <w:szCs w:val="22"/>
              </w:rPr>
            </w:pPr>
            <w:r w:rsidRPr="0021516D">
              <w:rPr>
                <w:sz w:val="22"/>
                <w:szCs w:val="22"/>
              </w:rPr>
              <w:t>$31.48</w:t>
            </w:r>
          </w:p>
        </w:tc>
        <w:tc>
          <w:tcPr>
            <w:tcW w:w="1418" w:type="dxa"/>
            <w:noWrap/>
            <w:vAlign w:val="center"/>
          </w:tcPr>
          <w:p w:rsidR="0021516D" w:rsidRPr="0021516D" w:rsidRDefault="0021516D">
            <w:pPr>
              <w:jc w:val="center"/>
              <w:rPr>
                <w:sz w:val="22"/>
                <w:szCs w:val="22"/>
              </w:rPr>
            </w:pPr>
            <w:r w:rsidRPr="0021516D">
              <w:rPr>
                <w:sz w:val="22"/>
                <w:szCs w:val="22"/>
              </w:rPr>
              <w:t>$31.48</w:t>
            </w:r>
          </w:p>
        </w:tc>
        <w:tc>
          <w:tcPr>
            <w:tcW w:w="1701" w:type="dxa"/>
            <w:vAlign w:val="center"/>
          </w:tcPr>
          <w:p w:rsidR="0021516D" w:rsidRPr="0021516D" w:rsidRDefault="0021516D">
            <w:pPr>
              <w:jc w:val="center"/>
              <w:rPr>
                <w:sz w:val="22"/>
                <w:szCs w:val="22"/>
              </w:rPr>
            </w:pPr>
            <w:r w:rsidRPr="0021516D">
              <w:rPr>
                <w:sz w:val="22"/>
                <w:szCs w:val="22"/>
              </w:rPr>
              <w:t>$39.35</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19 years of age</w:t>
            </w:r>
          </w:p>
        </w:tc>
        <w:tc>
          <w:tcPr>
            <w:tcW w:w="1559" w:type="dxa"/>
            <w:noWrap/>
            <w:vAlign w:val="center"/>
          </w:tcPr>
          <w:p w:rsidR="0021516D" w:rsidRPr="0021516D" w:rsidRDefault="0021516D">
            <w:pPr>
              <w:jc w:val="center"/>
              <w:rPr>
                <w:sz w:val="22"/>
                <w:szCs w:val="22"/>
              </w:rPr>
            </w:pPr>
            <w:r w:rsidRPr="0021516D">
              <w:rPr>
                <w:sz w:val="22"/>
                <w:szCs w:val="22"/>
              </w:rPr>
              <w:t>$26.99</w:t>
            </w:r>
          </w:p>
        </w:tc>
        <w:tc>
          <w:tcPr>
            <w:tcW w:w="1701" w:type="dxa"/>
            <w:noWrap/>
            <w:vAlign w:val="center"/>
          </w:tcPr>
          <w:p w:rsidR="0021516D" w:rsidRPr="0021516D" w:rsidRDefault="0021516D">
            <w:pPr>
              <w:jc w:val="center"/>
              <w:rPr>
                <w:sz w:val="22"/>
                <w:szCs w:val="22"/>
              </w:rPr>
            </w:pPr>
            <w:r w:rsidRPr="0021516D">
              <w:rPr>
                <w:sz w:val="22"/>
                <w:szCs w:val="22"/>
              </w:rPr>
              <w:t>$35.98</w:t>
            </w:r>
          </w:p>
        </w:tc>
        <w:tc>
          <w:tcPr>
            <w:tcW w:w="1418" w:type="dxa"/>
            <w:noWrap/>
            <w:vAlign w:val="center"/>
          </w:tcPr>
          <w:p w:rsidR="0021516D" w:rsidRPr="0021516D" w:rsidRDefault="0021516D">
            <w:pPr>
              <w:jc w:val="center"/>
              <w:rPr>
                <w:sz w:val="22"/>
                <w:szCs w:val="22"/>
              </w:rPr>
            </w:pPr>
            <w:r w:rsidRPr="0021516D">
              <w:rPr>
                <w:sz w:val="22"/>
                <w:szCs w:val="22"/>
              </w:rPr>
              <w:t>$35.98</w:t>
            </w:r>
          </w:p>
        </w:tc>
        <w:tc>
          <w:tcPr>
            <w:tcW w:w="1701" w:type="dxa"/>
            <w:vAlign w:val="center"/>
          </w:tcPr>
          <w:p w:rsidR="0021516D" w:rsidRPr="0021516D" w:rsidRDefault="0021516D">
            <w:pPr>
              <w:jc w:val="center"/>
              <w:rPr>
                <w:sz w:val="22"/>
                <w:szCs w:val="22"/>
              </w:rPr>
            </w:pPr>
            <w:r w:rsidRPr="0021516D">
              <w:rPr>
                <w:sz w:val="22"/>
                <w:szCs w:val="22"/>
              </w:rPr>
              <w:t>$44.98</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lastRenderedPageBreak/>
              <w:t>20 years of age and employed by the employer for 6 months or less</w:t>
            </w:r>
          </w:p>
        </w:tc>
        <w:tc>
          <w:tcPr>
            <w:tcW w:w="1559" w:type="dxa"/>
            <w:noWrap/>
            <w:vAlign w:val="center"/>
          </w:tcPr>
          <w:p w:rsidR="0021516D" w:rsidRPr="0021516D" w:rsidRDefault="0021516D">
            <w:pPr>
              <w:jc w:val="center"/>
              <w:rPr>
                <w:sz w:val="22"/>
                <w:szCs w:val="22"/>
              </w:rPr>
            </w:pPr>
            <w:r w:rsidRPr="0021516D">
              <w:rPr>
                <w:sz w:val="22"/>
                <w:szCs w:val="22"/>
              </w:rPr>
              <w:t>$30.36</w:t>
            </w:r>
          </w:p>
        </w:tc>
        <w:tc>
          <w:tcPr>
            <w:tcW w:w="1701" w:type="dxa"/>
            <w:noWrap/>
            <w:vAlign w:val="center"/>
          </w:tcPr>
          <w:p w:rsidR="0021516D" w:rsidRPr="0021516D" w:rsidRDefault="0021516D">
            <w:pPr>
              <w:jc w:val="center"/>
              <w:rPr>
                <w:sz w:val="22"/>
                <w:szCs w:val="22"/>
              </w:rPr>
            </w:pPr>
            <w:r w:rsidRPr="0021516D">
              <w:rPr>
                <w:sz w:val="22"/>
                <w:szCs w:val="22"/>
              </w:rPr>
              <w:t>$40.48</w:t>
            </w:r>
          </w:p>
        </w:tc>
        <w:tc>
          <w:tcPr>
            <w:tcW w:w="1418" w:type="dxa"/>
            <w:noWrap/>
            <w:vAlign w:val="center"/>
          </w:tcPr>
          <w:p w:rsidR="0021516D" w:rsidRPr="0021516D" w:rsidRDefault="0021516D">
            <w:pPr>
              <w:jc w:val="center"/>
              <w:rPr>
                <w:sz w:val="22"/>
                <w:szCs w:val="22"/>
              </w:rPr>
            </w:pPr>
            <w:r w:rsidRPr="0021516D">
              <w:rPr>
                <w:sz w:val="22"/>
                <w:szCs w:val="22"/>
              </w:rPr>
              <w:t>$40.48</w:t>
            </w:r>
          </w:p>
        </w:tc>
        <w:tc>
          <w:tcPr>
            <w:tcW w:w="1701" w:type="dxa"/>
            <w:vAlign w:val="center"/>
          </w:tcPr>
          <w:p w:rsidR="0021516D" w:rsidRPr="0021516D" w:rsidRDefault="0021516D">
            <w:pPr>
              <w:jc w:val="center"/>
              <w:rPr>
                <w:sz w:val="22"/>
                <w:szCs w:val="22"/>
              </w:rPr>
            </w:pPr>
            <w:r w:rsidRPr="0021516D">
              <w:rPr>
                <w:sz w:val="22"/>
                <w:szCs w:val="22"/>
              </w:rPr>
              <w:t>$50.60</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20 years of age and employed by the employer for more than 6 months</w:t>
            </w:r>
          </w:p>
        </w:tc>
        <w:tc>
          <w:tcPr>
            <w:tcW w:w="1559" w:type="dxa"/>
            <w:noWrap/>
            <w:vAlign w:val="center"/>
          </w:tcPr>
          <w:p w:rsidR="0021516D" w:rsidRPr="0021516D" w:rsidRDefault="0021516D">
            <w:pPr>
              <w:jc w:val="center"/>
              <w:rPr>
                <w:sz w:val="22"/>
                <w:szCs w:val="22"/>
              </w:rPr>
            </w:pPr>
            <w:r w:rsidRPr="0021516D">
              <w:rPr>
                <w:sz w:val="22"/>
                <w:szCs w:val="22"/>
              </w:rPr>
              <w:t>$33.74</w:t>
            </w:r>
          </w:p>
        </w:tc>
        <w:tc>
          <w:tcPr>
            <w:tcW w:w="1701" w:type="dxa"/>
            <w:noWrap/>
            <w:vAlign w:val="center"/>
          </w:tcPr>
          <w:p w:rsidR="0021516D" w:rsidRPr="0021516D" w:rsidRDefault="0021516D">
            <w:pPr>
              <w:jc w:val="center"/>
              <w:rPr>
                <w:sz w:val="22"/>
                <w:szCs w:val="22"/>
              </w:rPr>
            </w:pPr>
            <w:r w:rsidRPr="0021516D">
              <w:rPr>
                <w:sz w:val="22"/>
                <w:szCs w:val="22"/>
              </w:rPr>
              <w:t>$44.98</w:t>
            </w:r>
          </w:p>
        </w:tc>
        <w:tc>
          <w:tcPr>
            <w:tcW w:w="1418" w:type="dxa"/>
            <w:noWrap/>
            <w:vAlign w:val="center"/>
          </w:tcPr>
          <w:p w:rsidR="0021516D" w:rsidRPr="0021516D" w:rsidRDefault="0021516D">
            <w:pPr>
              <w:jc w:val="center"/>
              <w:rPr>
                <w:sz w:val="22"/>
                <w:szCs w:val="22"/>
              </w:rPr>
            </w:pPr>
            <w:r w:rsidRPr="0021516D">
              <w:rPr>
                <w:sz w:val="22"/>
                <w:szCs w:val="22"/>
              </w:rPr>
              <w:t>$44.98</w:t>
            </w:r>
          </w:p>
        </w:tc>
        <w:tc>
          <w:tcPr>
            <w:tcW w:w="1701" w:type="dxa"/>
            <w:vAlign w:val="center"/>
          </w:tcPr>
          <w:p w:rsidR="0021516D" w:rsidRPr="0021516D" w:rsidRDefault="0021516D">
            <w:pPr>
              <w:jc w:val="center"/>
              <w:rPr>
                <w:sz w:val="22"/>
                <w:szCs w:val="22"/>
              </w:rPr>
            </w:pPr>
            <w:r w:rsidRPr="0021516D">
              <w:rPr>
                <w:sz w:val="22"/>
                <w:szCs w:val="22"/>
              </w:rPr>
              <w:t>$56.23</w:t>
            </w:r>
          </w:p>
        </w:tc>
      </w:tr>
      <w:tr w:rsidR="00832A15" w:rsidRPr="00145CF1" w:rsidTr="00914CDA">
        <w:trPr>
          <w:trHeight w:val="277"/>
        </w:trPr>
        <w:tc>
          <w:tcPr>
            <w:tcW w:w="9085" w:type="dxa"/>
            <w:gridSpan w:val="5"/>
          </w:tcPr>
          <w:p w:rsidR="00832A15" w:rsidRPr="0021516D" w:rsidRDefault="00832A15" w:rsidP="00832A15">
            <w:pPr>
              <w:rPr>
                <w:sz w:val="22"/>
                <w:szCs w:val="22"/>
              </w:rPr>
            </w:pPr>
            <w:r w:rsidRPr="00AE5519">
              <w:rPr>
                <w:b/>
                <w:sz w:val="22"/>
                <w:szCs w:val="22"/>
              </w:rPr>
              <w:t>Retail Employee Level 7</w:t>
            </w:r>
          </w:p>
        </w:tc>
      </w:tr>
      <w:tr w:rsidR="0021516D" w:rsidRPr="00145CF1" w:rsidTr="0021516D">
        <w:trPr>
          <w:trHeight w:val="277"/>
        </w:trPr>
        <w:tc>
          <w:tcPr>
            <w:tcW w:w="2706" w:type="dxa"/>
          </w:tcPr>
          <w:p w:rsidR="0021516D" w:rsidRPr="00AE5519" w:rsidRDefault="0021516D" w:rsidP="0021516D">
            <w:pPr>
              <w:pStyle w:val="AMODTable"/>
              <w:keepNext/>
              <w:rPr>
                <w:sz w:val="22"/>
                <w:szCs w:val="22"/>
              </w:rPr>
            </w:pPr>
            <w:r w:rsidRPr="00AE5519">
              <w:rPr>
                <w:sz w:val="22"/>
                <w:szCs w:val="22"/>
              </w:rPr>
              <w:t>15 years of age and under</w:t>
            </w:r>
          </w:p>
        </w:tc>
        <w:tc>
          <w:tcPr>
            <w:tcW w:w="1559" w:type="dxa"/>
            <w:noWrap/>
            <w:vAlign w:val="center"/>
          </w:tcPr>
          <w:p w:rsidR="0021516D" w:rsidRPr="0021516D" w:rsidRDefault="0021516D">
            <w:pPr>
              <w:jc w:val="center"/>
              <w:rPr>
                <w:sz w:val="22"/>
                <w:szCs w:val="22"/>
              </w:rPr>
            </w:pPr>
            <w:r w:rsidRPr="0021516D">
              <w:rPr>
                <w:sz w:val="22"/>
                <w:szCs w:val="22"/>
              </w:rPr>
              <w:t>$15.95</w:t>
            </w:r>
          </w:p>
        </w:tc>
        <w:tc>
          <w:tcPr>
            <w:tcW w:w="1701" w:type="dxa"/>
            <w:noWrap/>
            <w:vAlign w:val="center"/>
          </w:tcPr>
          <w:p w:rsidR="0021516D" w:rsidRPr="0021516D" w:rsidRDefault="0021516D">
            <w:pPr>
              <w:jc w:val="center"/>
              <w:rPr>
                <w:sz w:val="22"/>
                <w:szCs w:val="22"/>
              </w:rPr>
            </w:pPr>
            <w:r w:rsidRPr="0021516D">
              <w:rPr>
                <w:sz w:val="22"/>
                <w:szCs w:val="22"/>
              </w:rPr>
              <w:t>$21.26</w:t>
            </w:r>
          </w:p>
        </w:tc>
        <w:tc>
          <w:tcPr>
            <w:tcW w:w="1418" w:type="dxa"/>
            <w:noWrap/>
            <w:vAlign w:val="center"/>
          </w:tcPr>
          <w:p w:rsidR="0021516D" w:rsidRPr="0021516D" w:rsidRDefault="0021516D">
            <w:pPr>
              <w:jc w:val="center"/>
              <w:rPr>
                <w:sz w:val="22"/>
                <w:szCs w:val="22"/>
              </w:rPr>
            </w:pPr>
            <w:r w:rsidRPr="0021516D">
              <w:rPr>
                <w:sz w:val="22"/>
                <w:szCs w:val="22"/>
              </w:rPr>
              <w:t>$21.26</w:t>
            </w:r>
          </w:p>
        </w:tc>
        <w:tc>
          <w:tcPr>
            <w:tcW w:w="1701" w:type="dxa"/>
            <w:vAlign w:val="center"/>
          </w:tcPr>
          <w:p w:rsidR="0021516D" w:rsidRPr="0021516D" w:rsidRDefault="0021516D">
            <w:pPr>
              <w:jc w:val="center"/>
              <w:rPr>
                <w:sz w:val="22"/>
                <w:szCs w:val="22"/>
              </w:rPr>
            </w:pPr>
            <w:r w:rsidRPr="0021516D">
              <w:rPr>
                <w:sz w:val="22"/>
                <w:szCs w:val="22"/>
              </w:rPr>
              <w:t>$26.58</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16 years of age</w:t>
            </w:r>
          </w:p>
        </w:tc>
        <w:tc>
          <w:tcPr>
            <w:tcW w:w="1559" w:type="dxa"/>
            <w:noWrap/>
            <w:vAlign w:val="center"/>
          </w:tcPr>
          <w:p w:rsidR="0021516D" w:rsidRPr="0021516D" w:rsidRDefault="0021516D">
            <w:pPr>
              <w:jc w:val="center"/>
              <w:rPr>
                <w:sz w:val="22"/>
                <w:szCs w:val="22"/>
              </w:rPr>
            </w:pPr>
            <w:r w:rsidRPr="0021516D">
              <w:rPr>
                <w:sz w:val="22"/>
                <w:szCs w:val="22"/>
              </w:rPr>
              <w:t>$17.72</w:t>
            </w:r>
          </w:p>
        </w:tc>
        <w:tc>
          <w:tcPr>
            <w:tcW w:w="1701" w:type="dxa"/>
            <w:noWrap/>
            <w:vAlign w:val="center"/>
          </w:tcPr>
          <w:p w:rsidR="0021516D" w:rsidRPr="0021516D" w:rsidRDefault="0021516D">
            <w:pPr>
              <w:jc w:val="center"/>
              <w:rPr>
                <w:sz w:val="22"/>
                <w:szCs w:val="22"/>
              </w:rPr>
            </w:pPr>
            <w:r w:rsidRPr="0021516D">
              <w:rPr>
                <w:sz w:val="22"/>
                <w:szCs w:val="22"/>
              </w:rPr>
              <w:t>$23.62</w:t>
            </w:r>
          </w:p>
        </w:tc>
        <w:tc>
          <w:tcPr>
            <w:tcW w:w="1418" w:type="dxa"/>
            <w:noWrap/>
            <w:vAlign w:val="center"/>
          </w:tcPr>
          <w:p w:rsidR="0021516D" w:rsidRPr="0021516D" w:rsidRDefault="0021516D">
            <w:pPr>
              <w:jc w:val="center"/>
              <w:rPr>
                <w:sz w:val="22"/>
                <w:szCs w:val="22"/>
              </w:rPr>
            </w:pPr>
            <w:r w:rsidRPr="0021516D">
              <w:rPr>
                <w:sz w:val="22"/>
                <w:szCs w:val="22"/>
              </w:rPr>
              <w:t>$23.62</w:t>
            </w:r>
          </w:p>
        </w:tc>
        <w:tc>
          <w:tcPr>
            <w:tcW w:w="1701" w:type="dxa"/>
            <w:vAlign w:val="center"/>
          </w:tcPr>
          <w:p w:rsidR="0021516D" w:rsidRPr="0021516D" w:rsidRDefault="0021516D">
            <w:pPr>
              <w:jc w:val="center"/>
              <w:rPr>
                <w:sz w:val="22"/>
                <w:szCs w:val="22"/>
              </w:rPr>
            </w:pPr>
            <w:r w:rsidRPr="0021516D">
              <w:rPr>
                <w:sz w:val="22"/>
                <w:szCs w:val="22"/>
              </w:rPr>
              <w:t>$29.53</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17 years of age</w:t>
            </w:r>
          </w:p>
        </w:tc>
        <w:tc>
          <w:tcPr>
            <w:tcW w:w="1559" w:type="dxa"/>
            <w:noWrap/>
            <w:vAlign w:val="center"/>
          </w:tcPr>
          <w:p w:rsidR="0021516D" w:rsidRPr="0021516D" w:rsidRDefault="0021516D">
            <w:pPr>
              <w:jc w:val="center"/>
              <w:rPr>
                <w:sz w:val="22"/>
                <w:szCs w:val="22"/>
              </w:rPr>
            </w:pPr>
            <w:r w:rsidRPr="0021516D">
              <w:rPr>
                <w:sz w:val="22"/>
                <w:szCs w:val="22"/>
              </w:rPr>
              <w:t>$21.26</w:t>
            </w:r>
          </w:p>
        </w:tc>
        <w:tc>
          <w:tcPr>
            <w:tcW w:w="1701" w:type="dxa"/>
            <w:noWrap/>
            <w:vAlign w:val="center"/>
          </w:tcPr>
          <w:p w:rsidR="0021516D" w:rsidRPr="0021516D" w:rsidRDefault="0021516D">
            <w:pPr>
              <w:jc w:val="center"/>
              <w:rPr>
                <w:sz w:val="22"/>
                <w:szCs w:val="22"/>
              </w:rPr>
            </w:pPr>
            <w:r w:rsidRPr="0021516D">
              <w:rPr>
                <w:sz w:val="22"/>
                <w:szCs w:val="22"/>
              </w:rPr>
              <w:t>$28.34</w:t>
            </w:r>
          </w:p>
        </w:tc>
        <w:tc>
          <w:tcPr>
            <w:tcW w:w="1418" w:type="dxa"/>
            <w:noWrap/>
            <w:vAlign w:val="center"/>
          </w:tcPr>
          <w:p w:rsidR="0021516D" w:rsidRPr="0021516D" w:rsidRDefault="0021516D">
            <w:pPr>
              <w:jc w:val="center"/>
              <w:rPr>
                <w:sz w:val="22"/>
                <w:szCs w:val="22"/>
              </w:rPr>
            </w:pPr>
            <w:r w:rsidRPr="0021516D">
              <w:rPr>
                <w:sz w:val="22"/>
                <w:szCs w:val="22"/>
              </w:rPr>
              <w:t>$28.34</w:t>
            </w:r>
          </w:p>
        </w:tc>
        <w:tc>
          <w:tcPr>
            <w:tcW w:w="1701" w:type="dxa"/>
            <w:vAlign w:val="center"/>
          </w:tcPr>
          <w:p w:rsidR="0021516D" w:rsidRPr="0021516D" w:rsidRDefault="0021516D">
            <w:pPr>
              <w:jc w:val="center"/>
              <w:rPr>
                <w:sz w:val="22"/>
                <w:szCs w:val="22"/>
              </w:rPr>
            </w:pPr>
            <w:r w:rsidRPr="0021516D">
              <w:rPr>
                <w:sz w:val="22"/>
                <w:szCs w:val="22"/>
              </w:rPr>
              <w:t>$35.43</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18 years of age</w:t>
            </w:r>
          </w:p>
        </w:tc>
        <w:tc>
          <w:tcPr>
            <w:tcW w:w="1559" w:type="dxa"/>
            <w:noWrap/>
            <w:vAlign w:val="center"/>
          </w:tcPr>
          <w:p w:rsidR="0021516D" w:rsidRPr="0021516D" w:rsidRDefault="0021516D">
            <w:pPr>
              <w:jc w:val="center"/>
              <w:rPr>
                <w:sz w:val="22"/>
                <w:szCs w:val="22"/>
              </w:rPr>
            </w:pPr>
            <w:r w:rsidRPr="0021516D">
              <w:rPr>
                <w:sz w:val="22"/>
                <w:szCs w:val="22"/>
              </w:rPr>
              <w:t>$24.80</w:t>
            </w:r>
          </w:p>
        </w:tc>
        <w:tc>
          <w:tcPr>
            <w:tcW w:w="1701" w:type="dxa"/>
            <w:noWrap/>
            <w:vAlign w:val="center"/>
          </w:tcPr>
          <w:p w:rsidR="0021516D" w:rsidRPr="0021516D" w:rsidRDefault="0021516D">
            <w:pPr>
              <w:jc w:val="center"/>
              <w:rPr>
                <w:sz w:val="22"/>
                <w:szCs w:val="22"/>
              </w:rPr>
            </w:pPr>
            <w:r w:rsidRPr="0021516D">
              <w:rPr>
                <w:sz w:val="22"/>
                <w:szCs w:val="22"/>
              </w:rPr>
              <w:t>$33.06</w:t>
            </w:r>
          </w:p>
        </w:tc>
        <w:tc>
          <w:tcPr>
            <w:tcW w:w="1418" w:type="dxa"/>
            <w:noWrap/>
            <w:vAlign w:val="center"/>
          </w:tcPr>
          <w:p w:rsidR="0021516D" w:rsidRPr="0021516D" w:rsidRDefault="0021516D">
            <w:pPr>
              <w:jc w:val="center"/>
              <w:rPr>
                <w:sz w:val="22"/>
                <w:szCs w:val="22"/>
              </w:rPr>
            </w:pPr>
            <w:r w:rsidRPr="0021516D">
              <w:rPr>
                <w:sz w:val="22"/>
                <w:szCs w:val="22"/>
              </w:rPr>
              <w:t>$33.06</w:t>
            </w:r>
          </w:p>
        </w:tc>
        <w:tc>
          <w:tcPr>
            <w:tcW w:w="1701" w:type="dxa"/>
            <w:vAlign w:val="center"/>
          </w:tcPr>
          <w:p w:rsidR="0021516D" w:rsidRPr="0021516D" w:rsidRDefault="0021516D">
            <w:pPr>
              <w:jc w:val="center"/>
              <w:rPr>
                <w:sz w:val="22"/>
                <w:szCs w:val="22"/>
              </w:rPr>
            </w:pPr>
            <w:r w:rsidRPr="0021516D">
              <w:rPr>
                <w:sz w:val="22"/>
                <w:szCs w:val="22"/>
              </w:rPr>
              <w:t>$41.33</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19 years of age</w:t>
            </w:r>
          </w:p>
        </w:tc>
        <w:tc>
          <w:tcPr>
            <w:tcW w:w="1559" w:type="dxa"/>
            <w:noWrap/>
            <w:vAlign w:val="center"/>
          </w:tcPr>
          <w:p w:rsidR="0021516D" w:rsidRPr="0021516D" w:rsidRDefault="0021516D">
            <w:pPr>
              <w:jc w:val="center"/>
              <w:rPr>
                <w:sz w:val="22"/>
                <w:szCs w:val="22"/>
              </w:rPr>
            </w:pPr>
            <w:r w:rsidRPr="0021516D">
              <w:rPr>
                <w:sz w:val="22"/>
                <w:szCs w:val="22"/>
              </w:rPr>
              <w:t>$28.34</w:t>
            </w:r>
          </w:p>
        </w:tc>
        <w:tc>
          <w:tcPr>
            <w:tcW w:w="1701" w:type="dxa"/>
            <w:noWrap/>
            <w:vAlign w:val="center"/>
          </w:tcPr>
          <w:p w:rsidR="0021516D" w:rsidRPr="0021516D" w:rsidRDefault="0021516D">
            <w:pPr>
              <w:jc w:val="center"/>
              <w:rPr>
                <w:sz w:val="22"/>
                <w:szCs w:val="22"/>
              </w:rPr>
            </w:pPr>
            <w:r w:rsidRPr="0021516D">
              <w:rPr>
                <w:sz w:val="22"/>
                <w:szCs w:val="22"/>
              </w:rPr>
              <w:t>$37.78</w:t>
            </w:r>
          </w:p>
        </w:tc>
        <w:tc>
          <w:tcPr>
            <w:tcW w:w="1418" w:type="dxa"/>
            <w:noWrap/>
            <w:vAlign w:val="center"/>
          </w:tcPr>
          <w:p w:rsidR="0021516D" w:rsidRPr="0021516D" w:rsidRDefault="0021516D">
            <w:pPr>
              <w:jc w:val="center"/>
              <w:rPr>
                <w:sz w:val="22"/>
                <w:szCs w:val="22"/>
              </w:rPr>
            </w:pPr>
            <w:r w:rsidRPr="0021516D">
              <w:rPr>
                <w:sz w:val="22"/>
                <w:szCs w:val="22"/>
              </w:rPr>
              <w:t>$37.78</w:t>
            </w:r>
          </w:p>
        </w:tc>
        <w:tc>
          <w:tcPr>
            <w:tcW w:w="1701" w:type="dxa"/>
            <w:vAlign w:val="center"/>
          </w:tcPr>
          <w:p w:rsidR="0021516D" w:rsidRPr="0021516D" w:rsidRDefault="0021516D">
            <w:pPr>
              <w:jc w:val="center"/>
              <w:rPr>
                <w:sz w:val="22"/>
                <w:szCs w:val="22"/>
              </w:rPr>
            </w:pPr>
            <w:r w:rsidRPr="0021516D">
              <w:rPr>
                <w:sz w:val="22"/>
                <w:szCs w:val="22"/>
              </w:rPr>
              <w:t>$47.23</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20 years of age and employed by the employer for 6 months or less</w:t>
            </w:r>
          </w:p>
        </w:tc>
        <w:tc>
          <w:tcPr>
            <w:tcW w:w="1559" w:type="dxa"/>
            <w:noWrap/>
            <w:vAlign w:val="center"/>
          </w:tcPr>
          <w:p w:rsidR="0021516D" w:rsidRPr="0021516D" w:rsidRDefault="0021516D">
            <w:pPr>
              <w:jc w:val="center"/>
              <w:rPr>
                <w:sz w:val="22"/>
                <w:szCs w:val="22"/>
              </w:rPr>
            </w:pPr>
            <w:r w:rsidRPr="0021516D">
              <w:rPr>
                <w:sz w:val="22"/>
                <w:szCs w:val="22"/>
              </w:rPr>
              <w:t>$31.88</w:t>
            </w:r>
          </w:p>
        </w:tc>
        <w:tc>
          <w:tcPr>
            <w:tcW w:w="1701" w:type="dxa"/>
            <w:noWrap/>
            <w:vAlign w:val="center"/>
          </w:tcPr>
          <w:p w:rsidR="0021516D" w:rsidRPr="0021516D" w:rsidRDefault="0021516D">
            <w:pPr>
              <w:jc w:val="center"/>
              <w:rPr>
                <w:sz w:val="22"/>
                <w:szCs w:val="22"/>
              </w:rPr>
            </w:pPr>
            <w:r w:rsidRPr="0021516D">
              <w:rPr>
                <w:sz w:val="22"/>
                <w:szCs w:val="22"/>
              </w:rPr>
              <w:t>$42.50</w:t>
            </w:r>
          </w:p>
        </w:tc>
        <w:tc>
          <w:tcPr>
            <w:tcW w:w="1418" w:type="dxa"/>
            <w:noWrap/>
            <w:vAlign w:val="center"/>
          </w:tcPr>
          <w:p w:rsidR="0021516D" w:rsidRPr="0021516D" w:rsidRDefault="0021516D">
            <w:pPr>
              <w:jc w:val="center"/>
              <w:rPr>
                <w:sz w:val="22"/>
                <w:szCs w:val="22"/>
              </w:rPr>
            </w:pPr>
            <w:r w:rsidRPr="0021516D">
              <w:rPr>
                <w:sz w:val="22"/>
                <w:szCs w:val="22"/>
              </w:rPr>
              <w:t>$42.50</w:t>
            </w:r>
          </w:p>
        </w:tc>
        <w:tc>
          <w:tcPr>
            <w:tcW w:w="1701" w:type="dxa"/>
            <w:vAlign w:val="center"/>
          </w:tcPr>
          <w:p w:rsidR="0021516D" w:rsidRPr="0021516D" w:rsidRDefault="0021516D">
            <w:pPr>
              <w:jc w:val="center"/>
              <w:rPr>
                <w:sz w:val="22"/>
                <w:szCs w:val="22"/>
              </w:rPr>
            </w:pPr>
            <w:r w:rsidRPr="0021516D">
              <w:rPr>
                <w:sz w:val="22"/>
                <w:szCs w:val="22"/>
              </w:rPr>
              <w:t>$53.13</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20 years of age and employed by the employer for more than 6 months</w:t>
            </w:r>
          </w:p>
        </w:tc>
        <w:tc>
          <w:tcPr>
            <w:tcW w:w="1559" w:type="dxa"/>
            <w:noWrap/>
            <w:vAlign w:val="center"/>
          </w:tcPr>
          <w:p w:rsidR="0021516D" w:rsidRPr="0021516D" w:rsidRDefault="0021516D">
            <w:pPr>
              <w:jc w:val="center"/>
              <w:rPr>
                <w:sz w:val="22"/>
                <w:szCs w:val="22"/>
              </w:rPr>
            </w:pPr>
            <w:r w:rsidRPr="0021516D">
              <w:rPr>
                <w:sz w:val="22"/>
                <w:szCs w:val="22"/>
              </w:rPr>
              <w:t>$35.43</w:t>
            </w:r>
          </w:p>
        </w:tc>
        <w:tc>
          <w:tcPr>
            <w:tcW w:w="1701" w:type="dxa"/>
            <w:noWrap/>
            <w:vAlign w:val="center"/>
          </w:tcPr>
          <w:p w:rsidR="0021516D" w:rsidRPr="0021516D" w:rsidRDefault="0021516D">
            <w:pPr>
              <w:jc w:val="center"/>
              <w:rPr>
                <w:sz w:val="22"/>
                <w:szCs w:val="22"/>
              </w:rPr>
            </w:pPr>
            <w:r w:rsidRPr="0021516D">
              <w:rPr>
                <w:sz w:val="22"/>
                <w:szCs w:val="22"/>
              </w:rPr>
              <w:t>$47.24</w:t>
            </w:r>
          </w:p>
        </w:tc>
        <w:tc>
          <w:tcPr>
            <w:tcW w:w="1418" w:type="dxa"/>
            <w:noWrap/>
            <w:vAlign w:val="center"/>
          </w:tcPr>
          <w:p w:rsidR="0021516D" w:rsidRPr="0021516D" w:rsidRDefault="0021516D">
            <w:pPr>
              <w:jc w:val="center"/>
              <w:rPr>
                <w:sz w:val="22"/>
                <w:szCs w:val="22"/>
              </w:rPr>
            </w:pPr>
            <w:r w:rsidRPr="0021516D">
              <w:rPr>
                <w:sz w:val="22"/>
                <w:szCs w:val="22"/>
              </w:rPr>
              <w:t>$47.24</w:t>
            </w:r>
          </w:p>
        </w:tc>
        <w:tc>
          <w:tcPr>
            <w:tcW w:w="1701" w:type="dxa"/>
            <w:vAlign w:val="center"/>
          </w:tcPr>
          <w:p w:rsidR="0021516D" w:rsidRPr="0021516D" w:rsidRDefault="0021516D">
            <w:pPr>
              <w:jc w:val="center"/>
              <w:rPr>
                <w:sz w:val="22"/>
                <w:szCs w:val="22"/>
              </w:rPr>
            </w:pPr>
            <w:r w:rsidRPr="0021516D">
              <w:rPr>
                <w:sz w:val="22"/>
                <w:szCs w:val="22"/>
              </w:rPr>
              <w:t>$59.05</w:t>
            </w:r>
          </w:p>
        </w:tc>
      </w:tr>
      <w:tr w:rsidR="00832A15" w:rsidRPr="00145CF1" w:rsidTr="00914CDA">
        <w:trPr>
          <w:trHeight w:val="277"/>
        </w:trPr>
        <w:tc>
          <w:tcPr>
            <w:tcW w:w="9085" w:type="dxa"/>
            <w:gridSpan w:val="5"/>
          </w:tcPr>
          <w:p w:rsidR="00832A15" w:rsidRPr="0021516D" w:rsidRDefault="00832A15" w:rsidP="00832A15">
            <w:pPr>
              <w:rPr>
                <w:sz w:val="22"/>
                <w:szCs w:val="22"/>
              </w:rPr>
            </w:pPr>
            <w:r w:rsidRPr="00AE5519">
              <w:rPr>
                <w:b/>
                <w:sz w:val="22"/>
                <w:szCs w:val="22"/>
              </w:rPr>
              <w:t>Retail Employee Level 8</w:t>
            </w:r>
          </w:p>
        </w:tc>
      </w:tr>
      <w:tr w:rsidR="0021516D" w:rsidRPr="00145CF1" w:rsidTr="0021516D">
        <w:trPr>
          <w:trHeight w:val="277"/>
        </w:trPr>
        <w:tc>
          <w:tcPr>
            <w:tcW w:w="2706" w:type="dxa"/>
          </w:tcPr>
          <w:p w:rsidR="0021516D" w:rsidRPr="00AE5519" w:rsidRDefault="0021516D" w:rsidP="0021516D">
            <w:pPr>
              <w:pStyle w:val="AMODTable"/>
              <w:keepNext/>
              <w:rPr>
                <w:sz w:val="22"/>
                <w:szCs w:val="22"/>
              </w:rPr>
            </w:pPr>
            <w:r w:rsidRPr="00AE5519">
              <w:rPr>
                <w:sz w:val="22"/>
                <w:szCs w:val="22"/>
              </w:rPr>
              <w:t>15 years of age and under</w:t>
            </w:r>
          </w:p>
        </w:tc>
        <w:tc>
          <w:tcPr>
            <w:tcW w:w="1559" w:type="dxa"/>
            <w:noWrap/>
            <w:vAlign w:val="center"/>
          </w:tcPr>
          <w:p w:rsidR="0021516D" w:rsidRPr="0021516D" w:rsidRDefault="0021516D">
            <w:pPr>
              <w:jc w:val="center"/>
              <w:rPr>
                <w:sz w:val="22"/>
                <w:szCs w:val="22"/>
              </w:rPr>
            </w:pPr>
            <w:r w:rsidRPr="0021516D">
              <w:rPr>
                <w:sz w:val="22"/>
                <w:szCs w:val="22"/>
              </w:rPr>
              <w:t>$16.59</w:t>
            </w:r>
          </w:p>
        </w:tc>
        <w:tc>
          <w:tcPr>
            <w:tcW w:w="1701" w:type="dxa"/>
            <w:noWrap/>
            <w:vAlign w:val="center"/>
          </w:tcPr>
          <w:p w:rsidR="0021516D" w:rsidRPr="0021516D" w:rsidRDefault="0021516D">
            <w:pPr>
              <w:jc w:val="center"/>
              <w:rPr>
                <w:sz w:val="22"/>
                <w:szCs w:val="22"/>
              </w:rPr>
            </w:pPr>
            <w:r w:rsidRPr="0021516D">
              <w:rPr>
                <w:sz w:val="22"/>
                <w:szCs w:val="22"/>
              </w:rPr>
              <w:t>$22.12</w:t>
            </w:r>
          </w:p>
        </w:tc>
        <w:tc>
          <w:tcPr>
            <w:tcW w:w="1418" w:type="dxa"/>
            <w:noWrap/>
            <w:vAlign w:val="center"/>
          </w:tcPr>
          <w:p w:rsidR="0021516D" w:rsidRPr="0021516D" w:rsidRDefault="0021516D">
            <w:pPr>
              <w:jc w:val="center"/>
              <w:rPr>
                <w:sz w:val="22"/>
                <w:szCs w:val="22"/>
              </w:rPr>
            </w:pPr>
            <w:r w:rsidRPr="0021516D">
              <w:rPr>
                <w:sz w:val="22"/>
                <w:szCs w:val="22"/>
              </w:rPr>
              <w:t>$22.12</w:t>
            </w:r>
          </w:p>
        </w:tc>
        <w:tc>
          <w:tcPr>
            <w:tcW w:w="1701" w:type="dxa"/>
            <w:vAlign w:val="center"/>
          </w:tcPr>
          <w:p w:rsidR="0021516D" w:rsidRPr="0021516D" w:rsidRDefault="0021516D">
            <w:pPr>
              <w:jc w:val="center"/>
              <w:rPr>
                <w:sz w:val="22"/>
                <w:szCs w:val="22"/>
              </w:rPr>
            </w:pPr>
            <w:r w:rsidRPr="0021516D">
              <w:rPr>
                <w:sz w:val="22"/>
                <w:szCs w:val="22"/>
              </w:rPr>
              <w:t>$27.65</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16 years of age</w:t>
            </w:r>
          </w:p>
        </w:tc>
        <w:tc>
          <w:tcPr>
            <w:tcW w:w="1559" w:type="dxa"/>
            <w:noWrap/>
            <w:vAlign w:val="center"/>
          </w:tcPr>
          <w:p w:rsidR="0021516D" w:rsidRPr="0021516D" w:rsidRDefault="0021516D">
            <w:pPr>
              <w:jc w:val="center"/>
              <w:rPr>
                <w:sz w:val="22"/>
                <w:szCs w:val="22"/>
              </w:rPr>
            </w:pPr>
            <w:r w:rsidRPr="0021516D">
              <w:rPr>
                <w:sz w:val="22"/>
                <w:szCs w:val="22"/>
              </w:rPr>
              <w:t>$18.44</w:t>
            </w:r>
          </w:p>
        </w:tc>
        <w:tc>
          <w:tcPr>
            <w:tcW w:w="1701" w:type="dxa"/>
            <w:noWrap/>
            <w:vAlign w:val="center"/>
          </w:tcPr>
          <w:p w:rsidR="0021516D" w:rsidRPr="0021516D" w:rsidRDefault="0021516D">
            <w:pPr>
              <w:jc w:val="center"/>
              <w:rPr>
                <w:sz w:val="22"/>
                <w:szCs w:val="22"/>
              </w:rPr>
            </w:pPr>
            <w:r w:rsidRPr="0021516D">
              <w:rPr>
                <w:sz w:val="22"/>
                <w:szCs w:val="22"/>
              </w:rPr>
              <w:t>$24.58</w:t>
            </w:r>
          </w:p>
        </w:tc>
        <w:tc>
          <w:tcPr>
            <w:tcW w:w="1418" w:type="dxa"/>
            <w:noWrap/>
            <w:vAlign w:val="center"/>
          </w:tcPr>
          <w:p w:rsidR="0021516D" w:rsidRPr="0021516D" w:rsidRDefault="0021516D">
            <w:pPr>
              <w:jc w:val="center"/>
              <w:rPr>
                <w:sz w:val="22"/>
                <w:szCs w:val="22"/>
              </w:rPr>
            </w:pPr>
            <w:r w:rsidRPr="0021516D">
              <w:rPr>
                <w:sz w:val="22"/>
                <w:szCs w:val="22"/>
              </w:rPr>
              <w:t>$24.58</w:t>
            </w:r>
          </w:p>
        </w:tc>
        <w:tc>
          <w:tcPr>
            <w:tcW w:w="1701" w:type="dxa"/>
            <w:vAlign w:val="center"/>
          </w:tcPr>
          <w:p w:rsidR="0021516D" w:rsidRPr="0021516D" w:rsidRDefault="0021516D">
            <w:pPr>
              <w:jc w:val="center"/>
              <w:rPr>
                <w:sz w:val="22"/>
                <w:szCs w:val="22"/>
              </w:rPr>
            </w:pPr>
            <w:r w:rsidRPr="0021516D">
              <w:rPr>
                <w:sz w:val="22"/>
                <w:szCs w:val="22"/>
              </w:rPr>
              <w:t>$30.73</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17 years of age</w:t>
            </w:r>
          </w:p>
        </w:tc>
        <w:tc>
          <w:tcPr>
            <w:tcW w:w="1559" w:type="dxa"/>
            <w:noWrap/>
            <w:vAlign w:val="center"/>
          </w:tcPr>
          <w:p w:rsidR="0021516D" w:rsidRPr="0021516D" w:rsidRDefault="0021516D">
            <w:pPr>
              <w:jc w:val="center"/>
              <w:rPr>
                <w:sz w:val="22"/>
                <w:szCs w:val="22"/>
              </w:rPr>
            </w:pPr>
            <w:r w:rsidRPr="0021516D">
              <w:rPr>
                <w:sz w:val="22"/>
                <w:szCs w:val="22"/>
              </w:rPr>
              <w:t>$22.11</w:t>
            </w:r>
          </w:p>
        </w:tc>
        <w:tc>
          <w:tcPr>
            <w:tcW w:w="1701" w:type="dxa"/>
            <w:noWrap/>
            <w:vAlign w:val="center"/>
          </w:tcPr>
          <w:p w:rsidR="0021516D" w:rsidRPr="0021516D" w:rsidRDefault="0021516D">
            <w:pPr>
              <w:jc w:val="center"/>
              <w:rPr>
                <w:sz w:val="22"/>
                <w:szCs w:val="22"/>
              </w:rPr>
            </w:pPr>
            <w:r w:rsidRPr="0021516D">
              <w:rPr>
                <w:sz w:val="22"/>
                <w:szCs w:val="22"/>
              </w:rPr>
              <w:t>$29.48</w:t>
            </w:r>
          </w:p>
        </w:tc>
        <w:tc>
          <w:tcPr>
            <w:tcW w:w="1418" w:type="dxa"/>
            <w:noWrap/>
            <w:vAlign w:val="center"/>
          </w:tcPr>
          <w:p w:rsidR="0021516D" w:rsidRPr="0021516D" w:rsidRDefault="0021516D">
            <w:pPr>
              <w:jc w:val="center"/>
              <w:rPr>
                <w:sz w:val="22"/>
                <w:szCs w:val="22"/>
              </w:rPr>
            </w:pPr>
            <w:r w:rsidRPr="0021516D">
              <w:rPr>
                <w:sz w:val="22"/>
                <w:szCs w:val="22"/>
              </w:rPr>
              <w:t>$29.48</w:t>
            </w:r>
          </w:p>
        </w:tc>
        <w:tc>
          <w:tcPr>
            <w:tcW w:w="1701" w:type="dxa"/>
            <w:vAlign w:val="center"/>
          </w:tcPr>
          <w:p w:rsidR="0021516D" w:rsidRPr="0021516D" w:rsidRDefault="0021516D">
            <w:pPr>
              <w:jc w:val="center"/>
              <w:rPr>
                <w:sz w:val="22"/>
                <w:szCs w:val="22"/>
              </w:rPr>
            </w:pPr>
            <w:r w:rsidRPr="0021516D">
              <w:rPr>
                <w:sz w:val="22"/>
                <w:szCs w:val="22"/>
              </w:rPr>
              <w:t>$36.85</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18 years of age</w:t>
            </w:r>
          </w:p>
        </w:tc>
        <w:tc>
          <w:tcPr>
            <w:tcW w:w="1559" w:type="dxa"/>
            <w:noWrap/>
            <w:vAlign w:val="center"/>
          </w:tcPr>
          <w:p w:rsidR="0021516D" w:rsidRPr="0021516D" w:rsidRDefault="0021516D">
            <w:pPr>
              <w:jc w:val="center"/>
              <w:rPr>
                <w:sz w:val="22"/>
                <w:szCs w:val="22"/>
              </w:rPr>
            </w:pPr>
            <w:r w:rsidRPr="0021516D">
              <w:rPr>
                <w:sz w:val="22"/>
                <w:szCs w:val="22"/>
              </w:rPr>
              <w:t>$25.80</w:t>
            </w:r>
          </w:p>
        </w:tc>
        <w:tc>
          <w:tcPr>
            <w:tcW w:w="1701" w:type="dxa"/>
            <w:noWrap/>
            <w:vAlign w:val="center"/>
          </w:tcPr>
          <w:p w:rsidR="0021516D" w:rsidRPr="0021516D" w:rsidRDefault="0021516D">
            <w:pPr>
              <w:jc w:val="center"/>
              <w:rPr>
                <w:sz w:val="22"/>
                <w:szCs w:val="22"/>
              </w:rPr>
            </w:pPr>
            <w:r w:rsidRPr="0021516D">
              <w:rPr>
                <w:sz w:val="22"/>
                <w:szCs w:val="22"/>
              </w:rPr>
              <w:t>$34.40</w:t>
            </w:r>
          </w:p>
        </w:tc>
        <w:tc>
          <w:tcPr>
            <w:tcW w:w="1418" w:type="dxa"/>
            <w:noWrap/>
            <w:vAlign w:val="center"/>
          </w:tcPr>
          <w:p w:rsidR="0021516D" w:rsidRPr="0021516D" w:rsidRDefault="0021516D">
            <w:pPr>
              <w:jc w:val="center"/>
              <w:rPr>
                <w:sz w:val="22"/>
                <w:szCs w:val="22"/>
              </w:rPr>
            </w:pPr>
            <w:r w:rsidRPr="0021516D">
              <w:rPr>
                <w:sz w:val="22"/>
                <w:szCs w:val="22"/>
              </w:rPr>
              <w:t>$34.40</w:t>
            </w:r>
          </w:p>
        </w:tc>
        <w:tc>
          <w:tcPr>
            <w:tcW w:w="1701" w:type="dxa"/>
            <w:vAlign w:val="center"/>
          </w:tcPr>
          <w:p w:rsidR="0021516D" w:rsidRPr="0021516D" w:rsidRDefault="0021516D">
            <w:pPr>
              <w:jc w:val="center"/>
              <w:rPr>
                <w:sz w:val="22"/>
                <w:szCs w:val="22"/>
              </w:rPr>
            </w:pPr>
            <w:r w:rsidRPr="0021516D">
              <w:rPr>
                <w:sz w:val="22"/>
                <w:szCs w:val="22"/>
              </w:rPr>
              <w:t>$43.00</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lastRenderedPageBreak/>
              <w:t>19 years of age</w:t>
            </w:r>
          </w:p>
        </w:tc>
        <w:tc>
          <w:tcPr>
            <w:tcW w:w="1559" w:type="dxa"/>
            <w:noWrap/>
            <w:vAlign w:val="center"/>
          </w:tcPr>
          <w:p w:rsidR="0021516D" w:rsidRPr="0021516D" w:rsidRDefault="0021516D">
            <w:pPr>
              <w:jc w:val="center"/>
              <w:rPr>
                <w:sz w:val="22"/>
                <w:szCs w:val="22"/>
              </w:rPr>
            </w:pPr>
            <w:r w:rsidRPr="0021516D">
              <w:rPr>
                <w:sz w:val="22"/>
                <w:szCs w:val="22"/>
              </w:rPr>
              <w:t>$29.49</w:t>
            </w:r>
          </w:p>
        </w:tc>
        <w:tc>
          <w:tcPr>
            <w:tcW w:w="1701" w:type="dxa"/>
            <w:noWrap/>
            <w:vAlign w:val="center"/>
          </w:tcPr>
          <w:p w:rsidR="0021516D" w:rsidRPr="0021516D" w:rsidRDefault="0021516D">
            <w:pPr>
              <w:jc w:val="center"/>
              <w:rPr>
                <w:sz w:val="22"/>
                <w:szCs w:val="22"/>
              </w:rPr>
            </w:pPr>
            <w:r w:rsidRPr="0021516D">
              <w:rPr>
                <w:sz w:val="22"/>
                <w:szCs w:val="22"/>
              </w:rPr>
              <w:t>$39.32</w:t>
            </w:r>
          </w:p>
        </w:tc>
        <w:tc>
          <w:tcPr>
            <w:tcW w:w="1418" w:type="dxa"/>
            <w:noWrap/>
            <w:vAlign w:val="center"/>
          </w:tcPr>
          <w:p w:rsidR="0021516D" w:rsidRPr="0021516D" w:rsidRDefault="0021516D">
            <w:pPr>
              <w:jc w:val="center"/>
              <w:rPr>
                <w:sz w:val="22"/>
                <w:szCs w:val="22"/>
              </w:rPr>
            </w:pPr>
            <w:r w:rsidRPr="0021516D">
              <w:rPr>
                <w:sz w:val="22"/>
                <w:szCs w:val="22"/>
              </w:rPr>
              <w:t>$39.32</w:t>
            </w:r>
          </w:p>
        </w:tc>
        <w:tc>
          <w:tcPr>
            <w:tcW w:w="1701" w:type="dxa"/>
            <w:vAlign w:val="center"/>
          </w:tcPr>
          <w:p w:rsidR="0021516D" w:rsidRPr="0021516D" w:rsidRDefault="0021516D">
            <w:pPr>
              <w:jc w:val="center"/>
              <w:rPr>
                <w:sz w:val="22"/>
                <w:szCs w:val="22"/>
              </w:rPr>
            </w:pPr>
            <w:r w:rsidRPr="0021516D">
              <w:rPr>
                <w:sz w:val="22"/>
                <w:szCs w:val="22"/>
              </w:rPr>
              <w:t>$49.15</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20 years of age and employed by the employer for 6 months or less</w:t>
            </w:r>
          </w:p>
        </w:tc>
        <w:tc>
          <w:tcPr>
            <w:tcW w:w="1559" w:type="dxa"/>
            <w:noWrap/>
            <w:vAlign w:val="center"/>
          </w:tcPr>
          <w:p w:rsidR="0021516D" w:rsidRPr="0021516D" w:rsidRDefault="0021516D">
            <w:pPr>
              <w:jc w:val="center"/>
              <w:rPr>
                <w:sz w:val="22"/>
                <w:szCs w:val="22"/>
              </w:rPr>
            </w:pPr>
            <w:r w:rsidRPr="0021516D">
              <w:rPr>
                <w:sz w:val="22"/>
                <w:szCs w:val="22"/>
              </w:rPr>
              <w:t>$33.18</w:t>
            </w:r>
          </w:p>
        </w:tc>
        <w:tc>
          <w:tcPr>
            <w:tcW w:w="1701" w:type="dxa"/>
            <w:noWrap/>
            <w:vAlign w:val="center"/>
          </w:tcPr>
          <w:p w:rsidR="0021516D" w:rsidRPr="0021516D" w:rsidRDefault="0021516D">
            <w:pPr>
              <w:jc w:val="center"/>
              <w:rPr>
                <w:sz w:val="22"/>
                <w:szCs w:val="22"/>
              </w:rPr>
            </w:pPr>
            <w:r w:rsidRPr="0021516D">
              <w:rPr>
                <w:sz w:val="22"/>
                <w:szCs w:val="22"/>
              </w:rPr>
              <w:t>$44.24</w:t>
            </w:r>
          </w:p>
        </w:tc>
        <w:tc>
          <w:tcPr>
            <w:tcW w:w="1418" w:type="dxa"/>
            <w:noWrap/>
            <w:vAlign w:val="center"/>
          </w:tcPr>
          <w:p w:rsidR="0021516D" w:rsidRPr="0021516D" w:rsidRDefault="0021516D">
            <w:pPr>
              <w:jc w:val="center"/>
              <w:rPr>
                <w:sz w:val="22"/>
                <w:szCs w:val="22"/>
              </w:rPr>
            </w:pPr>
            <w:r w:rsidRPr="0021516D">
              <w:rPr>
                <w:sz w:val="22"/>
                <w:szCs w:val="22"/>
              </w:rPr>
              <w:t>$44.24</w:t>
            </w:r>
          </w:p>
        </w:tc>
        <w:tc>
          <w:tcPr>
            <w:tcW w:w="1701" w:type="dxa"/>
            <w:vAlign w:val="center"/>
          </w:tcPr>
          <w:p w:rsidR="0021516D" w:rsidRPr="0021516D" w:rsidRDefault="0021516D">
            <w:pPr>
              <w:jc w:val="center"/>
              <w:rPr>
                <w:sz w:val="22"/>
                <w:szCs w:val="22"/>
              </w:rPr>
            </w:pPr>
            <w:r w:rsidRPr="0021516D">
              <w:rPr>
                <w:sz w:val="22"/>
                <w:szCs w:val="22"/>
              </w:rPr>
              <w:t>$55.30</w:t>
            </w:r>
          </w:p>
        </w:tc>
      </w:tr>
      <w:tr w:rsidR="0021516D" w:rsidRPr="00145CF1" w:rsidTr="0021516D">
        <w:trPr>
          <w:trHeight w:val="277"/>
        </w:trPr>
        <w:tc>
          <w:tcPr>
            <w:tcW w:w="2706" w:type="dxa"/>
          </w:tcPr>
          <w:p w:rsidR="0021516D" w:rsidRPr="00AE5519" w:rsidRDefault="0021516D" w:rsidP="0021516D">
            <w:pPr>
              <w:pStyle w:val="AMODTable"/>
              <w:rPr>
                <w:sz w:val="22"/>
                <w:szCs w:val="22"/>
              </w:rPr>
            </w:pPr>
            <w:r w:rsidRPr="00AE5519">
              <w:rPr>
                <w:sz w:val="22"/>
                <w:szCs w:val="22"/>
              </w:rPr>
              <w:t>20 years of age and employed by the employer for more than 6 months</w:t>
            </w:r>
          </w:p>
        </w:tc>
        <w:tc>
          <w:tcPr>
            <w:tcW w:w="1559" w:type="dxa"/>
            <w:noWrap/>
            <w:vAlign w:val="center"/>
          </w:tcPr>
          <w:p w:rsidR="0021516D" w:rsidRPr="0021516D" w:rsidRDefault="0021516D">
            <w:pPr>
              <w:jc w:val="center"/>
              <w:rPr>
                <w:sz w:val="22"/>
                <w:szCs w:val="22"/>
              </w:rPr>
            </w:pPr>
            <w:r w:rsidRPr="0021516D">
              <w:rPr>
                <w:sz w:val="22"/>
                <w:szCs w:val="22"/>
              </w:rPr>
              <w:t>$36.86</w:t>
            </w:r>
          </w:p>
        </w:tc>
        <w:tc>
          <w:tcPr>
            <w:tcW w:w="1701" w:type="dxa"/>
            <w:noWrap/>
            <w:vAlign w:val="center"/>
          </w:tcPr>
          <w:p w:rsidR="0021516D" w:rsidRPr="0021516D" w:rsidRDefault="0021516D">
            <w:pPr>
              <w:jc w:val="center"/>
              <w:rPr>
                <w:sz w:val="22"/>
                <w:szCs w:val="22"/>
              </w:rPr>
            </w:pPr>
            <w:r w:rsidRPr="0021516D">
              <w:rPr>
                <w:sz w:val="22"/>
                <w:szCs w:val="22"/>
              </w:rPr>
              <w:t>$49.14</w:t>
            </w:r>
          </w:p>
        </w:tc>
        <w:tc>
          <w:tcPr>
            <w:tcW w:w="1418" w:type="dxa"/>
            <w:noWrap/>
            <w:vAlign w:val="center"/>
          </w:tcPr>
          <w:p w:rsidR="0021516D" w:rsidRPr="0021516D" w:rsidRDefault="0021516D">
            <w:pPr>
              <w:jc w:val="center"/>
              <w:rPr>
                <w:sz w:val="22"/>
                <w:szCs w:val="22"/>
              </w:rPr>
            </w:pPr>
            <w:r w:rsidRPr="0021516D">
              <w:rPr>
                <w:sz w:val="22"/>
                <w:szCs w:val="22"/>
              </w:rPr>
              <w:t>$49.14</w:t>
            </w:r>
          </w:p>
        </w:tc>
        <w:tc>
          <w:tcPr>
            <w:tcW w:w="1701" w:type="dxa"/>
            <w:vAlign w:val="center"/>
          </w:tcPr>
          <w:p w:rsidR="0021516D" w:rsidRPr="0021516D" w:rsidRDefault="0021516D">
            <w:pPr>
              <w:jc w:val="center"/>
              <w:rPr>
                <w:sz w:val="22"/>
                <w:szCs w:val="22"/>
              </w:rPr>
            </w:pPr>
            <w:r w:rsidRPr="0021516D">
              <w:rPr>
                <w:sz w:val="22"/>
                <w:szCs w:val="22"/>
              </w:rPr>
              <w:t>$61.43</w:t>
            </w:r>
          </w:p>
        </w:tc>
      </w:tr>
    </w:tbl>
    <w:p w:rsidR="0021516D" w:rsidRPr="0021516D" w:rsidRDefault="0021516D" w:rsidP="0021516D"/>
    <w:p w:rsidR="00177C26" w:rsidRDefault="00177C26" w:rsidP="00177C26">
      <w:pPr>
        <w:pStyle w:val="SubLevel2Bold"/>
      </w:pPr>
      <w:r w:rsidRPr="006B65C8">
        <w:t xml:space="preserve">Casual </w:t>
      </w:r>
      <w:r w:rsidR="00A824D1">
        <w:t>junior</w:t>
      </w:r>
      <w:r>
        <w:t xml:space="preserve"> </w:t>
      </w:r>
      <w:r w:rsidRPr="006B65C8">
        <w:t>employees other than shiftworkers—ordinary and penalty rates</w:t>
      </w:r>
    </w:p>
    <w:tbl>
      <w:tblPr>
        <w:tblW w:w="80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2700"/>
        <w:gridCol w:w="1415"/>
        <w:gridCol w:w="1418"/>
        <w:gridCol w:w="1134"/>
        <w:gridCol w:w="1418"/>
      </w:tblGrid>
      <w:tr w:rsidR="00D009DE" w:rsidRPr="00AE5519" w:rsidTr="00D009DE">
        <w:trPr>
          <w:trHeight w:val="418"/>
          <w:tblHeader/>
        </w:trPr>
        <w:tc>
          <w:tcPr>
            <w:tcW w:w="2700" w:type="dxa"/>
            <w:noWrap/>
          </w:tcPr>
          <w:p w:rsidR="00D009DE" w:rsidRPr="00AE5519" w:rsidRDefault="00D009DE" w:rsidP="00DA1D13">
            <w:pPr>
              <w:pStyle w:val="AMODTable"/>
              <w:rPr>
                <w:b/>
                <w:sz w:val="22"/>
                <w:szCs w:val="22"/>
              </w:rPr>
            </w:pPr>
          </w:p>
        </w:tc>
        <w:tc>
          <w:tcPr>
            <w:tcW w:w="1415" w:type="dxa"/>
          </w:tcPr>
          <w:p w:rsidR="00D009DE" w:rsidRPr="00AE5519" w:rsidRDefault="00D009DE" w:rsidP="00DA1D13">
            <w:pPr>
              <w:pStyle w:val="AMODTable"/>
              <w:jc w:val="center"/>
              <w:rPr>
                <w:b/>
                <w:sz w:val="22"/>
                <w:szCs w:val="22"/>
              </w:rPr>
            </w:pPr>
            <w:r w:rsidRPr="00AE5519">
              <w:rPr>
                <w:b/>
                <w:sz w:val="22"/>
                <w:szCs w:val="22"/>
              </w:rPr>
              <w:t>Ordinary hours</w:t>
            </w:r>
          </w:p>
        </w:tc>
        <w:tc>
          <w:tcPr>
            <w:tcW w:w="1418" w:type="dxa"/>
          </w:tcPr>
          <w:p w:rsidR="00D009DE" w:rsidRPr="00AE5519" w:rsidRDefault="00D009DE" w:rsidP="00DA1D13">
            <w:pPr>
              <w:pStyle w:val="AMODTable"/>
              <w:jc w:val="center"/>
              <w:rPr>
                <w:b/>
                <w:sz w:val="22"/>
                <w:szCs w:val="22"/>
              </w:rPr>
            </w:pPr>
            <w:r w:rsidRPr="00AE5519">
              <w:rPr>
                <w:b/>
                <w:sz w:val="22"/>
                <w:szCs w:val="22"/>
              </w:rPr>
              <w:t>Saturday</w:t>
            </w:r>
          </w:p>
        </w:tc>
        <w:tc>
          <w:tcPr>
            <w:tcW w:w="1134" w:type="dxa"/>
          </w:tcPr>
          <w:p w:rsidR="00D009DE" w:rsidRPr="00AE5519" w:rsidRDefault="00D009DE" w:rsidP="00DA1D13">
            <w:pPr>
              <w:pStyle w:val="AMODTable"/>
              <w:jc w:val="center"/>
              <w:rPr>
                <w:b/>
                <w:sz w:val="22"/>
                <w:szCs w:val="22"/>
              </w:rPr>
            </w:pPr>
            <w:r w:rsidRPr="00AE5519">
              <w:rPr>
                <w:b/>
                <w:sz w:val="22"/>
                <w:szCs w:val="22"/>
              </w:rPr>
              <w:t>Sunday</w:t>
            </w:r>
            <w:r w:rsidRPr="0021516D">
              <w:rPr>
                <w:b/>
                <w:sz w:val="22"/>
                <w:szCs w:val="22"/>
                <w:vertAlign w:val="superscript"/>
              </w:rPr>
              <w:t>1</w:t>
            </w:r>
          </w:p>
        </w:tc>
        <w:tc>
          <w:tcPr>
            <w:tcW w:w="1418" w:type="dxa"/>
          </w:tcPr>
          <w:p w:rsidR="00D009DE" w:rsidRPr="00AE5519" w:rsidRDefault="00D009DE" w:rsidP="00DA1D13">
            <w:pPr>
              <w:pStyle w:val="AMODTable"/>
              <w:jc w:val="center"/>
              <w:rPr>
                <w:b/>
                <w:sz w:val="22"/>
                <w:szCs w:val="22"/>
              </w:rPr>
            </w:pPr>
            <w:r w:rsidRPr="00AE5519">
              <w:rPr>
                <w:b/>
                <w:sz w:val="22"/>
                <w:szCs w:val="22"/>
              </w:rPr>
              <w:t>Public holiday</w:t>
            </w:r>
          </w:p>
        </w:tc>
      </w:tr>
      <w:tr w:rsidR="00D009DE" w:rsidRPr="00AE5519" w:rsidTr="00D009DE">
        <w:trPr>
          <w:trHeight w:val="218"/>
          <w:tblHeader/>
        </w:trPr>
        <w:tc>
          <w:tcPr>
            <w:tcW w:w="2700" w:type="dxa"/>
            <w:noWrap/>
          </w:tcPr>
          <w:p w:rsidR="00D009DE" w:rsidRPr="00AE5519" w:rsidRDefault="00D009DE" w:rsidP="00DA1D13">
            <w:pPr>
              <w:pStyle w:val="AMODTable"/>
              <w:rPr>
                <w:b/>
                <w:sz w:val="22"/>
                <w:szCs w:val="22"/>
              </w:rPr>
            </w:pPr>
          </w:p>
        </w:tc>
        <w:tc>
          <w:tcPr>
            <w:tcW w:w="5385" w:type="dxa"/>
            <w:gridSpan w:val="4"/>
          </w:tcPr>
          <w:p w:rsidR="00D009DE" w:rsidRPr="00AE5519" w:rsidRDefault="00D009DE" w:rsidP="002156E3">
            <w:pPr>
              <w:pStyle w:val="AMODTable"/>
              <w:jc w:val="center"/>
              <w:rPr>
                <w:b/>
                <w:sz w:val="22"/>
                <w:szCs w:val="22"/>
              </w:rPr>
            </w:pPr>
            <w:r w:rsidRPr="00AE5519">
              <w:rPr>
                <w:b/>
                <w:sz w:val="22"/>
                <w:szCs w:val="22"/>
              </w:rPr>
              <w:t xml:space="preserve">% of </w:t>
            </w:r>
            <w:r w:rsidR="002156E3">
              <w:rPr>
                <w:b/>
                <w:sz w:val="22"/>
                <w:szCs w:val="22"/>
              </w:rPr>
              <w:t>junior</w:t>
            </w:r>
            <w:r w:rsidRPr="00AE5519">
              <w:rPr>
                <w:b/>
                <w:sz w:val="22"/>
                <w:szCs w:val="22"/>
              </w:rPr>
              <w:t xml:space="preserve"> hourly rate</w:t>
            </w:r>
          </w:p>
        </w:tc>
      </w:tr>
      <w:tr w:rsidR="00D009DE" w:rsidRPr="00AE5519" w:rsidTr="00D009DE">
        <w:trPr>
          <w:trHeight w:val="218"/>
          <w:tblHeader/>
        </w:trPr>
        <w:tc>
          <w:tcPr>
            <w:tcW w:w="2700" w:type="dxa"/>
            <w:noWrap/>
          </w:tcPr>
          <w:p w:rsidR="00D009DE" w:rsidRPr="00AE5519" w:rsidRDefault="00D009DE" w:rsidP="00DA1D13">
            <w:pPr>
              <w:pStyle w:val="AMODTable"/>
              <w:rPr>
                <w:b/>
                <w:sz w:val="22"/>
                <w:szCs w:val="22"/>
              </w:rPr>
            </w:pPr>
          </w:p>
        </w:tc>
        <w:tc>
          <w:tcPr>
            <w:tcW w:w="1415" w:type="dxa"/>
          </w:tcPr>
          <w:p w:rsidR="00D009DE" w:rsidRPr="00AE5519" w:rsidRDefault="00D009DE" w:rsidP="00D009DE">
            <w:pPr>
              <w:pStyle w:val="AMODTable"/>
              <w:jc w:val="center"/>
              <w:rPr>
                <w:b/>
                <w:sz w:val="22"/>
                <w:szCs w:val="22"/>
              </w:rPr>
            </w:pPr>
            <w:r>
              <w:rPr>
                <w:b/>
                <w:sz w:val="22"/>
                <w:szCs w:val="22"/>
              </w:rPr>
              <w:t>125</w:t>
            </w:r>
            <w:r w:rsidRPr="00AE5519">
              <w:rPr>
                <w:b/>
                <w:sz w:val="22"/>
                <w:szCs w:val="22"/>
              </w:rPr>
              <w:t>%</w:t>
            </w:r>
          </w:p>
        </w:tc>
        <w:tc>
          <w:tcPr>
            <w:tcW w:w="1418" w:type="dxa"/>
          </w:tcPr>
          <w:p w:rsidR="00D009DE" w:rsidRPr="00AE5519" w:rsidRDefault="00D009DE" w:rsidP="00D009DE">
            <w:pPr>
              <w:pStyle w:val="AMODTable"/>
              <w:jc w:val="center"/>
              <w:rPr>
                <w:b/>
                <w:noProof/>
                <w:sz w:val="22"/>
                <w:szCs w:val="22"/>
              </w:rPr>
            </w:pPr>
            <w:r>
              <w:rPr>
                <w:b/>
                <w:noProof/>
                <w:sz w:val="22"/>
                <w:szCs w:val="22"/>
              </w:rPr>
              <w:t>135</w:t>
            </w:r>
            <w:r w:rsidRPr="00AE5519">
              <w:rPr>
                <w:b/>
                <w:noProof/>
                <w:sz w:val="22"/>
                <w:szCs w:val="22"/>
              </w:rPr>
              <w:t>%</w:t>
            </w:r>
          </w:p>
        </w:tc>
        <w:tc>
          <w:tcPr>
            <w:tcW w:w="1134" w:type="dxa"/>
          </w:tcPr>
          <w:p w:rsidR="00D009DE" w:rsidRPr="00AE5519" w:rsidRDefault="00D009DE" w:rsidP="00DA1D13">
            <w:pPr>
              <w:pStyle w:val="AMODTable"/>
              <w:jc w:val="center"/>
              <w:rPr>
                <w:b/>
                <w:noProof/>
                <w:sz w:val="22"/>
                <w:szCs w:val="22"/>
              </w:rPr>
            </w:pPr>
            <w:r>
              <w:rPr>
                <w:b/>
                <w:noProof/>
                <w:sz w:val="22"/>
                <w:szCs w:val="22"/>
              </w:rPr>
              <w:t>195</w:t>
            </w:r>
            <w:r w:rsidRPr="00AE5519">
              <w:rPr>
                <w:b/>
                <w:noProof/>
                <w:sz w:val="22"/>
                <w:szCs w:val="22"/>
              </w:rPr>
              <w:t>%</w:t>
            </w:r>
          </w:p>
        </w:tc>
        <w:tc>
          <w:tcPr>
            <w:tcW w:w="1418" w:type="dxa"/>
          </w:tcPr>
          <w:p w:rsidR="00D009DE" w:rsidRPr="00AE5519" w:rsidRDefault="002867C1" w:rsidP="00DA1D13">
            <w:pPr>
              <w:pStyle w:val="AMODTable"/>
              <w:jc w:val="center"/>
              <w:rPr>
                <w:b/>
                <w:sz w:val="22"/>
                <w:szCs w:val="22"/>
              </w:rPr>
            </w:pPr>
            <w:r>
              <w:rPr>
                <w:b/>
                <w:sz w:val="22"/>
                <w:szCs w:val="22"/>
              </w:rPr>
              <w:t>250</w:t>
            </w:r>
            <w:r w:rsidR="00D009DE" w:rsidRPr="00AE5519">
              <w:rPr>
                <w:b/>
                <w:sz w:val="22"/>
                <w:szCs w:val="22"/>
              </w:rPr>
              <w:t>%</w:t>
            </w:r>
          </w:p>
        </w:tc>
      </w:tr>
      <w:tr w:rsidR="00832A15" w:rsidRPr="00AE5519" w:rsidTr="00914CDA">
        <w:trPr>
          <w:trHeight w:val="218"/>
        </w:trPr>
        <w:tc>
          <w:tcPr>
            <w:tcW w:w="8085" w:type="dxa"/>
            <w:gridSpan w:val="5"/>
          </w:tcPr>
          <w:p w:rsidR="00832A15" w:rsidRPr="00AE5519" w:rsidRDefault="00832A15" w:rsidP="00832A15">
            <w:pPr>
              <w:rPr>
                <w:sz w:val="22"/>
                <w:szCs w:val="22"/>
              </w:rPr>
            </w:pPr>
            <w:r w:rsidRPr="00AE5519">
              <w:rPr>
                <w:b/>
                <w:sz w:val="22"/>
                <w:szCs w:val="22"/>
              </w:rPr>
              <w:t>Retail Employee Level 1</w:t>
            </w:r>
          </w:p>
        </w:tc>
      </w:tr>
      <w:tr w:rsidR="00D009DE" w:rsidRPr="00AE5519" w:rsidTr="00D009DE">
        <w:trPr>
          <w:trHeight w:val="218"/>
        </w:trPr>
        <w:tc>
          <w:tcPr>
            <w:tcW w:w="2700" w:type="dxa"/>
          </w:tcPr>
          <w:p w:rsidR="00D009DE" w:rsidRPr="00AE5519" w:rsidRDefault="00D009DE" w:rsidP="00DA1D13">
            <w:pPr>
              <w:pStyle w:val="AMODTable"/>
              <w:keepNext/>
              <w:rPr>
                <w:sz w:val="22"/>
                <w:szCs w:val="22"/>
              </w:rPr>
            </w:pPr>
            <w:r w:rsidRPr="00AE5519">
              <w:rPr>
                <w:sz w:val="22"/>
                <w:szCs w:val="22"/>
              </w:rPr>
              <w:t>15 years of age and under</w:t>
            </w:r>
          </w:p>
        </w:tc>
        <w:tc>
          <w:tcPr>
            <w:tcW w:w="1415" w:type="dxa"/>
            <w:noWrap/>
            <w:vAlign w:val="center"/>
          </w:tcPr>
          <w:p w:rsidR="00D009DE" w:rsidRPr="00D009DE" w:rsidRDefault="00D009DE">
            <w:pPr>
              <w:jc w:val="center"/>
              <w:rPr>
                <w:sz w:val="22"/>
                <w:szCs w:val="22"/>
              </w:rPr>
            </w:pPr>
            <w:r w:rsidRPr="00D009DE">
              <w:rPr>
                <w:sz w:val="22"/>
                <w:szCs w:val="22"/>
              </w:rPr>
              <w:t>$11.30</w:t>
            </w:r>
          </w:p>
        </w:tc>
        <w:tc>
          <w:tcPr>
            <w:tcW w:w="1418" w:type="dxa"/>
            <w:vAlign w:val="center"/>
          </w:tcPr>
          <w:p w:rsidR="00D009DE" w:rsidRPr="00D009DE" w:rsidRDefault="00D009DE">
            <w:pPr>
              <w:jc w:val="center"/>
              <w:rPr>
                <w:sz w:val="22"/>
                <w:szCs w:val="22"/>
              </w:rPr>
            </w:pPr>
            <w:r w:rsidRPr="00D009DE">
              <w:rPr>
                <w:sz w:val="22"/>
                <w:szCs w:val="22"/>
              </w:rPr>
              <w:t>$12.20</w:t>
            </w:r>
          </w:p>
        </w:tc>
        <w:tc>
          <w:tcPr>
            <w:tcW w:w="1134" w:type="dxa"/>
            <w:vAlign w:val="center"/>
          </w:tcPr>
          <w:p w:rsidR="00D009DE" w:rsidRPr="00D009DE" w:rsidRDefault="00D009DE">
            <w:pPr>
              <w:jc w:val="center"/>
              <w:rPr>
                <w:sz w:val="22"/>
                <w:szCs w:val="22"/>
              </w:rPr>
            </w:pPr>
            <w:r w:rsidRPr="00D009DE">
              <w:rPr>
                <w:sz w:val="22"/>
                <w:szCs w:val="22"/>
              </w:rPr>
              <w:t>$17.63</w:t>
            </w:r>
          </w:p>
        </w:tc>
        <w:tc>
          <w:tcPr>
            <w:tcW w:w="1418" w:type="dxa"/>
            <w:noWrap/>
            <w:vAlign w:val="center"/>
          </w:tcPr>
          <w:p w:rsidR="00D009DE" w:rsidRPr="00D009DE" w:rsidRDefault="00D009DE">
            <w:pPr>
              <w:jc w:val="center"/>
              <w:rPr>
                <w:sz w:val="22"/>
                <w:szCs w:val="22"/>
              </w:rPr>
            </w:pPr>
            <w:r w:rsidRPr="00D009DE">
              <w:rPr>
                <w:sz w:val="22"/>
                <w:szCs w:val="22"/>
              </w:rPr>
              <w:t>$22.60</w:t>
            </w:r>
          </w:p>
        </w:tc>
      </w:tr>
      <w:tr w:rsidR="00D009DE" w:rsidRPr="00AE5519" w:rsidTr="00D009DE">
        <w:trPr>
          <w:trHeight w:val="218"/>
        </w:trPr>
        <w:tc>
          <w:tcPr>
            <w:tcW w:w="2700" w:type="dxa"/>
          </w:tcPr>
          <w:p w:rsidR="00D009DE" w:rsidRPr="00AE5519" w:rsidRDefault="00D009DE" w:rsidP="00DA1D13">
            <w:pPr>
              <w:pStyle w:val="AMODTable"/>
              <w:rPr>
                <w:sz w:val="22"/>
                <w:szCs w:val="22"/>
              </w:rPr>
            </w:pPr>
            <w:r w:rsidRPr="00AE5519">
              <w:rPr>
                <w:sz w:val="22"/>
                <w:szCs w:val="22"/>
              </w:rPr>
              <w:t>16 years of age</w:t>
            </w:r>
          </w:p>
        </w:tc>
        <w:tc>
          <w:tcPr>
            <w:tcW w:w="1415" w:type="dxa"/>
            <w:noWrap/>
            <w:vAlign w:val="center"/>
          </w:tcPr>
          <w:p w:rsidR="00D009DE" w:rsidRPr="00D009DE" w:rsidRDefault="00D009DE">
            <w:pPr>
              <w:jc w:val="center"/>
              <w:rPr>
                <w:sz w:val="22"/>
                <w:szCs w:val="22"/>
              </w:rPr>
            </w:pPr>
            <w:r w:rsidRPr="00D009DE">
              <w:rPr>
                <w:sz w:val="22"/>
                <w:szCs w:val="22"/>
              </w:rPr>
              <w:t>$12.55</w:t>
            </w:r>
          </w:p>
        </w:tc>
        <w:tc>
          <w:tcPr>
            <w:tcW w:w="1418" w:type="dxa"/>
            <w:vAlign w:val="center"/>
          </w:tcPr>
          <w:p w:rsidR="00D009DE" w:rsidRPr="00D009DE" w:rsidRDefault="00D009DE">
            <w:pPr>
              <w:jc w:val="center"/>
              <w:rPr>
                <w:sz w:val="22"/>
                <w:szCs w:val="22"/>
              </w:rPr>
            </w:pPr>
            <w:r w:rsidRPr="00D009DE">
              <w:rPr>
                <w:sz w:val="22"/>
                <w:szCs w:val="22"/>
              </w:rPr>
              <w:t>$13.55</w:t>
            </w:r>
          </w:p>
        </w:tc>
        <w:tc>
          <w:tcPr>
            <w:tcW w:w="1134" w:type="dxa"/>
            <w:vAlign w:val="center"/>
          </w:tcPr>
          <w:p w:rsidR="00D009DE" w:rsidRPr="00D009DE" w:rsidRDefault="00D009DE">
            <w:pPr>
              <w:jc w:val="center"/>
              <w:rPr>
                <w:sz w:val="22"/>
                <w:szCs w:val="22"/>
              </w:rPr>
            </w:pPr>
            <w:r w:rsidRPr="00D009DE">
              <w:rPr>
                <w:sz w:val="22"/>
                <w:szCs w:val="22"/>
              </w:rPr>
              <w:t>$19.58</w:t>
            </w:r>
          </w:p>
        </w:tc>
        <w:tc>
          <w:tcPr>
            <w:tcW w:w="1418" w:type="dxa"/>
            <w:noWrap/>
            <w:vAlign w:val="center"/>
          </w:tcPr>
          <w:p w:rsidR="00D009DE" w:rsidRPr="00D009DE" w:rsidRDefault="00D009DE">
            <w:pPr>
              <w:jc w:val="center"/>
              <w:rPr>
                <w:sz w:val="22"/>
                <w:szCs w:val="22"/>
              </w:rPr>
            </w:pPr>
            <w:r w:rsidRPr="00D009DE">
              <w:rPr>
                <w:sz w:val="22"/>
                <w:szCs w:val="22"/>
              </w:rPr>
              <w:t>$25.10</w:t>
            </w:r>
          </w:p>
        </w:tc>
      </w:tr>
      <w:tr w:rsidR="00D009DE" w:rsidRPr="00AE5519" w:rsidTr="00D009DE">
        <w:trPr>
          <w:trHeight w:val="218"/>
        </w:trPr>
        <w:tc>
          <w:tcPr>
            <w:tcW w:w="2700" w:type="dxa"/>
          </w:tcPr>
          <w:p w:rsidR="00D009DE" w:rsidRPr="00AE5519" w:rsidRDefault="00D009DE" w:rsidP="00DA1D13">
            <w:pPr>
              <w:pStyle w:val="AMODTable"/>
              <w:rPr>
                <w:sz w:val="22"/>
                <w:szCs w:val="22"/>
              </w:rPr>
            </w:pPr>
            <w:r w:rsidRPr="00AE5519">
              <w:rPr>
                <w:sz w:val="22"/>
                <w:szCs w:val="22"/>
              </w:rPr>
              <w:t>17 years of age</w:t>
            </w:r>
          </w:p>
        </w:tc>
        <w:tc>
          <w:tcPr>
            <w:tcW w:w="1415" w:type="dxa"/>
            <w:noWrap/>
            <w:vAlign w:val="center"/>
          </w:tcPr>
          <w:p w:rsidR="00D009DE" w:rsidRPr="00D009DE" w:rsidRDefault="00D009DE">
            <w:pPr>
              <w:jc w:val="center"/>
              <w:rPr>
                <w:sz w:val="22"/>
                <w:szCs w:val="22"/>
              </w:rPr>
            </w:pPr>
            <w:r w:rsidRPr="00D009DE">
              <w:rPr>
                <w:sz w:val="22"/>
                <w:szCs w:val="22"/>
              </w:rPr>
              <w:t>$15.06</w:t>
            </w:r>
          </w:p>
        </w:tc>
        <w:tc>
          <w:tcPr>
            <w:tcW w:w="1418" w:type="dxa"/>
            <w:vAlign w:val="center"/>
          </w:tcPr>
          <w:p w:rsidR="00D009DE" w:rsidRPr="00D009DE" w:rsidRDefault="00D009DE">
            <w:pPr>
              <w:jc w:val="center"/>
              <w:rPr>
                <w:sz w:val="22"/>
                <w:szCs w:val="22"/>
              </w:rPr>
            </w:pPr>
            <w:r w:rsidRPr="00D009DE">
              <w:rPr>
                <w:sz w:val="22"/>
                <w:szCs w:val="22"/>
              </w:rPr>
              <w:t>$16.27</w:t>
            </w:r>
          </w:p>
        </w:tc>
        <w:tc>
          <w:tcPr>
            <w:tcW w:w="1134" w:type="dxa"/>
            <w:vAlign w:val="center"/>
          </w:tcPr>
          <w:p w:rsidR="00D009DE" w:rsidRPr="00D009DE" w:rsidRDefault="00D009DE">
            <w:pPr>
              <w:jc w:val="center"/>
              <w:rPr>
                <w:sz w:val="22"/>
                <w:szCs w:val="22"/>
              </w:rPr>
            </w:pPr>
            <w:r w:rsidRPr="00D009DE">
              <w:rPr>
                <w:sz w:val="22"/>
                <w:szCs w:val="22"/>
              </w:rPr>
              <w:t>$23.50</w:t>
            </w:r>
          </w:p>
        </w:tc>
        <w:tc>
          <w:tcPr>
            <w:tcW w:w="1418" w:type="dxa"/>
            <w:noWrap/>
            <w:vAlign w:val="center"/>
          </w:tcPr>
          <w:p w:rsidR="00D009DE" w:rsidRPr="00D009DE" w:rsidRDefault="00D009DE">
            <w:pPr>
              <w:jc w:val="center"/>
              <w:rPr>
                <w:sz w:val="22"/>
                <w:szCs w:val="22"/>
              </w:rPr>
            </w:pPr>
            <w:r w:rsidRPr="00D009DE">
              <w:rPr>
                <w:sz w:val="22"/>
                <w:szCs w:val="22"/>
              </w:rPr>
              <w:t>$30.13</w:t>
            </w:r>
          </w:p>
        </w:tc>
      </w:tr>
      <w:tr w:rsidR="00D009DE" w:rsidRPr="00AE5519" w:rsidTr="00D009DE">
        <w:trPr>
          <w:trHeight w:val="218"/>
        </w:trPr>
        <w:tc>
          <w:tcPr>
            <w:tcW w:w="2700" w:type="dxa"/>
          </w:tcPr>
          <w:p w:rsidR="00D009DE" w:rsidRPr="00AE5519" w:rsidRDefault="00D009DE" w:rsidP="00DA1D13">
            <w:pPr>
              <w:pStyle w:val="AMODTable"/>
              <w:rPr>
                <w:sz w:val="22"/>
                <w:szCs w:val="22"/>
              </w:rPr>
            </w:pPr>
            <w:r w:rsidRPr="00AE5519">
              <w:rPr>
                <w:sz w:val="22"/>
                <w:szCs w:val="22"/>
              </w:rPr>
              <w:t>18 years of age</w:t>
            </w:r>
          </w:p>
        </w:tc>
        <w:tc>
          <w:tcPr>
            <w:tcW w:w="1415" w:type="dxa"/>
            <w:noWrap/>
            <w:vAlign w:val="center"/>
          </w:tcPr>
          <w:p w:rsidR="00D009DE" w:rsidRPr="00D009DE" w:rsidRDefault="00D009DE">
            <w:pPr>
              <w:jc w:val="center"/>
              <w:rPr>
                <w:sz w:val="22"/>
                <w:szCs w:val="22"/>
              </w:rPr>
            </w:pPr>
            <w:r w:rsidRPr="00D009DE">
              <w:rPr>
                <w:sz w:val="22"/>
                <w:szCs w:val="22"/>
              </w:rPr>
              <w:t>$17.58</w:t>
            </w:r>
          </w:p>
        </w:tc>
        <w:tc>
          <w:tcPr>
            <w:tcW w:w="1418" w:type="dxa"/>
            <w:vAlign w:val="center"/>
          </w:tcPr>
          <w:p w:rsidR="00D009DE" w:rsidRPr="00D009DE" w:rsidRDefault="00D009DE">
            <w:pPr>
              <w:jc w:val="center"/>
              <w:rPr>
                <w:sz w:val="22"/>
                <w:szCs w:val="22"/>
              </w:rPr>
            </w:pPr>
            <w:r w:rsidRPr="00D009DE">
              <w:rPr>
                <w:sz w:val="22"/>
                <w:szCs w:val="22"/>
              </w:rPr>
              <w:t>$18.98</w:t>
            </w:r>
          </w:p>
        </w:tc>
        <w:tc>
          <w:tcPr>
            <w:tcW w:w="1134" w:type="dxa"/>
            <w:vAlign w:val="center"/>
          </w:tcPr>
          <w:p w:rsidR="00D009DE" w:rsidRPr="00D009DE" w:rsidRDefault="00D009DE">
            <w:pPr>
              <w:jc w:val="center"/>
              <w:rPr>
                <w:sz w:val="22"/>
                <w:szCs w:val="22"/>
              </w:rPr>
            </w:pPr>
            <w:r w:rsidRPr="00D009DE">
              <w:rPr>
                <w:sz w:val="22"/>
                <w:szCs w:val="22"/>
              </w:rPr>
              <w:t>$27.42</w:t>
            </w:r>
          </w:p>
        </w:tc>
        <w:tc>
          <w:tcPr>
            <w:tcW w:w="1418" w:type="dxa"/>
            <w:noWrap/>
            <w:vAlign w:val="center"/>
          </w:tcPr>
          <w:p w:rsidR="00D009DE" w:rsidRPr="00D009DE" w:rsidRDefault="00D009DE">
            <w:pPr>
              <w:jc w:val="center"/>
              <w:rPr>
                <w:sz w:val="22"/>
                <w:szCs w:val="22"/>
              </w:rPr>
            </w:pPr>
            <w:r w:rsidRPr="00D009DE">
              <w:rPr>
                <w:sz w:val="22"/>
                <w:szCs w:val="22"/>
              </w:rPr>
              <w:t>$35.15</w:t>
            </w:r>
          </w:p>
        </w:tc>
      </w:tr>
      <w:tr w:rsidR="00D009DE" w:rsidRPr="00AE5519" w:rsidTr="00D009DE">
        <w:trPr>
          <w:trHeight w:val="218"/>
        </w:trPr>
        <w:tc>
          <w:tcPr>
            <w:tcW w:w="2700" w:type="dxa"/>
          </w:tcPr>
          <w:p w:rsidR="00D009DE" w:rsidRPr="00AE5519" w:rsidRDefault="00D009DE" w:rsidP="00DA1D13">
            <w:pPr>
              <w:pStyle w:val="AMODTable"/>
              <w:rPr>
                <w:sz w:val="22"/>
                <w:szCs w:val="22"/>
              </w:rPr>
            </w:pPr>
            <w:r w:rsidRPr="00AE5519">
              <w:rPr>
                <w:sz w:val="22"/>
                <w:szCs w:val="22"/>
              </w:rPr>
              <w:t>19 years of age</w:t>
            </w:r>
          </w:p>
        </w:tc>
        <w:tc>
          <w:tcPr>
            <w:tcW w:w="1415" w:type="dxa"/>
            <w:noWrap/>
            <w:vAlign w:val="center"/>
          </w:tcPr>
          <w:p w:rsidR="00D009DE" w:rsidRPr="00D009DE" w:rsidRDefault="00D009DE">
            <w:pPr>
              <w:jc w:val="center"/>
              <w:rPr>
                <w:sz w:val="22"/>
                <w:szCs w:val="22"/>
              </w:rPr>
            </w:pPr>
            <w:r w:rsidRPr="00D009DE">
              <w:rPr>
                <w:sz w:val="22"/>
                <w:szCs w:val="22"/>
              </w:rPr>
              <w:t>$20.09</w:t>
            </w:r>
          </w:p>
        </w:tc>
        <w:tc>
          <w:tcPr>
            <w:tcW w:w="1418" w:type="dxa"/>
            <w:vAlign w:val="center"/>
          </w:tcPr>
          <w:p w:rsidR="00D009DE" w:rsidRPr="00D009DE" w:rsidRDefault="00D009DE">
            <w:pPr>
              <w:jc w:val="center"/>
              <w:rPr>
                <w:sz w:val="22"/>
                <w:szCs w:val="22"/>
              </w:rPr>
            </w:pPr>
            <w:r w:rsidRPr="00D009DE">
              <w:rPr>
                <w:sz w:val="22"/>
                <w:szCs w:val="22"/>
              </w:rPr>
              <w:t>$21.69</w:t>
            </w:r>
          </w:p>
        </w:tc>
        <w:tc>
          <w:tcPr>
            <w:tcW w:w="1134" w:type="dxa"/>
            <w:vAlign w:val="center"/>
          </w:tcPr>
          <w:p w:rsidR="00D009DE" w:rsidRPr="00D009DE" w:rsidRDefault="00D009DE">
            <w:pPr>
              <w:jc w:val="center"/>
              <w:rPr>
                <w:sz w:val="22"/>
                <w:szCs w:val="22"/>
              </w:rPr>
            </w:pPr>
            <w:r w:rsidRPr="00D009DE">
              <w:rPr>
                <w:sz w:val="22"/>
                <w:szCs w:val="22"/>
              </w:rPr>
              <w:t>$31.34</w:t>
            </w:r>
          </w:p>
        </w:tc>
        <w:tc>
          <w:tcPr>
            <w:tcW w:w="1418" w:type="dxa"/>
            <w:noWrap/>
            <w:vAlign w:val="center"/>
          </w:tcPr>
          <w:p w:rsidR="00D009DE" w:rsidRPr="00D009DE" w:rsidRDefault="00D009DE">
            <w:pPr>
              <w:jc w:val="center"/>
              <w:rPr>
                <w:sz w:val="22"/>
                <w:szCs w:val="22"/>
              </w:rPr>
            </w:pPr>
            <w:r w:rsidRPr="00D009DE">
              <w:rPr>
                <w:sz w:val="22"/>
                <w:szCs w:val="22"/>
              </w:rPr>
              <w:t>$40.18</w:t>
            </w:r>
          </w:p>
        </w:tc>
      </w:tr>
      <w:tr w:rsidR="00D009DE" w:rsidRPr="00AE5519" w:rsidTr="00D009DE">
        <w:trPr>
          <w:trHeight w:val="218"/>
        </w:trPr>
        <w:tc>
          <w:tcPr>
            <w:tcW w:w="2700" w:type="dxa"/>
          </w:tcPr>
          <w:p w:rsidR="00D009DE" w:rsidRPr="00AE5519" w:rsidRDefault="00D009DE" w:rsidP="00DA1D13">
            <w:pPr>
              <w:pStyle w:val="AMODTable"/>
              <w:rPr>
                <w:sz w:val="22"/>
                <w:szCs w:val="22"/>
              </w:rPr>
            </w:pPr>
            <w:r w:rsidRPr="00AE5519">
              <w:rPr>
                <w:sz w:val="22"/>
                <w:szCs w:val="22"/>
              </w:rPr>
              <w:t>20 years of age and employed by the employer for 6 months or less</w:t>
            </w:r>
          </w:p>
        </w:tc>
        <w:tc>
          <w:tcPr>
            <w:tcW w:w="1415" w:type="dxa"/>
            <w:noWrap/>
            <w:vAlign w:val="center"/>
          </w:tcPr>
          <w:p w:rsidR="00D009DE" w:rsidRPr="00D009DE" w:rsidRDefault="00D009DE">
            <w:pPr>
              <w:jc w:val="center"/>
              <w:rPr>
                <w:sz w:val="22"/>
                <w:szCs w:val="22"/>
              </w:rPr>
            </w:pPr>
            <w:r w:rsidRPr="00D009DE">
              <w:rPr>
                <w:sz w:val="22"/>
                <w:szCs w:val="22"/>
              </w:rPr>
              <w:t>$22.60</w:t>
            </w:r>
          </w:p>
        </w:tc>
        <w:tc>
          <w:tcPr>
            <w:tcW w:w="1418" w:type="dxa"/>
            <w:vAlign w:val="center"/>
          </w:tcPr>
          <w:p w:rsidR="00D009DE" w:rsidRPr="00D009DE" w:rsidRDefault="00D009DE">
            <w:pPr>
              <w:jc w:val="center"/>
              <w:rPr>
                <w:sz w:val="22"/>
                <w:szCs w:val="22"/>
              </w:rPr>
            </w:pPr>
            <w:r w:rsidRPr="00D009DE">
              <w:rPr>
                <w:sz w:val="22"/>
                <w:szCs w:val="22"/>
              </w:rPr>
              <w:t>$24.41</w:t>
            </w:r>
          </w:p>
        </w:tc>
        <w:tc>
          <w:tcPr>
            <w:tcW w:w="1134" w:type="dxa"/>
            <w:vAlign w:val="center"/>
          </w:tcPr>
          <w:p w:rsidR="00D009DE" w:rsidRPr="00D009DE" w:rsidRDefault="00D009DE">
            <w:pPr>
              <w:jc w:val="center"/>
              <w:rPr>
                <w:sz w:val="22"/>
                <w:szCs w:val="22"/>
              </w:rPr>
            </w:pPr>
            <w:r w:rsidRPr="00D009DE">
              <w:rPr>
                <w:sz w:val="22"/>
                <w:szCs w:val="22"/>
              </w:rPr>
              <w:t>$35.26</w:t>
            </w:r>
          </w:p>
        </w:tc>
        <w:tc>
          <w:tcPr>
            <w:tcW w:w="1418" w:type="dxa"/>
            <w:noWrap/>
            <w:vAlign w:val="center"/>
          </w:tcPr>
          <w:p w:rsidR="00D009DE" w:rsidRPr="00D009DE" w:rsidRDefault="00D009DE">
            <w:pPr>
              <w:jc w:val="center"/>
              <w:rPr>
                <w:sz w:val="22"/>
                <w:szCs w:val="22"/>
              </w:rPr>
            </w:pPr>
            <w:r w:rsidRPr="00D009DE">
              <w:rPr>
                <w:sz w:val="22"/>
                <w:szCs w:val="22"/>
              </w:rPr>
              <w:t>$45.20</w:t>
            </w:r>
          </w:p>
        </w:tc>
      </w:tr>
      <w:tr w:rsidR="00D009DE" w:rsidRPr="00AE5519" w:rsidTr="00D009DE">
        <w:trPr>
          <w:trHeight w:val="218"/>
        </w:trPr>
        <w:tc>
          <w:tcPr>
            <w:tcW w:w="2700" w:type="dxa"/>
          </w:tcPr>
          <w:p w:rsidR="00D009DE" w:rsidRPr="00AE5519" w:rsidRDefault="00D009DE" w:rsidP="00DA1D13">
            <w:pPr>
              <w:pStyle w:val="AMODTable"/>
              <w:rPr>
                <w:sz w:val="22"/>
                <w:szCs w:val="22"/>
              </w:rPr>
            </w:pPr>
            <w:r w:rsidRPr="00AE5519">
              <w:rPr>
                <w:sz w:val="22"/>
                <w:szCs w:val="22"/>
              </w:rPr>
              <w:t xml:space="preserve">20 years of age and </w:t>
            </w:r>
            <w:r w:rsidRPr="00AE5519">
              <w:rPr>
                <w:sz w:val="22"/>
                <w:szCs w:val="22"/>
              </w:rPr>
              <w:lastRenderedPageBreak/>
              <w:t>employed by the employer for more than 6 months</w:t>
            </w:r>
          </w:p>
        </w:tc>
        <w:tc>
          <w:tcPr>
            <w:tcW w:w="1415" w:type="dxa"/>
            <w:noWrap/>
            <w:vAlign w:val="center"/>
          </w:tcPr>
          <w:p w:rsidR="00D009DE" w:rsidRPr="00D009DE" w:rsidRDefault="00D009DE">
            <w:pPr>
              <w:jc w:val="center"/>
              <w:rPr>
                <w:sz w:val="22"/>
                <w:szCs w:val="22"/>
              </w:rPr>
            </w:pPr>
            <w:r w:rsidRPr="00D009DE">
              <w:rPr>
                <w:sz w:val="22"/>
                <w:szCs w:val="22"/>
              </w:rPr>
              <w:lastRenderedPageBreak/>
              <w:t>$25.10</w:t>
            </w:r>
          </w:p>
        </w:tc>
        <w:tc>
          <w:tcPr>
            <w:tcW w:w="1418" w:type="dxa"/>
            <w:vAlign w:val="center"/>
          </w:tcPr>
          <w:p w:rsidR="00D009DE" w:rsidRPr="00D009DE" w:rsidRDefault="00D009DE">
            <w:pPr>
              <w:jc w:val="center"/>
              <w:rPr>
                <w:sz w:val="22"/>
                <w:szCs w:val="22"/>
              </w:rPr>
            </w:pPr>
            <w:r w:rsidRPr="00D009DE">
              <w:rPr>
                <w:sz w:val="22"/>
                <w:szCs w:val="22"/>
              </w:rPr>
              <w:t>$27.11</w:t>
            </w:r>
          </w:p>
        </w:tc>
        <w:tc>
          <w:tcPr>
            <w:tcW w:w="1134" w:type="dxa"/>
            <w:vAlign w:val="center"/>
          </w:tcPr>
          <w:p w:rsidR="00D009DE" w:rsidRPr="00D009DE" w:rsidRDefault="00D009DE">
            <w:pPr>
              <w:jc w:val="center"/>
              <w:rPr>
                <w:sz w:val="22"/>
                <w:szCs w:val="22"/>
              </w:rPr>
            </w:pPr>
            <w:r w:rsidRPr="00D009DE">
              <w:rPr>
                <w:sz w:val="22"/>
                <w:szCs w:val="22"/>
              </w:rPr>
              <w:t>$39.16</w:t>
            </w:r>
          </w:p>
        </w:tc>
        <w:tc>
          <w:tcPr>
            <w:tcW w:w="1418" w:type="dxa"/>
            <w:noWrap/>
            <w:vAlign w:val="center"/>
          </w:tcPr>
          <w:p w:rsidR="00D009DE" w:rsidRPr="00D009DE" w:rsidRDefault="00D009DE">
            <w:pPr>
              <w:jc w:val="center"/>
              <w:rPr>
                <w:sz w:val="22"/>
                <w:szCs w:val="22"/>
              </w:rPr>
            </w:pPr>
            <w:r w:rsidRPr="00D009DE">
              <w:rPr>
                <w:sz w:val="22"/>
                <w:szCs w:val="22"/>
              </w:rPr>
              <w:t>$50.20</w:t>
            </w:r>
          </w:p>
        </w:tc>
      </w:tr>
      <w:tr w:rsidR="00832A15" w:rsidRPr="00AE5519" w:rsidTr="00914CDA">
        <w:trPr>
          <w:trHeight w:val="66"/>
        </w:trPr>
        <w:tc>
          <w:tcPr>
            <w:tcW w:w="8085" w:type="dxa"/>
            <w:gridSpan w:val="5"/>
          </w:tcPr>
          <w:p w:rsidR="00832A15" w:rsidRPr="00D009DE" w:rsidRDefault="00832A15" w:rsidP="00832A15">
            <w:pPr>
              <w:rPr>
                <w:sz w:val="22"/>
                <w:szCs w:val="22"/>
              </w:rPr>
            </w:pPr>
            <w:r w:rsidRPr="00AE5519">
              <w:rPr>
                <w:b/>
                <w:sz w:val="22"/>
                <w:szCs w:val="22"/>
              </w:rPr>
              <w:lastRenderedPageBreak/>
              <w:t>Retail Employee Level 2</w:t>
            </w:r>
          </w:p>
        </w:tc>
      </w:tr>
      <w:tr w:rsidR="00D009DE" w:rsidRPr="00AE5519" w:rsidTr="00D009DE">
        <w:trPr>
          <w:trHeight w:val="66"/>
        </w:trPr>
        <w:tc>
          <w:tcPr>
            <w:tcW w:w="2700" w:type="dxa"/>
          </w:tcPr>
          <w:p w:rsidR="00D009DE" w:rsidRPr="00AE5519" w:rsidRDefault="00D009DE" w:rsidP="00DA1D13">
            <w:pPr>
              <w:pStyle w:val="AMODTable"/>
              <w:keepNext/>
              <w:rPr>
                <w:sz w:val="22"/>
                <w:szCs w:val="22"/>
              </w:rPr>
            </w:pPr>
            <w:r w:rsidRPr="00AE5519">
              <w:rPr>
                <w:sz w:val="22"/>
                <w:szCs w:val="22"/>
              </w:rPr>
              <w:t>15 years of age and under</w:t>
            </w:r>
          </w:p>
        </w:tc>
        <w:tc>
          <w:tcPr>
            <w:tcW w:w="1415" w:type="dxa"/>
            <w:noWrap/>
            <w:vAlign w:val="center"/>
          </w:tcPr>
          <w:p w:rsidR="00D009DE" w:rsidRPr="00D009DE" w:rsidRDefault="00D009DE">
            <w:pPr>
              <w:jc w:val="center"/>
              <w:rPr>
                <w:sz w:val="22"/>
                <w:szCs w:val="22"/>
              </w:rPr>
            </w:pPr>
            <w:r w:rsidRPr="00D009DE">
              <w:rPr>
                <w:sz w:val="22"/>
                <w:szCs w:val="22"/>
              </w:rPr>
              <w:t>$11.56</w:t>
            </w:r>
          </w:p>
        </w:tc>
        <w:tc>
          <w:tcPr>
            <w:tcW w:w="1418" w:type="dxa"/>
            <w:vAlign w:val="center"/>
          </w:tcPr>
          <w:p w:rsidR="00D009DE" w:rsidRPr="00D009DE" w:rsidRDefault="00D009DE">
            <w:pPr>
              <w:jc w:val="center"/>
              <w:rPr>
                <w:sz w:val="22"/>
                <w:szCs w:val="22"/>
              </w:rPr>
            </w:pPr>
            <w:r w:rsidRPr="00D009DE">
              <w:rPr>
                <w:sz w:val="22"/>
                <w:szCs w:val="22"/>
              </w:rPr>
              <w:t>$12.49</w:t>
            </w:r>
          </w:p>
        </w:tc>
        <w:tc>
          <w:tcPr>
            <w:tcW w:w="1134" w:type="dxa"/>
            <w:vAlign w:val="center"/>
          </w:tcPr>
          <w:p w:rsidR="00D009DE" w:rsidRPr="00D009DE" w:rsidRDefault="00D009DE">
            <w:pPr>
              <w:jc w:val="center"/>
              <w:rPr>
                <w:sz w:val="22"/>
                <w:szCs w:val="22"/>
              </w:rPr>
            </w:pPr>
            <w:r w:rsidRPr="00D009DE">
              <w:rPr>
                <w:sz w:val="22"/>
                <w:szCs w:val="22"/>
              </w:rPr>
              <w:t>$18.04</w:t>
            </w:r>
          </w:p>
        </w:tc>
        <w:tc>
          <w:tcPr>
            <w:tcW w:w="1418" w:type="dxa"/>
            <w:noWrap/>
            <w:vAlign w:val="center"/>
          </w:tcPr>
          <w:p w:rsidR="00D009DE" w:rsidRPr="00D009DE" w:rsidRDefault="00D009DE">
            <w:pPr>
              <w:jc w:val="center"/>
              <w:rPr>
                <w:sz w:val="22"/>
                <w:szCs w:val="22"/>
              </w:rPr>
            </w:pPr>
            <w:r w:rsidRPr="00D009DE">
              <w:rPr>
                <w:sz w:val="22"/>
                <w:szCs w:val="22"/>
              </w:rPr>
              <w:t>$23.13</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16 years of age</w:t>
            </w:r>
          </w:p>
        </w:tc>
        <w:tc>
          <w:tcPr>
            <w:tcW w:w="1415" w:type="dxa"/>
            <w:noWrap/>
            <w:vAlign w:val="center"/>
          </w:tcPr>
          <w:p w:rsidR="00D009DE" w:rsidRPr="00D009DE" w:rsidRDefault="00D009DE">
            <w:pPr>
              <w:jc w:val="center"/>
              <w:rPr>
                <w:sz w:val="22"/>
                <w:szCs w:val="22"/>
              </w:rPr>
            </w:pPr>
            <w:r w:rsidRPr="00D009DE">
              <w:rPr>
                <w:sz w:val="22"/>
                <w:szCs w:val="22"/>
              </w:rPr>
              <w:t>$12.85</w:t>
            </w:r>
          </w:p>
        </w:tc>
        <w:tc>
          <w:tcPr>
            <w:tcW w:w="1418" w:type="dxa"/>
            <w:vAlign w:val="center"/>
          </w:tcPr>
          <w:p w:rsidR="00D009DE" w:rsidRPr="00D009DE" w:rsidRDefault="00D009DE">
            <w:pPr>
              <w:jc w:val="center"/>
              <w:rPr>
                <w:sz w:val="22"/>
                <w:szCs w:val="22"/>
              </w:rPr>
            </w:pPr>
            <w:r w:rsidRPr="00D009DE">
              <w:rPr>
                <w:sz w:val="22"/>
                <w:szCs w:val="22"/>
              </w:rPr>
              <w:t>$13.88</w:t>
            </w:r>
          </w:p>
        </w:tc>
        <w:tc>
          <w:tcPr>
            <w:tcW w:w="1134" w:type="dxa"/>
            <w:vAlign w:val="center"/>
          </w:tcPr>
          <w:p w:rsidR="00D009DE" w:rsidRPr="00D009DE" w:rsidRDefault="00D009DE">
            <w:pPr>
              <w:jc w:val="center"/>
              <w:rPr>
                <w:sz w:val="22"/>
                <w:szCs w:val="22"/>
              </w:rPr>
            </w:pPr>
            <w:r w:rsidRPr="00D009DE">
              <w:rPr>
                <w:sz w:val="22"/>
                <w:szCs w:val="22"/>
              </w:rPr>
              <w:t>$20.05</w:t>
            </w:r>
          </w:p>
        </w:tc>
        <w:tc>
          <w:tcPr>
            <w:tcW w:w="1418" w:type="dxa"/>
            <w:noWrap/>
            <w:vAlign w:val="center"/>
          </w:tcPr>
          <w:p w:rsidR="00D009DE" w:rsidRPr="00D009DE" w:rsidRDefault="00D009DE">
            <w:pPr>
              <w:jc w:val="center"/>
              <w:rPr>
                <w:sz w:val="22"/>
                <w:szCs w:val="22"/>
              </w:rPr>
            </w:pPr>
            <w:r w:rsidRPr="00D009DE">
              <w:rPr>
                <w:sz w:val="22"/>
                <w:szCs w:val="22"/>
              </w:rPr>
              <w:t>$25.70</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17 years of age</w:t>
            </w:r>
          </w:p>
        </w:tc>
        <w:tc>
          <w:tcPr>
            <w:tcW w:w="1415" w:type="dxa"/>
            <w:noWrap/>
            <w:vAlign w:val="center"/>
          </w:tcPr>
          <w:p w:rsidR="00D009DE" w:rsidRPr="00D009DE" w:rsidRDefault="00D009DE">
            <w:pPr>
              <w:jc w:val="center"/>
              <w:rPr>
                <w:sz w:val="22"/>
                <w:szCs w:val="22"/>
              </w:rPr>
            </w:pPr>
            <w:r w:rsidRPr="00D009DE">
              <w:rPr>
                <w:sz w:val="22"/>
                <w:szCs w:val="22"/>
              </w:rPr>
              <w:t>$15.43</w:t>
            </w:r>
          </w:p>
        </w:tc>
        <w:tc>
          <w:tcPr>
            <w:tcW w:w="1418" w:type="dxa"/>
            <w:vAlign w:val="center"/>
          </w:tcPr>
          <w:p w:rsidR="00D009DE" w:rsidRPr="00D009DE" w:rsidRDefault="00D009DE">
            <w:pPr>
              <w:jc w:val="center"/>
              <w:rPr>
                <w:sz w:val="22"/>
                <w:szCs w:val="22"/>
              </w:rPr>
            </w:pPr>
            <w:r w:rsidRPr="00D009DE">
              <w:rPr>
                <w:sz w:val="22"/>
                <w:szCs w:val="22"/>
              </w:rPr>
              <w:t>$16.66</w:t>
            </w:r>
          </w:p>
        </w:tc>
        <w:tc>
          <w:tcPr>
            <w:tcW w:w="1134" w:type="dxa"/>
            <w:vAlign w:val="center"/>
          </w:tcPr>
          <w:p w:rsidR="00D009DE" w:rsidRPr="00D009DE" w:rsidRDefault="00D009DE">
            <w:pPr>
              <w:jc w:val="center"/>
              <w:rPr>
                <w:sz w:val="22"/>
                <w:szCs w:val="22"/>
              </w:rPr>
            </w:pPr>
            <w:r w:rsidRPr="00D009DE">
              <w:rPr>
                <w:sz w:val="22"/>
                <w:szCs w:val="22"/>
              </w:rPr>
              <w:t>$24.06</w:t>
            </w:r>
          </w:p>
        </w:tc>
        <w:tc>
          <w:tcPr>
            <w:tcW w:w="1418" w:type="dxa"/>
            <w:noWrap/>
            <w:vAlign w:val="center"/>
          </w:tcPr>
          <w:p w:rsidR="00D009DE" w:rsidRPr="00D009DE" w:rsidRDefault="00D009DE">
            <w:pPr>
              <w:jc w:val="center"/>
              <w:rPr>
                <w:sz w:val="22"/>
                <w:szCs w:val="22"/>
              </w:rPr>
            </w:pPr>
            <w:r w:rsidRPr="00D009DE">
              <w:rPr>
                <w:sz w:val="22"/>
                <w:szCs w:val="22"/>
              </w:rPr>
              <w:t>$30.85</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18 years of age</w:t>
            </w:r>
          </w:p>
        </w:tc>
        <w:tc>
          <w:tcPr>
            <w:tcW w:w="1415" w:type="dxa"/>
            <w:noWrap/>
            <w:vAlign w:val="center"/>
          </w:tcPr>
          <w:p w:rsidR="00D009DE" w:rsidRPr="00D009DE" w:rsidRDefault="00D009DE">
            <w:pPr>
              <w:jc w:val="center"/>
              <w:rPr>
                <w:sz w:val="22"/>
                <w:szCs w:val="22"/>
              </w:rPr>
            </w:pPr>
            <w:r w:rsidRPr="00D009DE">
              <w:rPr>
                <w:sz w:val="22"/>
                <w:szCs w:val="22"/>
              </w:rPr>
              <w:t>$17.99</w:t>
            </w:r>
          </w:p>
        </w:tc>
        <w:tc>
          <w:tcPr>
            <w:tcW w:w="1418" w:type="dxa"/>
            <w:vAlign w:val="center"/>
          </w:tcPr>
          <w:p w:rsidR="00D009DE" w:rsidRPr="00D009DE" w:rsidRDefault="00D009DE">
            <w:pPr>
              <w:jc w:val="center"/>
              <w:rPr>
                <w:sz w:val="22"/>
                <w:szCs w:val="22"/>
              </w:rPr>
            </w:pPr>
            <w:r w:rsidRPr="00D009DE">
              <w:rPr>
                <w:sz w:val="22"/>
                <w:szCs w:val="22"/>
              </w:rPr>
              <w:t>$19.43</w:t>
            </w:r>
          </w:p>
        </w:tc>
        <w:tc>
          <w:tcPr>
            <w:tcW w:w="1134" w:type="dxa"/>
            <w:vAlign w:val="center"/>
          </w:tcPr>
          <w:p w:rsidR="00D009DE" w:rsidRPr="00D009DE" w:rsidRDefault="00D009DE">
            <w:pPr>
              <w:jc w:val="center"/>
              <w:rPr>
                <w:sz w:val="22"/>
                <w:szCs w:val="22"/>
              </w:rPr>
            </w:pPr>
            <w:r w:rsidRPr="00D009DE">
              <w:rPr>
                <w:sz w:val="22"/>
                <w:szCs w:val="22"/>
              </w:rPr>
              <w:t>$28.06</w:t>
            </w:r>
          </w:p>
        </w:tc>
        <w:tc>
          <w:tcPr>
            <w:tcW w:w="1418" w:type="dxa"/>
            <w:noWrap/>
            <w:vAlign w:val="center"/>
          </w:tcPr>
          <w:p w:rsidR="00D009DE" w:rsidRPr="00D009DE" w:rsidRDefault="00D009DE">
            <w:pPr>
              <w:jc w:val="center"/>
              <w:rPr>
                <w:sz w:val="22"/>
                <w:szCs w:val="22"/>
              </w:rPr>
            </w:pPr>
            <w:r w:rsidRPr="00D009DE">
              <w:rPr>
                <w:sz w:val="22"/>
                <w:szCs w:val="22"/>
              </w:rPr>
              <w:t>$35.98</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19 years of age</w:t>
            </w:r>
          </w:p>
        </w:tc>
        <w:tc>
          <w:tcPr>
            <w:tcW w:w="1415" w:type="dxa"/>
            <w:noWrap/>
            <w:vAlign w:val="center"/>
          </w:tcPr>
          <w:p w:rsidR="00D009DE" w:rsidRPr="00D009DE" w:rsidRDefault="00D009DE">
            <w:pPr>
              <w:jc w:val="center"/>
              <w:rPr>
                <w:sz w:val="22"/>
                <w:szCs w:val="22"/>
              </w:rPr>
            </w:pPr>
            <w:r w:rsidRPr="00D009DE">
              <w:rPr>
                <w:sz w:val="22"/>
                <w:szCs w:val="22"/>
              </w:rPr>
              <w:t>$20.56</w:t>
            </w:r>
          </w:p>
        </w:tc>
        <w:tc>
          <w:tcPr>
            <w:tcW w:w="1418" w:type="dxa"/>
            <w:vAlign w:val="center"/>
          </w:tcPr>
          <w:p w:rsidR="00D009DE" w:rsidRPr="00D009DE" w:rsidRDefault="00D009DE">
            <w:pPr>
              <w:jc w:val="center"/>
              <w:rPr>
                <w:sz w:val="22"/>
                <w:szCs w:val="22"/>
              </w:rPr>
            </w:pPr>
            <w:r w:rsidRPr="00D009DE">
              <w:rPr>
                <w:sz w:val="22"/>
                <w:szCs w:val="22"/>
              </w:rPr>
              <w:t>$22.21</w:t>
            </w:r>
          </w:p>
        </w:tc>
        <w:tc>
          <w:tcPr>
            <w:tcW w:w="1134" w:type="dxa"/>
            <w:vAlign w:val="center"/>
          </w:tcPr>
          <w:p w:rsidR="00D009DE" w:rsidRPr="00D009DE" w:rsidRDefault="00D009DE">
            <w:pPr>
              <w:jc w:val="center"/>
              <w:rPr>
                <w:sz w:val="22"/>
                <w:szCs w:val="22"/>
              </w:rPr>
            </w:pPr>
            <w:r w:rsidRPr="00D009DE">
              <w:rPr>
                <w:sz w:val="22"/>
                <w:szCs w:val="22"/>
              </w:rPr>
              <w:t>$32.08</w:t>
            </w:r>
          </w:p>
        </w:tc>
        <w:tc>
          <w:tcPr>
            <w:tcW w:w="1418" w:type="dxa"/>
            <w:noWrap/>
            <w:vAlign w:val="center"/>
          </w:tcPr>
          <w:p w:rsidR="00D009DE" w:rsidRPr="00D009DE" w:rsidRDefault="00D009DE">
            <w:pPr>
              <w:jc w:val="center"/>
              <w:rPr>
                <w:sz w:val="22"/>
                <w:szCs w:val="22"/>
              </w:rPr>
            </w:pPr>
            <w:r w:rsidRPr="00D009DE">
              <w:rPr>
                <w:sz w:val="22"/>
                <w:szCs w:val="22"/>
              </w:rPr>
              <w:t>$41.13</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20 years of age and employed by the employer for 6 months or less</w:t>
            </w:r>
          </w:p>
        </w:tc>
        <w:tc>
          <w:tcPr>
            <w:tcW w:w="1415" w:type="dxa"/>
            <w:noWrap/>
            <w:vAlign w:val="center"/>
          </w:tcPr>
          <w:p w:rsidR="00D009DE" w:rsidRPr="00D009DE" w:rsidRDefault="00D009DE">
            <w:pPr>
              <w:jc w:val="center"/>
              <w:rPr>
                <w:sz w:val="22"/>
                <w:szCs w:val="22"/>
              </w:rPr>
            </w:pPr>
            <w:r w:rsidRPr="00D009DE">
              <w:rPr>
                <w:sz w:val="22"/>
                <w:szCs w:val="22"/>
              </w:rPr>
              <w:t>$23.14</w:t>
            </w:r>
          </w:p>
        </w:tc>
        <w:tc>
          <w:tcPr>
            <w:tcW w:w="1418" w:type="dxa"/>
            <w:vAlign w:val="center"/>
          </w:tcPr>
          <w:p w:rsidR="00D009DE" w:rsidRPr="00D009DE" w:rsidRDefault="00D009DE">
            <w:pPr>
              <w:jc w:val="center"/>
              <w:rPr>
                <w:sz w:val="22"/>
                <w:szCs w:val="22"/>
              </w:rPr>
            </w:pPr>
            <w:r w:rsidRPr="00D009DE">
              <w:rPr>
                <w:sz w:val="22"/>
                <w:szCs w:val="22"/>
              </w:rPr>
              <w:t>$24.99</w:t>
            </w:r>
          </w:p>
        </w:tc>
        <w:tc>
          <w:tcPr>
            <w:tcW w:w="1134" w:type="dxa"/>
            <w:vAlign w:val="center"/>
          </w:tcPr>
          <w:p w:rsidR="00D009DE" w:rsidRPr="00D009DE" w:rsidRDefault="00D009DE">
            <w:pPr>
              <w:jc w:val="center"/>
              <w:rPr>
                <w:sz w:val="22"/>
                <w:szCs w:val="22"/>
              </w:rPr>
            </w:pPr>
            <w:r w:rsidRPr="00D009DE">
              <w:rPr>
                <w:sz w:val="22"/>
                <w:szCs w:val="22"/>
              </w:rPr>
              <w:t>$36.09</w:t>
            </w:r>
          </w:p>
        </w:tc>
        <w:tc>
          <w:tcPr>
            <w:tcW w:w="1418" w:type="dxa"/>
            <w:noWrap/>
            <w:vAlign w:val="center"/>
          </w:tcPr>
          <w:p w:rsidR="00D009DE" w:rsidRPr="00D009DE" w:rsidRDefault="00D009DE">
            <w:pPr>
              <w:jc w:val="center"/>
              <w:rPr>
                <w:sz w:val="22"/>
                <w:szCs w:val="22"/>
              </w:rPr>
            </w:pPr>
            <w:r w:rsidRPr="00D009DE">
              <w:rPr>
                <w:sz w:val="22"/>
                <w:szCs w:val="22"/>
              </w:rPr>
              <w:t>$46.28</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20 years of age and employed by the employer for more than 6 months</w:t>
            </w:r>
          </w:p>
        </w:tc>
        <w:tc>
          <w:tcPr>
            <w:tcW w:w="1415" w:type="dxa"/>
            <w:noWrap/>
            <w:vAlign w:val="center"/>
          </w:tcPr>
          <w:p w:rsidR="00D009DE" w:rsidRPr="00D009DE" w:rsidRDefault="00D009DE">
            <w:pPr>
              <w:jc w:val="center"/>
              <w:rPr>
                <w:sz w:val="22"/>
                <w:szCs w:val="22"/>
              </w:rPr>
            </w:pPr>
            <w:r w:rsidRPr="00D009DE">
              <w:rPr>
                <w:sz w:val="22"/>
                <w:szCs w:val="22"/>
              </w:rPr>
              <w:t>$25.70</w:t>
            </w:r>
          </w:p>
        </w:tc>
        <w:tc>
          <w:tcPr>
            <w:tcW w:w="1418" w:type="dxa"/>
            <w:vAlign w:val="center"/>
          </w:tcPr>
          <w:p w:rsidR="00D009DE" w:rsidRPr="00D009DE" w:rsidRDefault="00D009DE">
            <w:pPr>
              <w:jc w:val="center"/>
              <w:rPr>
                <w:sz w:val="22"/>
                <w:szCs w:val="22"/>
              </w:rPr>
            </w:pPr>
            <w:r w:rsidRPr="00D009DE">
              <w:rPr>
                <w:sz w:val="22"/>
                <w:szCs w:val="22"/>
              </w:rPr>
              <w:t>$27.76</w:t>
            </w:r>
          </w:p>
        </w:tc>
        <w:tc>
          <w:tcPr>
            <w:tcW w:w="1134" w:type="dxa"/>
            <w:vAlign w:val="center"/>
          </w:tcPr>
          <w:p w:rsidR="00D009DE" w:rsidRPr="00D009DE" w:rsidRDefault="00D009DE">
            <w:pPr>
              <w:jc w:val="center"/>
              <w:rPr>
                <w:sz w:val="22"/>
                <w:szCs w:val="22"/>
              </w:rPr>
            </w:pPr>
            <w:r w:rsidRPr="00D009DE">
              <w:rPr>
                <w:sz w:val="22"/>
                <w:szCs w:val="22"/>
              </w:rPr>
              <w:t>$40.09</w:t>
            </w:r>
          </w:p>
        </w:tc>
        <w:tc>
          <w:tcPr>
            <w:tcW w:w="1418" w:type="dxa"/>
            <w:noWrap/>
            <w:vAlign w:val="center"/>
          </w:tcPr>
          <w:p w:rsidR="00D009DE" w:rsidRPr="00D009DE" w:rsidRDefault="00D009DE">
            <w:pPr>
              <w:jc w:val="center"/>
              <w:rPr>
                <w:sz w:val="22"/>
                <w:szCs w:val="22"/>
              </w:rPr>
            </w:pPr>
            <w:r w:rsidRPr="00D009DE">
              <w:rPr>
                <w:sz w:val="22"/>
                <w:szCs w:val="22"/>
              </w:rPr>
              <w:t>$51.40</w:t>
            </w:r>
          </w:p>
        </w:tc>
      </w:tr>
      <w:tr w:rsidR="00832A15" w:rsidRPr="00AE5519" w:rsidTr="00914CDA">
        <w:trPr>
          <w:trHeight w:val="66"/>
        </w:trPr>
        <w:tc>
          <w:tcPr>
            <w:tcW w:w="8085" w:type="dxa"/>
            <w:gridSpan w:val="5"/>
          </w:tcPr>
          <w:p w:rsidR="00832A15" w:rsidRPr="00D009DE" w:rsidRDefault="00832A15" w:rsidP="00832A15">
            <w:pPr>
              <w:rPr>
                <w:sz w:val="22"/>
                <w:szCs w:val="22"/>
              </w:rPr>
            </w:pPr>
            <w:r w:rsidRPr="00AE5519">
              <w:rPr>
                <w:b/>
                <w:sz w:val="22"/>
                <w:szCs w:val="22"/>
              </w:rPr>
              <w:t>Retail Employee Level 3</w:t>
            </w:r>
          </w:p>
        </w:tc>
      </w:tr>
      <w:tr w:rsidR="00D009DE" w:rsidRPr="00AE5519" w:rsidTr="00D009DE">
        <w:trPr>
          <w:trHeight w:val="66"/>
        </w:trPr>
        <w:tc>
          <w:tcPr>
            <w:tcW w:w="2700" w:type="dxa"/>
          </w:tcPr>
          <w:p w:rsidR="00D009DE" w:rsidRPr="00AE5519" w:rsidRDefault="00D009DE" w:rsidP="00DA1D13">
            <w:pPr>
              <w:pStyle w:val="AMODTable"/>
              <w:keepNext/>
              <w:rPr>
                <w:sz w:val="22"/>
                <w:szCs w:val="22"/>
              </w:rPr>
            </w:pPr>
            <w:r w:rsidRPr="00AE5519">
              <w:rPr>
                <w:sz w:val="22"/>
                <w:szCs w:val="22"/>
              </w:rPr>
              <w:t>15 years of age and under</w:t>
            </w:r>
          </w:p>
        </w:tc>
        <w:tc>
          <w:tcPr>
            <w:tcW w:w="1415" w:type="dxa"/>
            <w:noWrap/>
            <w:vAlign w:val="center"/>
          </w:tcPr>
          <w:p w:rsidR="00D009DE" w:rsidRPr="00D009DE" w:rsidRDefault="00D009DE">
            <w:pPr>
              <w:jc w:val="center"/>
              <w:rPr>
                <w:sz w:val="22"/>
                <w:szCs w:val="22"/>
              </w:rPr>
            </w:pPr>
            <w:r w:rsidRPr="00D009DE">
              <w:rPr>
                <w:sz w:val="22"/>
                <w:szCs w:val="22"/>
              </w:rPr>
              <w:t>$11.75</w:t>
            </w:r>
          </w:p>
        </w:tc>
        <w:tc>
          <w:tcPr>
            <w:tcW w:w="1418" w:type="dxa"/>
            <w:vAlign w:val="center"/>
          </w:tcPr>
          <w:p w:rsidR="00D009DE" w:rsidRPr="00D009DE" w:rsidRDefault="00D009DE">
            <w:pPr>
              <w:jc w:val="center"/>
              <w:rPr>
                <w:sz w:val="22"/>
                <w:szCs w:val="22"/>
              </w:rPr>
            </w:pPr>
            <w:r w:rsidRPr="00D009DE">
              <w:rPr>
                <w:sz w:val="22"/>
                <w:szCs w:val="22"/>
              </w:rPr>
              <w:t>$12.69</w:t>
            </w:r>
          </w:p>
        </w:tc>
        <w:tc>
          <w:tcPr>
            <w:tcW w:w="1134" w:type="dxa"/>
            <w:vAlign w:val="center"/>
          </w:tcPr>
          <w:p w:rsidR="00D009DE" w:rsidRPr="00D009DE" w:rsidRDefault="00D009DE">
            <w:pPr>
              <w:jc w:val="center"/>
              <w:rPr>
                <w:sz w:val="22"/>
                <w:szCs w:val="22"/>
              </w:rPr>
            </w:pPr>
            <w:r w:rsidRPr="00D009DE">
              <w:rPr>
                <w:sz w:val="22"/>
                <w:szCs w:val="22"/>
              </w:rPr>
              <w:t>$18.33</w:t>
            </w:r>
          </w:p>
        </w:tc>
        <w:tc>
          <w:tcPr>
            <w:tcW w:w="1418" w:type="dxa"/>
            <w:noWrap/>
            <w:vAlign w:val="center"/>
          </w:tcPr>
          <w:p w:rsidR="00D009DE" w:rsidRPr="00D009DE" w:rsidRDefault="00D009DE">
            <w:pPr>
              <w:jc w:val="center"/>
              <w:rPr>
                <w:sz w:val="22"/>
                <w:szCs w:val="22"/>
              </w:rPr>
            </w:pPr>
            <w:r w:rsidRPr="00D009DE">
              <w:rPr>
                <w:sz w:val="22"/>
                <w:szCs w:val="22"/>
              </w:rPr>
              <w:t>$23.50</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16 years of age</w:t>
            </w:r>
          </w:p>
        </w:tc>
        <w:tc>
          <w:tcPr>
            <w:tcW w:w="1415" w:type="dxa"/>
            <w:noWrap/>
            <w:vAlign w:val="center"/>
          </w:tcPr>
          <w:p w:rsidR="00D009DE" w:rsidRPr="00D009DE" w:rsidRDefault="00D009DE">
            <w:pPr>
              <w:jc w:val="center"/>
              <w:rPr>
                <w:sz w:val="22"/>
                <w:szCs w:val="22"/>
              </w:rPr>
            </w:pPr>
            <w:r w:rsidRPr="00D009DE">
              <w:rPr>
                <w:sz w:val="22"/>
                <w:szCs w:val="22"/>
              </w:rPr>
              <w:t>$13.05</w:t>
            </w:r>
          </w:p>
        </w:tc>
        <w:tc>
          <w:tcPr>
            <w:tcW w:w="1418" w:type="dxa"/>
            <w:vAlign w:val="center"/>
          </w:tcPr>
          <w:p w:rsidR="00D009DE" w:rsidRPr="00D009DE" w:rsidRDefault="00D009DE">
            <w:pPr>
              <w:jc w:val="center"/>
              <w:rPr>
                <w:sz w:val="22"/>
                <w:szCs w:val="22"/>
              </w:rPr>
            </w:pPr>
            <w:r w:rsidRPr="00D009DE">
              <w:rPr>
                <w:sz w:val="22"/>
                <w:szCs w:val="22"/>
              </w:rPr>
              <w:t>$14.09</w:t>
            </w:r>
          </w:p>
        </w:tc>
        <w:tc>
          <w:tcPr>
            <w:tcW w:w="1134" w:type="dxa"/>
            <w:vAlign w:val="center"/>
          </w:tcPr>
          <w:p w:rsidR="00D009DE" w:rsidRPr="00D009DE" w:rsidRDefault="00D009DE">
            <w:pPr>
              <w:jc w:val="center"/>
              <w:rPr>
                <w:sz w:val="22"/>
                <w:szCs w:val="22"/>
              </w:rPr>
            </w:pPr>
            <w:r w:rsidRPr="00D009DE">
              <w:rPr>
                <w:sz w:val="22"/>
                <w:szCs w:val="22"/>
              </w:rPr>
              <w:t>$20.36</w:t>
            </w:r>
          </w:p>
        </w:tc>
        <w:tc>
          <w:tcPr>
            <w:tcW w:w="1418" w:type="dxa"/>
            <w:noWrap/>
            <w:vAlign w:val="center"/>
          </w:tcPr>
          <w:p w:rsidR="00D009DE" w:rsidRPr="00D009DE" w:rsidRDefault="00D009DE">
            <w:pPr>
              <w:jc w:val="center"/>
              <w:rPr>
                <w:sz w:val="22"/>
                <w:szCs w:val="22"/>
              </w:rPr>
            </w:pPr>
            <w:r w:rsidRPr="00D009DE">
              <w:rPr>
                <w:sz w:val="22"/>
                <w:szCs w:val="22"/>
              </w:rPr>
              <w:t>$26.10</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17 years of age</w:t>
            </w:r>
          </w:p>
        </w:tc>
        <w:tc>
          <w:tcPr>
            <w:tcW w:w="1415" w:type="dxa"/>
            <w:noWrap/>
            <w:vAlign w:val="center"/>
          </w:tcPr>
          <w:p w:rsidR="00D009DE" w:rsidRPr="00D009DE" w:rsidRDefault="00D009DE">
            <w:pPr>
              <w:jc w:val="center"/>
              <w:rPr>
                <w:sz w:val="22"/>
                <w:szCs w:val="22"/>
              </w:rPr>
            </w:pPr>
            <w:r w:rsidRPr="00D009DE">
              <w:rPr>
                <w:sz w:val="22"/>
                <w:szCs w:val="22"/>
              </w:rPr>
              <w:t>$15.66</w:t>
            </w:r>
          </w:p>
        </w:tc>
        <w:tc>
          <w:tcPr>
            <w:tcW w:w="1418" w:type="dxa"/>
            <w:vAlign w:val="center"/>
          </w:tcPr>
          <w:p w:rsidR="00D009DE" w:rsidRPr="00D009DE" w:rsidRDefault="00D009DE">
            <w:pPr>
              <w:jc w:val="center"/>
              <w:rPr>
                <w:sz w:val="22"/>
                <w:szCs w:val="22"/>
              </w:rPr>
            </w:pPr>
            <w:r w:rsidRPr="00D009DE">
              <w:rPr>
                <w:sz w:val="22"/>
                <w:szCs w:val="22"/>
              </w:rPr>
              <w:t>$16.92</w:t>
            </w:r>
          </w:p>
        </w:tc>
        <w:tc>
          <w:tcPr>
            <w:tcW w:w="1134" w:type="dxa"/>
            <w:vAlign w:val="center"/>
          </w:tcPr>
          <w:p w:rsidR="00D009DE" w:rsidRPr="00D009DE" w:rsidRDefault="00D009DE">
            <w:pPr>
              <w:jc w:val="center"/>
              <w:rPr>
                <w:sz w:val="22"/>
                <w:szCs w:val="22"/>
              </w:rPr>
            </w:pPr>
            <w:r w:rsidRPr="00D009DE">
              <w:rPr>
                <w:sz w:val="22"/>
                <w:szCs w:val="22"/>
              </w:rPr>
              <w:t>$24.43</w:t>
            </w:r>
          </w:p>
        </w:tc>
        <w:tc>
          <w:tcPr>
            <w:tcW w:w="1418" w:type="dxa"/>
            <w:noWrap/>
            <w:vAlign w:val="center"/>
          </w:tcPr>
          <w:p w:rsidR="00D009DE" w:rsidRPr="00D009DE" w:rsidRDefault="00D009DE">
            <w:pPr>
              <w:jc w:val="center"/>
              <w:rPr>
                <w:sz w:val="22"/>
                <w:szCs w:val="22"/>
              </w:rPr>
            </w:pPr>
            <w:r w:rsidRPr="00D009DE">
              <w:rPr>
                <w:sz w:val="22"/>
                <w:szCs w:val="22"/>
              </w:rPr>
              <w:t>$31.33</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18 years of age</w:t>
            </w:r>
          </w:p>
        </w:tc>
        <w:tc>
          <w:tcPr>
            <w:tcW w:w="1415" w:type="dxa"/>
            <w:noWrap/>
            <w:vAlign w:val="center"/>
          </w:tcPr>
          <w:p w:rsidR="00D009DE" w:rsidRPr="00D009DE" w:rsidRDefault="00D009DE">
            <w:pPr>
              <w:jc w:val="center"/>
              <w:rPr>
                <w:sz w:val="22"/>
                <w:szCs w:val="22"/>
              </w:rPr>
            </w:pPr>
            <w:r w:rsidRPr="00D009DE">
              <w:rPr>
                <w:sz w:val="22"/>
                <w:szCs w:val="22"/>
              </w:rPr>
              <w:t>$18.28</w:t>
            </w:r>
          </w:p>
        </w:tc>
        <w:tc>
          <w:tcPr>
            <w:tcW w:w="1418" w:type="dxa"/>
            <w:vAlign w:val="center"/>
          </w:tcPr>
          <w:p w:rsidR="00D009DE" w:rsidRPr="00D009DE" w:rsidRDefault="00D009DE">
            <w:pPr>
              <w:jc w:val="center"/>
              <w:rPr>
                <w:sz w:val="22"/>
                <w:szCs w:val="22"/>
              </w:rPr>
            </w:pPr>
            <w:r w:rsidRPr="00D009DE">
              <w:rPr>
                <w:sz w:val="22"/>
                <w:szCs w:val="22"/>
              </w:rPr>
              <w:t>$19.74</w:t>
            </w:r>
          </w:p>
        </w:tc>
        <w:tc>
          <w:tcPr>
            <w:tcW w:w="1134" w:type="dxa"/>
            <w:vAlign w:val="center"/>
          </w:tcPr>
          <w:p w:rsidR="00D009DE" w:rsidRPr="00D009DE" w:rsidRDefault="00D009DE">
            <w:pPr>
              <w:jc w:val="center"/>
              <w:rPr>
                <w:sz w:val="22"/>
                <w:szCs w:val="22"/>
              </w:rPr>
            </w:pPr>
            <w:r w:rsidRPr="00D009DE">
              <w:rPr>
                <w:sz w:val="22"/>
                <w:szCs w:val="22"/>
              </w:rPr>
              <w:t>$28.51</w:t>
            </w:r>
          </w:p>
        </w:tc>
        <w:tc>
          <w:tcPr>
            <w:tcW w:w="1418" w:type="dxa"/>
            <w:noWrap/>
            <w:vAlign w:val="center"/>
          </w:tcPr>
          <w:p w:rsidR="00D009DE" w:rsidRPr="00D009DE" w:rsidRDefault="00D009DE">
            <w:pPr>
              <w:jc w:val="center"/>
              <w:rPr>
                <w:sz w:val="22"/>
                <w:szCs w:val="22"/>
              </w:rPr>
            </w:pPr>
            <w:r w:rsidRPr="00D009DE">
              <w:rPr>
                <w:sz w:val="22"/>
                <w:szCs w:val="22"/>
              </w:rPr>
              <w:t>$36.55</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19 years of age</w:t>
            </w:r>
          </w:p>
        </w:tc>
        <w:tc>
          <w:tcPr>
            <w:tcW w:w="1415" w:type="dxa"/>
            <w:noWrap/>
            <w:vAlign w:val="center"/>
          </w:tcPr>
          <w:p w:rsidR="00D009DE" w:rsidRPr="00D009DE" w:rsidRDefault="00D009DE">
            <w:pPr>
              <w:jc w:val="center"/>
              <w:rPr>
                <w:sz w:val="22"/>
                <w:szCs w:val="22"/>
              </w:rPr>
            </w:pPr>
            <w:r w:rsidRPr="00D009DE">
              <w:rPr>
                <w:sz w:val="22"/>
                <w:szCs w:val="22"/>
              </w:rPr>
              <w:t>$20.89</w:t>
            </w:r>
          </w:p>
        </w:tc>
        <w:tc>
          <w:tcPr>
            <w:tcW w:w="1418" w:type="dxa"/>
            <w:vAlign w:val="center"/>
          </w:tcPr>
          <w:p w:rsidR="00D009DE" w:rsidRPr="00D009DE" w:rsidRDefault="00D009DE">
            <w:pPr>
              <w:jc w:val="center"/>
              <w:rPr>
                <w:sz w:val="22"/>
                <w:szCs w:val="22"/>
              </w:rPr>
            </w:pPr>
            <w:r w:rsidRPr="00D009DE">
              <w:rPr>
                <w:sz w:val="22"/>
                <w:szCs w:val="22"/>
              </w:rPr>
              <w:t>$22.56</w:t>
            </w:r>
          </w:p>
        </w:tc>
        <w:tc>
          <w:tcPr>
            <w:tcW w:w="1134" w:type="dxa"/>
            <w:vAlign w:val="center"/>
          </w:tcPr>
          <w:p w:rsidR="00D009DE" w:rsidRPr="00D009DE" w:rsidRDefault="00D009DE">
            <w:pPr>
              <w:jc w:val="center"/>
              <w:rPr>
                <w:sz w:val="22"/>
                <w:szCs w:val="22"/>
              </w:rPr>
            </w:pPr>
            <w:r w:rsidRPr="00D009DE">
              <w:rPr>
                <w:sz w:val="22"/>
                <w:szCs w:val="22"/>
              </w:rPr>
              <w:t>$32.58</w:t>
            </w:r>
          </w:p>
        </w:tc>
        <w:tc>
          <w:tcPr>
            <w:tcW w:w="1418" w:type="dxa"/>
            <w:noWrap/>
            <w:vAlign w:val="center"/>
          </w:tcPr>
          <w:p w:rsidR="00D009DE" w:rsidRPr="00D009DE" w:rsidRDefault="00D009DE">
            <w:pPr>
              <w:jc w:val="center"/>
              <w:rPr>
                <w:sz w:val="22"/>
                <w:szCs w:val="22"/>
              </w:rPr>
            </w:pPr>
            <w:r w:rsidRPr="00D009DE">
              <w:rPr>
                <w:sz w:val="22"/>
                <w:szCs w:val="22"/>
              </w:rPr>
              <w:t>$41.78</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20 years of age and employed by the employer for 6 months or less</w:t>
            </w:r>
          </w:p>
        </w:tc>
        <w:tc>
          <w:tcPr>
            <w:tcW w:w="1415" w:type="dxa"/>
            <w:noWrap/>
            <w:vAlign w:val="center"/>
          </w:tcPr>
          <w:p w:rsidR="00D009DE" w:rsidRPr="00D009DE" w:rsidRDefault="00D009DE">
            <w:pPr>
              <w:jc w:val="center"/>
              <w:rPr>
                <w:sz w:val="22"/>
                <w:szCs w:val="22"/>
              </w:rPr>
            </w:pPr>
            <w:r w:rsidRPr="00D009DE">
              <w:rPr>
                <w:sz w:val="22"/>
                <w:szCs w:val="22"/>
              </w:rPr>
              <w:t>$23.50</w:t>
            </w:r>
          </w:p>
        </w:tc>
        <w:tc>
          <w:tcPr>
            <w:tcW w:w="1418" w:type="dxa"/>
            <w:vAlign w:val="center"/>
          </w:tcPr>
          <w:p w:rsidR="00D009DE" w:rsidRPr="00D009DE" w:rsidRDefault="00D009DE">
            <w:pPr>
              <w:jc w:val="center"/>
              <w:rPr>
                <w:sz w:val="22"/>
                <w:szCs w:val="22"/>
              </w:rPr>
            </w:pPr>
            <w:r w:rsidRPr="00D009DE">
              <w:rPr>
                <w:sz w:val="22"/>
                <w:szCs w:val="22"/>
              </w:rPr>
              <w:t>$25.38</w:t>
            </w:r>
          </w:p>
        </w:tc>
        <w:tc>
          <w:tcPr>
            <w:tcW w:w="1134" w:type="dxa"/>
            <w:vAlign w:val="center"/>
          </w:tcPr>
          <w:p w:rsidR="00D009DE" w:rsidRPr="00D009DE" w:rsidRDefault="00D009DE">
            <w:pPr>
              <w:jc w:val="center"/>
              <w:rPr>
                <w:sz w:val="22"/>
                <w:szCs w:val="22"/>
              </w:rPr>
            </w:pPr>
            <w:r w:rsidRPr="00D009DE">
              <w:rPr>
                <w:sz w:val="22"/>
                <w:szCs w:val="22"/>
              </w:rPr>
              <w:t>$36.66</w:t>
            </w:r>
          </w:p>
        </w:tc>
        <w:tc>
          <w:tcPr>
            <w:tcW w:w="1418" w:type="dxa"/>
            <w:noWrap/>
            <w:vAlign w:val="center"/>
          </w:tcPr>
          <w:p w:rsidR="00D009DE" w:rsidRPr="00D009DE" w:rsidRDefault="00D009DE">
            <w:pPr>
              <w:jc w:val="center"/>
              <w:rPr>
                <w:sz w:val="22"/>
                <w:szCs w:val="22"/>
              </w:rPr>
            </w:pPr>
            <w:r w:rsidRPr="00D009DE">
              <w:rPr>
                <w:sz w:val="22"/>
                <w:szCs w:val="22"/>
              </w:rPr>
              <w:t>$47.00</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lastRenderedPageBreak/>
              <w:t>20 years of age and employed by the employer for more than 6 months</w:t>
            </w:r>
          </w:p>
        </w:tc>
        <w:tc>
          <w:tcPr>
            <w:tcW w:w="1415" w:type="dxa"/>
            <w:noWrap/>
            <w:vAlign w:val="center"/>
          </w:tcPr>
          <w:p w:rsidR="00D009DE" w:rsidRPr="00D009DE" w:rsidRDefault="00D009DE">
            <w:pPr>
              <w:jc w:val="center"/>
              <w:rPr>
                <w:sz w:val="22"/>
                <w:szCs w:val="22"/>
              </w:rPr>
            </w:pPr>
            <w:r w:rsidRPr="00D009DE">
              <w:rPr>
                <w:sz w:val="22"/>
                <w:szCs w:val="22"/>
              </w:rPr>
              <w:t>$26.10</w:t>
            </w:r>
          </w:p>
        </w:tc>
        <w:tc>
          <w:tcPr>
            <w:tcW w:w="1418" w:type="dxa"/>
            <w:vAlign w:val="center"/>
          </w:tcPr>
          <w:p w:rsidR="00D009DE" w:rsidRPr="00D009DE" w:rsidRDefault="00D009DE">
            <w:pPr>
              <w:jc w:val="center"/>
              <w:rPr>
                <w:sz w:val="22"/>
                <w:szCs w:val="22"/>
              </w:rPr>
            </w:pPr>
            <w:r w:rsidRPr="00D009DE">
              <w:rPr>
                <w:sz w:val="22"/>
                <w:szCs w:val="22"/>
              </w:rPr>
              <w:t>$28.19</w:t>
            </w:r>
          </w:p>
        </w:tc>
        <w:tc>
          <w:tcPr>
            <w:tcW w:w="1134" w:type="dxa"/>
            <w:vAlign w:val="center"/>
          </w:tcPr>
          <w:p w:rsidR="00D009DE" w:rsidRPr="00D009DE" w:rsidRDefault="00D009DE">
            <w:pPr>
              <w:jc w:val="center"/>
              <w:rPr>
                <w:sz w:val="22"/>
                <w:szCs w:val="22"/>
              </w:rPr>
            </w:pPr>
            <w:r w:rsidRPr="00D009DE">
              <w:rPr>
                <w:sz w:val="22"/>
                <w:szCs w:val="22"/>
              </w:rPr>
              <w:t>$40.72</w:t>
            </w:r>
          </w:p>
        </w:tc>
        <w:tc>
          <w:tcPr>
            <w:tcW w:w="1418" w:type="dxa"/>
            <w:noWrap/>
            <w:vAlign w:val="center"/>
          </w:tcPr>
          <w:p w:rsidR="00D009DE" w:rsidRPr="00D009DE" w:rsidRDefault="00D009DE">
            <w:pPr>
              <w:jc w:val="center"/>
              <w:rPr>
                <w:sz w:val="22"/>
                <w:szCs w:val="22"/>
              </w:rPr>
            </w:pPr>
            <w:r w:rsidRPr="00D009DE">
              <w:rPr>
                <w:sz w:val="22"/>
                <w:szCs w:val="22"/>
              </w:rPr>
              <w:t>$52.20</w:t>
            </w:r>
          </w:p>
        </w:tc>
      </w:tr>
      <w:tr w:rsidR="00832A15" w:rsidRPr="00AE5519" w:rsidTr="00914CDA">
        <w:trPr>
          <w:trHeight w:val="66"/>
        </w:trPr>
        <w:tc>
          <w:tcPr>
            <w:tcW w:w="8085" w:type="dxa"/>
            <w:gridSpan w:val="5"/>
          </w:tcPr>
          <w:p w:rsidR="00832A15" w:rsidRPr="00D009DE" w:rsidRDefault="00832A15" w:rsidP="00832A15">
            <w:pPr>
              <w:rPr>
                <w:sz w:val="22"/>
                <w:szCs w:val="22"/>
              </w:rPr>
            </w:pPr>
            <w:r w:rsidRPr="00AE5519">
              <w:rPr>
                <w:b/>
                <w:sz w:val="22"/>
                <w:szCs w:val="22"/>
              </w:rPr>
              <w:t>Retail Employee Level 4</w:t>
            </w:r>
          </w:p>
        </w:tc>
      </w:tr>
      <w:tr w:rsidR="00D009DE" w:rsidRPr="00AE5519" w:rsidTr="00D009DE">
        <w:trPr>
          <w:trHeight w:val="66"/>
        </w:trPr>
        <w:tc>
          <w:tcPr>
            <w:tcW w:w="2700" w:type="dxa"/>
          </w:tcPr>
          <w:p w:rsidR="00D009DE" w:rsidRPr="00AE5519" w:rsidRDefault="00D009DE" w:rsidP="00DA1D13">
            <w:pPr>
              <w:pStyle w:val="AMODTable"/>
              <w:keepNext/>
              <w:rPr>
                <w:sz w:val="22"/>
                <w:szCs w:val="22"/>
              </w:rPr>
            </w:pPr>
            <w:r w:rsidRPr="00AE5519">
              <w:rPr>
                <w:sz w:val="22"/>
                <w:szCs w:val="22"/>
              </w:rPr>
              <w:t>15 years of age and under</w:t>
            </w:r>
          </w:p>
        </w:tc>
        <w:tc>
          <w:tcPr>
            <w:tcW w:w="1415" w:type="dxa"/>
            <w:noWrap/>
            <w:vAlign w:val="center"/>
          </w:tcPr>
          <w:p w:rsidR="00D009DE" w:rsidRPr="00D009DE" w:rsidRDefault="00D009DE">
            <w:pPr>
              <w:jc w:val="center"/>
              <w:rPr>
                <w:sz w:val="22"/>
                <w:szCs w:val="22"/>
              </w:rPr>
            </w:pPr>
            <w:r w:rsidRPr="00D009DE">
              <w:rPr>
                <w:sz w:val="22"/>
                <w:szCs w:val="22"/>
              </w:rPr>
              <w:t>$11.98</w:t>
            </w:r>
          </w:p>
        </w:tc>
        <w:tc>
          <w:tcPr>
            <w:tcW w:w="1418" w:type="dxa"/>
            <w:vAlign w:val="center"/>
          </w:tcPr>
          <w:p w:rsidR="00D009DE" w:rsidRPr="00D009DE" w:rsidRDefault="00D009DE">
            <w:pPr>
              <w:jc w:val="center"/>
              <w:rPr>
                <w:sz w:val="22"/>
                <w:szCs w:val="22"/>
              </w:rPr>
            </w:pPr>
            <w:r w:rsidRPr="00D009DE">
              <w:rPr>
                <w:sz w:val="22"/>
                <w:szCs w:val="22"/>
              </w:rPr>
              <w:t>$12.93</w:t>
            </w:r>
          </w:p>
        </w:tc>
        <w:tc>
          <w:tcPr>
            <w:tcW w:w="1134" w:type="dxa"/>
            <w:vAlign w:val="center"/>
          </w:tcPr>
          <w:p w:rsidR="00D009DE" w:rsidRPr="00D009DE" w:rsidRDefault="00D009DE">
            <w:pPr>
              <w:jc w:val="center"/>
              <w:rPr>
                <w:sz w:val="22"/>
                <w:szCs w:val="22"/>
              </w:rPr>
            </w:pPr>
            <w:r w:rsidRPr="00D009DE">
              <w:rPr>
                <w:sz w:val="22"/>
                <w:szCs w:val="22"/>
              </w:rPr>
              <w:t>$18.68</w:t>
            </w:r>
          </w:p>
        </w:tc>
        <w:tc>
          <w:tcPr>
            <w:tcW w:w="1418" w:type="dxa"/>
            <w:noWrap/>
            <w:vAlign w:val="center"/>
          </w:tcPr>
          <w:p w:rsidR="00D009DE" w:rsidRPr="00D009DE" w:rsidRDefault="00D009DE">
            <w:pPr>
              <w:jc w:val="center"/>
              <w:rPr>
                <w:sz w:val="22"/>
                <w:szCs w:val="22"/>
              </w:rPr>
            </w:pPr>
            <w:r w:rsidRPr="00D009DE">
              <w:rPr>
                <w:sz w:val="22"/>
                <w:szCs w:val="22"/>
              </w:rPr>
              <w:t>$23.95</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16 years of age</w:t>
            </w:r>
          </w:p>
        </w:tc>
        <w:tc>
          <w:tcPr>
            <w:tcW w:w="1415" w:type="dxa"/>
            <w:noWrap/>
            <w:vAlign w:val="center"/>
          </w:tcPr>
          <w:p w:rsidR="00D009DE" w:rsidRPr="00D009DE" w:rsidRDefault="00D009DE">
            <w:pPr>
              <w:jc w:val="center"/>
              <w:rPr>
                <w:sz w:val="22"/>
                <w:szCs w:val="22"/>
              </w:rPr>
            </w:pPr>
            <w:r w:rsidRPr="00D009DE">
              <w:rPr>
                <w:sz w:val="22"/>
                <w:szCs w:val="22"/>
              </w:rPr>
              <w:t>$13.31</w:t>
            </w:r>
          </w:p>
        </w:tc>
        <w:tc>
          <w:tcPr>
            <w:tcW w:w="1418" w:type="dxa"/>
            <w:vAlign w:val="center"/>
          </w:tcPr>
          <w:p w:rsidR="00D009DE" w:rsidRPr="00D009DE" w:rsidRDefault="00D009DE">
            <w:pPr>
              <w:jc w:val="center"/>
              <w:rPr>
                <w:sz w:val="22"/>
                <w:szCs w:val="22"/>
              </w:rPr>
            </w:pPr>
            <w:r w:rsidRPr="00D009DE">
              <w:rPr>
                <w:sz w:val="22"/>
                <w:szCs w:val="22"/>
              </w:rPr>
              <w:t>$14.38</w:t>
            </w:r>
          </w:p>
        </w:tc>
        <w:tc>
          <w:tcPr>
            <w:tcW w:w="1134" w:type="dxa"/>
            <w:vAlign w:val="center"/>
          </w:tcPr>
          <w:p w:rsidR="00D009DE" w:rsidRPr="00D009DE" w:rsidRDefault="00D009DE">
            <w:pPr>
              <w:jc w:val="center"/>
              <w:rPr>
                <w:sz w:val="22"/>
                <w:szCs w:val="22"/>
              </w:rPr>
            </w:pPr>
            <w:r w:rsidRPr="00D009DE">
              <w:rPr>
                <w:sz w:val="22"/>
                <w:szCs w:val="22"/>
              </w:rPr>
              <w:t>$20.77</w:t>
            </w:r>
          </w:p>
        </w:tc>
        <w:tc>
          <w:tcPr>
            <w:tcW w:w="1418" w:type="dxa"/>
            <w:noWrap/>
            <w:vAlign w:val="center"/>
          </w:tcPr>
          <w:p w:rsidR="00D009DE" w:rsidRPr="00D009DE" w:rsidRDefault="00D009DE">
            <w:pPr>
              <w:jc w:val="center"/>
              <w:rPr>
                <w:sz w:val="22"/>
                <w:szCs w:val="22"/>
              </w:rPr>
            </w:pPr>
            <w:r w:rsidRPr="00D009DE">
              <w:rPr>
                <w:sz w:val="22"/>
                <w:szCs w:val="22"/>
              </w:rPr>
              <w:t>$26.63</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17 years of age</w:t>
            </w:r>
          </w:p>
        </w:tc>
        <w:tc>
          <w:tcPr>
            <w:tcW w:w="1415" w:type="dxa"/>
            <w:noWrap/>
            <w:vAlign w:val="center"/>
          </w:tcPr>
          <w:p w:rsidR="00D009DE" w:rsidRPr="00D009DE" w:rsidRDefault="00D009DE">
            <w:pPr>
              <w:jc w:val="center"/>
              <w:rPr>
                <w:sz w:val="22"/>
                <w:szCs w:val="22"/>
              </w:rPr>
            </w:pPr>
            <w:r w:rsidRPr="00D009DE">
              <w:rPr>
                <w:sz w:val="22"/>
                <w:szCs w:val="22"/>
              </w:rPr>
              <w:t>$15.98</w:t>
            </w:r>
          </w:p>
        </w:tc>
        <w:tc>
          <w:tcPr>
            <w:tcW w:w="1418" w:type="dxa"/>
            <w:vAlign w:val="center"/>
          </w:tcPr>
          <w:p w:rsidR="00D009DE" w:rsidRPr="00D009DE" w:rsidRDefault="00D009DE">
            <w:pPr>
              <w:jc w:val="center"/>
              <w:rPr>
                <w:sz w:val="22"/>
                <w:szCs w:val="22"/>
              </w:rPr>
            </w:pPr>
            <w:r w:rsidRPr="00D009DE">
              <w:rPr>
                <w:sz w:val="22"/>
                <w:szCs w:val="22"/>
              </w:rPr>
              <w:t>$17.25</w:t>
            </w:r>
          </w:p>
        </w:tc>
        <w:tc>
          <w:tcPr>
            <w:tcW w:w="1134" w:type="dxa"/>
            <w:vAlign w:val="center"/>
          </w:tcPr>
          <w:p w:rsidR="00D009DE" w:rsidRPr="00D009DE" w:rsidRDefault="00D009DE">
            <w:pPr>
              <w:jc w:val="center"/>
              <w:rPr>
                <w:sz w:val="22"/>
                <w:szCs w:val="22"/>
              </w:rPr>
            </w:pPr>
            <w:r w:rsidRPr="00D009DE">
              <w:rPr>
                <w:sz w:val="22"/>
                <w:szCs w:val="22"/>
              </w:rPr>
              <w:t>$24.92</w:t>
            </w:r>
          </w:p>
        </w:tc>
        <w:tc>
          <w:tcPr>
            <w:tcW w:w="1418" w:type="dxa"/>
            <w:noWrap/>
            <w:vAlign w:val="center"/>
          </w:tcPr>
          <w:p w:rsidR="00D009DE" w:rsidRPr="00D009DE" w:rsidRDefault="00D009DE">
            <w:pPr>
              <w:jc w:val="center"/>
              <w:rPr>
                <w:sz w:val="22"/>
                <w:szCs w:val="22"/>
              </w:rPr>
            </w:pPr>
            <w:r w:rsidRPr="00D009DE">
              <w:rPr>
                <w:sz w:val="22"/>
                <w:szCs w:val="22"/>
              </w:rPr>
              <w:t>$31.95</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18 years of age</w:t>
            </w:r>
          </w:p>
        </w:tc>
        <w:tc>
          <w:tcPr>
            <w:tcW w:w="1415" w:type="dxa"/>
            <w:noWrap/>
            <w:vAlign w:val="center"/>
          </w:tcPr>
          <w:p w:rsidR="00D009DE" w:rsidRPr="00D009DE" w:rsidRDefault="00D009DE">
            <w:pPr>
              <w:jc w:val="center"/>
              <w:rPr>
                <w:sz w:val="22"/>
                <w:szCs w:val="22"/>
              </w:rPr>
            </w:pPr>
            <w:r w:rsidRPr="00D009DE">
              <w:rPr>
                <w:sz w:val="22"/>
                <w:szCs w:val="22"/>
              </w:rPr>
              <w:t>$18.63</w:t>
            </w:r>
          </w:p>
        </w:tc>
        <w:tc>
          <w:tcPr>
            <w:tcW w:w="1418" w:type="dxa"/>
            <w:vAlign w:val="center"/>
          </w:tcPr>
          <w:p w:rsidR="00D009DE" w:rsidRPr="00D009DE" w:rsidRDefault="00D009DE">
            <w:pPr>
              <w:jc w:val="center"/>
              <w:rPr>
                <w:sz w:val="22"/>
                <w:szCs w:val="22"/>
              </w:rPr>
            </w:pPr>
            <w:r w:rsidRPr="00D009DE">
              <w:rPr>
                <w:sz w:val="22"/>
                <w:szCs w:val="22"/>
              </w:rPr>
              <w:t>$20.12</w:t>
            </w:r>
          </w:p>
        </w:tc>
        <w:tc>
          <w:tcPr>
            <w:tcW w:w="1134" w:type="dxa"/>
            <w:vAlign w:val="center"/>
          </w:tcPr>
          <w:p w:rsidR="00D009DE" w:rsidRPr="00D009DE" w:rsidRDefault="00D009DE">
            <w:pPr>
              <w:jc w:val="center"/>
              <w:rPr>
                <w:sz w:val="22"/>
                <w:szCs w:val="22"/>
              </w:rPr>
            </w:pPr>
            <w:r w:rsidRPr="00D009DE">
              <w:rPr>
                <w:sz w:val="22"/>
                <w:szCs w:val="22"/>
              </w:rPr>
              <w:t>$29.06</w:t>
            </w:r>
          </w:p>
        </w:tc>
        <w:tc>
          <w:tcPr>
            <w:tcW w:w="1418" w:type="dxa"/>
            <w:noWrap/>
            <w:vAlign w:val="center"/>
          </w:tcPr>
          <w:p w:rsidR="00D009DE" w:rsidRPr="00D009DE" w:rsidRDefault="00D009DE">
            <w:pPr>
              <w:jc w:val="center"/>
              <w:rPr>
                <w:sz w:val="22"/>
                <w:szCs w:val="22"/>
              </w:rPr>
            </w:pPr>
            <w:r w:rsidRPr="00D009DE">
              <w:rPr>
                <w:sz w:val="22"/>
                <w:szCs w:val="22"/>
              </w:rPr>
              <w:t>$37.25</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19 years of age</w:t>
            </w:r>
          </w:p>
        </w:tc>
        <w:tc>
          <w:tcPr>
            <w:tcW w:w="1415" w:type="dxa"/>
            <w:noWrap/>
            <w:vAlign w:val="center"/>
          </w:tcPr>
          <w:p w:rsidR="00D009DE" w:rsidRPr="00D009DE" w:rsidRDefault="00D009DE">
            <w:pPr>
              <w:jc w:val="center"/>
              <w:rPr>
                <w:sz w:val="22"/>
                <w:szCs w:val="22"/>
              </w:rPr>
            </w:pPr>
            <w:r w:rsidRPr="00D009DE">
              <w:rPr>
                <w:sz w:val="22"/>
                <w:szCs w:val="22"/>
              </w:rPr>
              <w:t>$21.29</w:t>
            </w:r>
          </w:p>
        </w:tc>
        <w:tc>
          <w:tcPr>
            <w:tcW w:w="1418" w:type="dxa"/>
            <w:vAlign w:val="center"/>
          </w:tcPr>
          <w:p w:rsidR="00D009DE" w:rsidRPr="00D009DE" w:rsidRDefault="00D009DE">
            <w:pPr>
              <w:jc w:val="center"/>
              <w:rPr>
                <w:sz w:val="22"/>
                <w:szCs w:val="22"/>
              </w:rPr>
            </w:pPr>
            <w:r w:rsidRPr="00D009DE">
              <w:rPr>
                <w:sz w:val="22"/>
                <w:szCs w:val="22"/>
              </w:rPr>
              <w:t>$22.99</w:t>
            </w:r>
          </w:p>
        </w:tc>
        <w:tc>
          <w:tcPr>
            <w:tcW w:w="1134" w:type="dxa"/>
            <w:vAlign w:val="center"/>
          </w:tcPr>
          <w:p w:rsidR="00D009DE" w:rsidRPr="00D009DE" w:rsidRDefault="00D009DE">
            <w:pPr>
              <w:jc w:val="center"/>
              <w:rPr>
                <w:sz w:val="22"/>
                <w:szCs w:val="22"/>
              </w:rPr>
            </w:pPr>
            <w:r w:rsidRPr="00D009DE">
              <w:rPr>
                <w:sz w:val="22"/>
                <w:szCs w:val="22"/>
              </w:rPr>
              <w:t>$33.21</w:t>
            </w:r>
          </w:p>
        </w:tc>
        <w:tc>
          <w:tcPr>
            <w:tcW w:w="1418" w:type="dxa"/>
            <w:noWrap/>
            <w:vAlign w:val="center"/>
          </w:tcPr>
          <w:p w:rsidR="00D009DE" w:rsidRPr="00D009DE" w:rsidRDefault="00D009DE">
            <w:pPr>
              <w:jc w:val="center"/>
              <w:rPr>
                <w:sz w:val="22"/>
                <w:szCs w:val="22"/>
              </w:rPr>
            </w:pPr>
            <w:r w:rsidRPr="00D009DE">
              <w:rPr>
                <w:sz w:val="22"/>
                <w:szCs w:val="22"/>
              </w:rPr>
              <w:t>$42.58</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20 years of age and employed by the employer for 6 months or less</w:t>
            </w:r>
          </w:p>
        </w:tc>
        <w:tc>
          <w:tcPr>
            <w:tcW w:w="1415" w:type="dxa"/>
            <w:noWrap/>
            <w:vAlign w:val="center"/>
          </w:tcPr>
          <w:p w:rsidR="00D009DE" w:rsidRPr="00D009DE" w:rsidRDefault="00D009DE">
            <w:pPr>
              <w:jc w:val="center"/>
              <w:rPr>
                <w:sz w:val="22"/>
                <w:szCs w:val="22"/>
              </w:rPr>
            </w:pPr>
            <w:r w:rsidRPr="00D009DE">
              <w:rPr>
                <w:sz w:val="22"/>
                <w:szCs w:val="22"/>
              </w:rPr>
              <w:t>$23.95</w:t>
            </w:r>
          </w:p>
        </w:tc>
        <w:tc>
          <w:tcPr>
            <w:tcW w:w="1418" w:type="dxa"/>
            <w:vAlign w:val="center"/>
          </w:tcPr>
          <w:p w:rsidR="00D009DE" w:rsidRPr="00D009DE" w:rsidRDefault="00D009DE">
            <w:pPr>
              <w:jc w:val="center"/>
              <w:rPr>
                <w:sz w:val="22"/>
                <w:szCs w:val="22"/>
              </w:rPr>
            </w:pPr>
            <w:r w:rsidRPr="00D009DE">
              <w:rPr>
                <w:sz w:val="22"/>
                <w:szCs w:val="22"/>
              </w:rPr>
              <w:t>$25.87</w:t>
            </w:r>
          </w:p>
        </w:tc>
        <w:tc>
          <w:tcPr>
            <w:tcW w:w="1134" w:type="dxa"/>
            <w:vAlign w:val="center"/>
          </w:tcPr>
          <w:p w:rsidR="00D009DE" w:rsidRPr="00D009DE" w:rsidRDefault="00D009DE">
            <w:pPr>
              <w:jc w:val="center"/>
              <w:rPr>
                <w:sz w:val="22"/>
                <w:szCs w:val="22"/>
              </w:rPr>
            </w:pPr>
            <w:r w:rsidRPr="00D009DE">
              <w:rPr>
                <w:sz w:val="22"/>
                <w:szCs w:val="22"/>
              </w:rPr>
              <w:t>$37.36</w:t>
            </w:r>
          </w:p>
        </w:tc>
        <w:tc>
          <w:tcPr>
            <w:tcW w:w="1418" w:type="dxa"/>
            <w:noWrap/>
            <w:vAlign w:val="center"/>
          </w:tcPr>
          <w:p w:rsidR="00D009DE" w:rsidRPr="00D009DE" w:rsidRDefault="00D009DE">
            <w:pPr>
              <w:jc w:val="center"/>
              <w:rPr>
                <w:sz w:val="22"/>
                <w:szCs w:val="22"/>
              </w:rPr>
            </w:pPr>
            <w:r w:rsidRPr="00D009DE">
              <w:rPr>
                <w:sz w:val="22"/>
                <w:szCs w:val="22"/>
              </w:rPr>
              <w:t>$47.90</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20 years of age and employed by the employer for more than 6 months</w:t>
            </w:r>
          </w:p>
        </w:tc>
        <w:tc>
          <w:tcPr>
            <w:tcW w:w="1415" w:type="dxa"/>
            <w:noWrap/>
            <w:vAlign w:val="center"/>
          </w:tcPr>
          <w:p w:rsidR="00D009DE" w:rsidRPr="00D009DE" w:rsidRDefault="00D009DE">
            <w:pPr>
              <w:jc w:val="center"/>
              <w:rPr>
                <w:sz w:val="22"/>
                <w:szCs w:val="22"/>
              </w:rPr>
            </w:pPr>
            <w:r w:rsidRPr="00D009DE">
              <w:rPr>
                <w:sz w:val="22"/>
                <w:szCs w:val="22"/>
              </w:rPr>
              <w:t>$26.61</w:t>
            </w:r>
          </w:p>
        </w:tc>
        <w:tc>
          <w:tcPr>
            <w:tcW w:w="1418" w:type="dxa"/>
            <w:vAlign w:val="center"/>
          </w:tcPr>
          <w:p w:rsidR="00D009DE" w:rsidRPr="00D009DE" w:rsidRDefault="00D009DE">
            <w:pPr>
              <w:jc w:val="center"/>
              <w:rPr>
                <w:sz w:val="22"/>
                <w:szCs w:val="22"/>
              </w:rPr>
            </w:pPr>
            <w:r w:rsidRPr="00D009DE">
              <w:rPr>
                <w:sz w:val="22"/>
                <w:szCs w:val="22"/>
              </w:rPr>
              <w:t>$28.74</w:t>
            </w:r>
          </w:p>
        </w:tc>
        <w:tc>
          <w:tcPr>
            <w:tcW w:w="1134" w:type="dxa"/>
            <w:vAlign w:val="center"/>
          </w:tcPr>
          <w:p w:rsidR="00D009DE" w:rsidRPr="00D009DE" w:rsidRDefault="00D009DE">
            <w:pPr>
              <w:jc w:val="center"/>
              <w:rPr>
                <w:sz w:val="22"/>
                <w:szCs w:val="22"/>
              </w:rPr>
            </w:pPr>
            <w:r w:rsidRPr="00D009DE">
              <w:rPr>
                <w:sz w:val="22"/>
                <w:szCs w:val="22"/>
              </w:rPr>
              <w:t>$41.52</w:t>
            </w:r>
          </w:p>
        </w:tc>
        <w:tc>
          <w:tcPr>
            <w:tcW w:w="1418" w:type="dxa"/>
            <w:noWrap/>
            <w:vAlign w:val="center"/>
          </w:tcPr>
          <w:p w:rsidR="00D009DE" w:rsidRPr="00D009DE" w:rsidRDefault="00D009DE">
            <w:pPr>
              <w:jc w:val="center"/>
              <w:rPr>
                <w:sz w:val="22"/>
                <w:szCs w:val="22"/>
              </w:rPr>
            </w:pPr>
            <w:r w:rsidRPr="00D009DE">
              <w:rPr>
                <w:sz w:val="22"/>
                <w:szCs w:val="22"/>
              </w:rPr>
              <w:t>$53.23</w:t>
            </w:r>
          </w:p>
        </w:tc>
      </w:tr>
      <w:tr w:rsidR="00832A15" w:rsidRPr="00AE5519" w:rsidTr="00914CDA">
        <w:trPr>
          <w:trHeight w:val="66"/>
        </w:trPr>
        <w:tc>
          <w:tcPr>
            <w:tcW w:w="8085" w:type="dxa"/>
            <w:gridSpan w:val="5"/>
          </w:tcPr>
          <w:p w:rsidR="00832A15" w:rsidRPr="00D009DE" w:rsidRDefault="00832A15" w:rsidP="00832A15">
            <w:pPr>
              <w:rPr>
                <w:sz w:val="22"/>
                <w:szCs w:val="22"/>
              </w:rPr>
            </w:pPr>
            <w:r w:rsidRPr="00AE5519">
              <w:rPr>
                <w:b/>
                <w:sz w:val="22"/>
                <w:szCs w:val="22"/>
              </w:rPr>
              <w:t>Retail Employee Level 5</w:t>
            </w:r>
          </w:p>
        </w:tc>
      </w:tr>
      <w:tr w:rsidR="00D009DE" w:rsidRPr="00AE5519" w:rsidTr="00D009DE">
        <w:trPr>
          <w:trHeight w:val="66"/>
        </w:trPr>
        <w:tc>
          <w:tcPr>
            <w:tcW w:w="2700" w:type="dxa"/>
          </w:tcPr>
          <w:p w:rsidR="00D009DE" w:rsidRPr="00AE5519" w:rsidRDefault="00D009DE" w:rsidP="00DA1D13">
            <w:pPr>
              <w:pStyle w:val="AMODTable"/>
              <w:keepNext/>
              <w:rPr>
                <w:sz w:val="22"/>
                <w:szCs w:val="22"/>
              </w:rPr>
            </w:pPr>
            <w:r w:rsidRPr="00AE5519">
              <w:rPr>
                <w:sz w:val="22"/>
                <w:szCs w:val="22"/>
              </w:rPr>
              <w:t>15 years of age and under</w:t>
            </w:r>
          </w:p>
        </w:tc>
        <w:tc>
          <w:tcPr>
            <w:tcW w:w="1415" w:type="dxa"/>
            <w:noWrap/>
            <w:vAlign w:val="center"/>
          </w:tcPr>
          <w:p w:rsidR="00D009DE" w:rsidRPr="00D009DE" w:rsidRDefault="00D009DE">
            <w:pPr>
              <w:jc w:val="center"/>
              <w:rPr>
                <w:sz w:val="22"/>
                <w:szCs w:val="22"/>
              </w:rPr>
            </w:pPr>
            <w:r w:rsidRPr="00D009DE">
              <w:rPr>
                <w:sz w:val="22"/>
                <w:szCs w:val="22"/>
              </w:rPr>
              <w:t>$12.46</w:t>
            </w:r>
          </w:p>
        </w:tc>
        <w:tc>
          <w:tcPr>
            <w:tcW w:w="1418" w:type="dxa"/>
            <w:vAlign w:val="center"/>
          </w:tcPr>
          <w:p w:rsidR="00D009DE" w:rsidRPr="00D009DE" w:rsidRDefault="00D009DE">
            <w:pPr>
              <w:jc w:val="center"/>
              <w:rPr>
                <w:sz w:val="22"/>
                <w:szCs w:val="22"/>
              </w:rPr>
            </w:pPr>
            <w:r w:rsidRPr="00D009DE">
              <w:rPr>
                <w:sz w:val="22"/>
                <w:szCs w:val="22"/>
              </w:rPr>
              <w:t>$13.46</w:t>
            </w:r>
          </w:p>
        </w:tc>
        <w:tc>
          <w:tcPr>
            <w:tcW w:w="1134" w:type="dxa"/>
            <w:vAlign w:val="center"/>
          </w:tcPr>
          <w:p w:rsidR="00D009DE" w:rsidRPr="00D009DE" w:rsidRDefault="00D009DE">
            <w:pPr>
              <w:jc w:val="center"/>
              <w:rPr>
                <w:sz w:val="22"/>
                <w:szCs w:val="22"/>
              </w:rPr>
            </w:pPr>
            <w:r w:rsidRPr="00D009DE">
              <w:rPr>
                <w:sz w:val="22"/>
                <w:szCs w:val="22"/>
              </w:rPr>
              <w:t>$19.44</w:t>
            </w:r>
          </w:p>
        </w:tc>
        <w:tc>
          <w:tcPr>
            <w:tcW w:w="1418" w:type="dxa"/>
            <w:noWrap/>
            <w:vAlign w:val="center"/>
          </w:tcPr>
          <w:p w:rsidR="00D009DE" w:rsidRPr="00D009DE" w:rsidRDefault="00D009DE">
            <w:pPr>
              <w:jc w:val="center"/>
              <w:rPr>
                <w:sz w:val="22"/>
                <w:szCs w:val="22"/>
              </w:rPr>
            </w:pPr>
            <w:r w:rsidRPr="00D009DE">
              <w:rPr>
                <w:sz w:val="22"/>
                <w:szCs w:val="22"/>
              </w:rPr>
              <w:t>$24.93</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16 years of age</w:t>
            </w:r>
          </w:p>
        </w:tc>
        <w:tc>
          <w:tcPr>
            <w:tcW w:w="1415" w:type="dxa"/>
            <w:noWrap/>
            <w:vAlign w:val="center"/>
          </w:tcPr>
          <w:p w:rsidR="00D009DE" w:rsidRPr="00D009DE" w:rsidRDefault="00D009DE">
            <w:pPr>
              <w:jc w:val="center"/>
              <w:rPr>
                <w:sz w:val="22"/>
                <w:szCs w:val="22"/>
              </w:rPr>
            </w:pPr>
            <w:r w:rsidRPr="00D009DE">
              <w:rPr>
                <w:sz w:val="22"/>
                <w:szCs w:val="22"/>
              </w:rPr>
              <w:t>$13.85</w:t>
            </w:r>
          </w:p>
        </w:tc>
        <w:tc>
          <w:tcPr>
            <w:tcW w:w="1418" w:type="dxa"/>
            <w:vAlign w:val="center"/>
          </w:tcPr>
          <w:p w:rsidR="00D009DE" w:rsidRPr="00D009DE" w:rsidRDefault="00D009DE">
            <w:pPr>
              <w:jc w:val="center"/>
              <w:rPr>
                <w:sz w:val="22"/>
                <w:szCs w:val="22"/>
              </w:rPr>
            </w:pPr>
            <w:r w:rsidRPr="00D009DE">
              <w:rPr>
                <w:sz w:val="22"/>
                <w:szCs w:val="22"/>
              </w:rPr>
              <w:t>$14.96</w:t>
            </w:r>
          </w:p>
        </w:tc>
        <w:tc>
          <w:tcPr>
            <w:tcW w:w="1134" w:type="dxa"/>
            <w:vAlign w:val="center"/>
          </w:tcPr>
          <w:p w:rsidR="00D009DE" w:rsidRPr="00D009DE" w:rsidRDefault="00D009DE">
            <w:pPr>
              <w:jc w:val="center"/>
              <w:rPr>
                <w:sz w:val="22"/>
                <w:szCs w:val="22"/>
              </w:rPr>
            </w:pPr>
            <w:r w:rsidRPr="00D009DE">
              <w:rPr>
                <w:sz w:val="22"/>
                <w:szCs w:val="22"/>
              </w:rPr>
              <w:t>$21.61</w:t>
            </w:r>
          </w:p>
        </w:tc>
        <w:tc>
          <w:tcPr>
            <w:tcW w:w="1418" w:type="dxa"/>
            <w:noWrap/>
            <w:vAlign w:val="center"/>
          </w:tcPr>
          <w:p w:rsidR="00D009DE" w:rsidRPr="00D009DE" w:rsidRDefault="00D009DE">
            <w:pPr>
              <w:jc w:val="center"/>
              <w:rPr>
                <w:sz w:val="22"/>
                <w:szCs w:val="22"/>
              </w:rPr>
            </w:pPr>
            <w:r w:rsidRPr="00D009DE">
              <w:rPr>
                <w:sz w:val="22"/>
                <w:szCs w:val="22"/>
              </w:rPr>
              <w:t>$27.70</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17 years of age</w:t>
            </w:r>
          </w:p>
        </w:tc>
        <w:tc>
          <w:tcPr>
            <w:tcW w:w="1415" w:type="dxa"/>
            <w:noWrap/>
            <w:vAlign w:val="center"/>
          </w:tcPr>
          <w:p w:rsidR="00D009DE" w:rsidRPr="00D009DE" w:rsidRDefault="00D009DE">
            <w:pPr>
              <w:jc w:val="center"/>
              <w:rPr>
                <w:sz w:val="22"/>
                <w:szCs w:val="22"/>
              </w:rPr>
            </w:pPr>
            <w:r w:rsidRPr="00D009DE">
              <w:rPr>
                <w:sz w:val="22"/>
                <w:szCs w:val="22"/>
              </w:rPr>
              <w:t>$16.63</w:t>
            </w:r>
          </w:p>
        </w:tc>
        <w:tc>
          <w:tcPr>
            <w:tcW w:w="1418" w:type="dxa"/>
            <w:vAlign w:val="center"/>
          </w:tcPr>
          <w:p w:rsidR="00D009DE" w:rsidRPr="00D009DE" w:rsidRDefault="00D009DE">
            <w:pPr>
              <w:jc w:val="center"/>
              <w:rPr>
                <w:sz w:val="22"/>
                <w:szCs w:val="22"/>
              </w:rPr>
            </w:pPr>
            <w:r w:rsidRPr="00D009DE">
              <w:rPr>
                <w:sz w:val="22"/>
                <w:szCs w:val="22"/>
              </w:rPr>
              <w:t>$17.96</w:t>
            </w:r>
          </w:p>
        </w:tc>
        <w:tc>
          <w:tcPr>
            <w:tcW w:w="1134" w:type="dxa"/>
            <w:vAlign w:val="center"/>
          </w:tcPr>
          <w:p w:rsidR="00D009DE" w:rsidRPr="00D009DE" w:rsidRDefault="00D009DE">
            <w:pPr>
              <w:jc w:val="center"/>
              <w:rPr>
                <w:sz w:val="22"/>
                <w:szCs w:val="22"/>
              </w:rPr>
            </w:pPr>
            <w:r w:rsidRPr="00D009DE">
              <w:rPr>
                <w:sz w:val="22"/>
                <w:szCs w:val="22"/>
              </w:rPr>
              <w:t>$25.94</w:t>
            </w:r>
          </w:p>
        </w:tc>
        <w:tc>
          <w:tcPr>
            <w:tcW w:w="1418" w:type="dxa"/>
            <w:noWrap/>
            <w:vAlign w:val="center"/>
          </w:tcPr>
          <w:p w:rsidR="00D009DE" w:rsidRPr="00D009DE" w:rsidRDefault="00D009DE">
            <w:pPr>
              <w:jc w:val="center"/>
              <w:rPr>
                <w:sz w:val="22"/>
                <w:szCs w:val="22"/>
              </w:rPr>
            </w:pPr>
            <w:r w:rsidRPr="00D009DE">
              <w:rPr>
                <w:sz w:val="22"/>
                <w:szCs w:val="22"/>
              </w:rPr>
              <w:t>$33.25</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18 years of age</w:t>
            </w:r>
          </w:p>
        </w:tc>
        <w:tc>
          <w:tcPr>
            <w:tcW w:w="1415" w:type="dxa"/>
            <w:noWrap/>
            <w:vAlign w:val="center"/>
          </w:tcPr>
          <w:p w:rsidR="00D009DE" w:rsidRPr="00D009DE" w:rsidRDefault="00D009DE">
            <w:pPr>
              <w:jc w:val="center"/>
              <w:rPr>
                <w:sz w:val="22"/>
                <w:szCs w:val="22"/>
              </w:rPr>
            </w:pPr>
            <w:r w:rsidRPr="00D009DE">
              <w:rPr>
                <w:sz w:val="22"/>
                <w:szCs w:val="22"/>
              </w:rPr>
              <w:t>$19.40</w:t>
            </w:r>
          </w:p>
        </w:tc>
        <w:tc>
          <w:tcPr>
            <w:tcW w:w="1418" w:type="dxa"/>
            <w:vAlign w:val="center"/>
          </w:tcPr>
          <w:p w:rsidR="00D009DE" w:rsidRPr="00D009DE" w:rsidRDefault="00D009DE">
            <w:pPr>
              <w:jc w:val="center"/>
              <w:rPr>
                <w:sz w:val="22"/>
                <w:szCs w:val="22"/>
              </w:rPr>
            </w:pPr>
            <w:r w:rsidRPr="00D009DE">
              <w:rPr>
                <w:sz w:val="22"/>
                <w:szCs w:val="22"/>
              </w:rPr>
              <w:t>$20.95</w:t>
            </w:r>
          </w:p>
        </w:tc>
        <w:tc>
          <w:tcPr>
            <w:tcW w:w="1134" w:type="dxa"/>
            <w:vAlign w:val="center"/>
          </w:tcPr>
          <w:p w:rsidR="00D009DE" w:rsidRPr="00D009DE" w:rsidRDefault="00D009DE">
            <w:pPr>
              <w:jc w:val="center"/>
              <w:rPr>
                <w:sz w:val="22"/>
                <w:szCs w:val="22"/>
              </w:rPr>
            </w:pPr>
            <w:r w:rsidRPr="00D009DE">
              <w:rPr>
                <w:sz w:val="22"/>
                <w:szCs w:val="22"/>
              </w:rPr>
              <w:t>$30.26</w:t>
            </w:r>
          </w:p>
        </w:tc>
        <w:tc>
          <w:tcPr>
            <w:tcW w:w="1418" w:type="dxa"/>
            <w:noWrap/>
            <w:vAlign w:val="center"/>
          </w:tcPr>
          <w:p w:rsidR="00D009DE" w:rsidRPr="00D009DE" w:rsidRDefault="00D009DE">
            <w:pPr>
              <w:jc w:val="center"/>
              <w:rPr>
                <w:sz w:val="22"/>
                <w:szCs w:val="22"/>
              </w:rPr>
            </w:pPr>
            <w:r w:rsidRPr="00D009DE">
              <w:rPr>
                <w:sz w:val="22"/>
                <w:szCs w:val="22"/>
              </w:rPr>
              <w:t>$38.80</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19 years of age</w:t>
            </w:r>
          </w:p>
        </w:tc>
        <w:tc>
          <w:tcPr>
            <w:tcW w:w="1415" w:type="dxa"/>
            <w:noWrap/>
            <w:vAlign w:val="center"/>
          </w:tcPr>
          <w:p w:rsidR="00D009DE" w:rsidRPr="00D009DE" w:rsidRDefault="00D009DE">
            <w:pPr>
              <w:jc w:val="center"/>
              <w:rPr>
                <w:sz w:val="22"/>
                <w:szCs w:val="22"/>
              </w:rPr>
            </w:pPr>
            <w:r w:rsidRPr="00D009DE">
              <w:rPr>
                <w:sz w:val="22"/>
                <w:szCs w:val="22"/>
              </w:rPr>
              <w:t>$22.16</w:t>
            </w:r>
          </w:p>
        </w:tc>
        <w:tc>
          <w:tcPr>
            <w:tcW w:w="1418" w:type="dxa"/>
            <w:vAlign w:val="center"/>
          </w:tcPr>
          <w:p w:rsidR="00D009DE" w:rsidRPr="00D009DE" w:rsidRDefault="00D009DE">
            <w:pPr>
              <w:jc w:val="center"/>
              <w:rPr>
                <w:sz w:val="22"/>
                <w:szCs w:val="22"/>
              </w:rPr>
            </w:pPr>
            <w:r w:rsidRPr="00D009DE">
              <w:rPr>
                <w:sz w:val="22"/>
                <w:szCs w:val="22"/>
              </w:rPr>
              <w:t>$23.94</w:t>
            </w:r>
          </w:p>
        </w:tc>
        <w:tc>
          <w:tcPr>
            <w:tcW w:w="1134" w:type="dxa"/>
            <w:vAlign w:val="center"/>
          </w:tcPr>
          <w:p w:rsidR="00D009DE" w:rsidRPr="00D009DE" w:rsidRDefault="00D009DE">
            <w:pPr>
              <w:jc w:val="center"/>
              <w:rPr>
                <w:sz w:val="22"/>
                <w:szCs w:val="22"/>
              </w:rPr>
            </w:pPr>
            <w:r w:rsidRPr="00D009DE">
              <w:rPr>
                <w:sz w:val="22"/>
                <w:szCs w:val="22"/>
              </w:rPr>
              <w:t>$34.57</w:t>
            </w:r>
          </w:p>
        </w:tc>
        <w:tc>
          <w:tcPr>
            <w:tcW w:w="1418" w:type="dxa"/>
            <w:noWrap/>
            <w:vAlign w:val="center"/>
          </w:tcPr>
          <w:p w:rsidR="00D009DE" w:rsidRPr="00D009DE" w:rsidRDefault="00D009DE">
            <w:pPr>
              <w:jc w:val="center"/>
              <w:rPr>
                <w:sz w:val="22"/>
                <w:szCs w:val="22"/>
              </w:rPr>
            </w:pPr>
            <w:r w:rsidRPr="00D009DE">
              <w:rPr>
                <w:sz w:val="22"/>
                <w:szCs w:val="22"/>
              </w:rPr>
              <w:t>$44.33</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20 years of age and employed by the employer for 6 months or less</w:t>
            </w:r>
          </w:p>
        </w:tc>
        <w:tc>
          <w:tcPr>
            <w:tcW w:w="1415" w:type="dxa"/>
            <w:noWrap/>
            <w:vAlign w:val="center"/>
          </w:tcPr>
          <w:p w:rsidR="00D009DE" w:rsidRPr="00D009DE" w:rsidRDefault="00D009DE">
            <w:pPr>
              <w:jc w:val="center"/>
              <w:rPr>
                <w:sz w:val="22"/>
                <w:szCs w:val="22"/>
              </w:rPr>
            </w:pPr>
            <w:r w:rsidRPr="00D009DE">
              <w:rPr>
                <w:sz w:val="22"/>
                <w:szCs w:val="22"/>
              </w:rPr>
              <w:t>$24.94</w:t>
            </w:r>
          </w:p>
        </w:tc>
        <w:tc>
          <w:tcPr>
            <w:tcW w:w="1418" w:type="dxa"/>
            <w:vAlign w:val="center"/>
          </w:tcPr>
          <w:p w:rsidR="00D009DE" w:rsidRPr="00D009DE" w:rsidRDefault="00D009DE">
            <w:pPr>
              <w:jc w:val="center"/>
              <w:rPr>
                <w:sz w:val="22"/>
                <w:szCs w:val="22"/>
              </w:rPr>
            </w:pPr>
            <w:r w:rsidRPr="00D009DE">
              <w:rPr>
                <w:sz w:val="22"/>
                <w:szCs w:val="22"/>
              </w:rPr>
              <w:t>$26.93</w:t>
            </w:r>
          </w:p>
        </w:tc>
        <w:tc>
          <w:tcPr>
            <w:tcW w:w="1134" w:type="dxa"/>
            <w:vAlign w:val="center"/>
          </w:tcPr>
          <w:p w:rsidR="00D009DE" w:rsidRPr="00D009DE" w:rsidRDefault="00D009DE">
            <w:pPr>
              <w:jc w:val="center"/>
              <w:rPr>
                <w:sz w:val="22"/>
                <w:szCs w:val="22"/>
              </w:rPr>
            </w:pPr>
            <w:r w:rsidRPr="00D009DE">
              <w:rPr>
                <w:sz w:val="22"/>
                <w:szCs w:val="22"/>
              </w:rPr>
              <w:t>$38.90</w:t>
            </w:r>
          </w:p>
        </w:tc>
        <w:tc>
          <w:tcPr>
            <w:tcW w:w="1418" w:type="dxa"/>
            <w:noWrap/>
            <w:vAlign w:val="center"/>
          </w:tcPr>
          <w:p w:rsidR="00D009DE" w:rsidRPr="00D009DE" w:rsidRDefault="00D009DE">
            <w:pPr>
              <w:jc w:val="center"/>
              <w:rPr>
                <w:sz w:val="22"/>
                <w:szCs w:val="22"/>
              </w:rPr>
            </w:pPr>
            <w:r w:rsidRPr="00D009DE">
              <w:rPr>
                <w:sz w:val="22"/>
                <w:szCs w:val="22"/>
              </w:rPr>
              <w:t>$49.88</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lastRenderedPageBreak/>
              <w:t>20 years of age and employed by the employer for more than 6 months</w:t>
            </w:r>
          </w:p>
        </w:tc>
        <w:tc>
          <w:tcPr>
            <w:tcW w:w="1415" w:type="dxa"/>
            <w:noWrap/>
            <w:vAlign w:val="center"/>
          </w:tcPr>
          <w:p w:rsidR="00D009DE" w:rsidRPr="00D009DE" w:rsidRDefault="00D009DE">
            <w:pPr>
              <w:jc w:val="center"/>
              <w:rPr>
                <w:sz w:val="22"/>
                <w:szCs w:val="22"/>
              </w:rPr>
            </w:pPr>
            <w:r w:rsidRPr="00D009DE">
              <w:rPr>
                <w:sz w:val="22"/>
                <w:szCs w:val="22"/>
              </w:rPr>
              <w:t>$27.71</w:t>
            </w:r>
          </w:p>
        </w:tc>
        <w:tc>
          <w:tcPr>
            <w:tcW w:w="1418" w:type="dxa"/>
            <w:vAlign w:val="center"/>
          </w:tcPr>
          <w:p w:rsidR="00D009DE" w:rsidRPr="00D009DE" w:rsidRDefault="00D009DE">
            <w:pPr>
              <w:jc w:val="center"/>
              <w:rPr>
                <w:sz w:val="22"/>
                <w:szCs w:val="22"/>
              </w:rPr>
            </w:pPr>
            <w:r w:rsidRPr="00D009DE">
              <w:rPr>
                <w:sz w:val="22"/>
                <w:szCs w:val="22"/>
              </w:rPr>
              <w:t>$29.93</w:t>
            </w:r>
          </w:p>
        </w:tc>
        <w:tc>
          <w:tcPr>
            <w:tcW w:w="1134" w:type="dxa"/>
            <w:vAlign w:val="center"/>
          </w:tcPr>
          <w:p w:rsidR="00D009DE" w:rsidRPr="00D009DE" w:rsidRDefault="00D009DE">
            <w:pPr>
              <w:jc w:val="center"/>
              <w:rPr>
                <w:sz w:val="22"/>
                <w:szCs w:val="22"/>
              </w:rPr>
            </w:pPr>
            <w:r w:rsidRPr="00D009DE">
              <w:rPr>
                <w:sz w:val="22"/>
                <w:szCs w:val="22"/>
              </w:rPr>
              <w:t>$43.23</w:t>
            </w:r>
          </w:p>
        </w:tc>
        <w:tc>
          <w:tcPr>
            <w:tcW w:w="1418" w:type="dxa"/>
            <w:noWrap/>
            <w:vAlign w:val="center"/>
          </w:tcPr>
          <w:p w:rsidR="00D009DE" w:rsidRPr="00D009DE" w:rsidRDefault="00D009DE">
            <w:pPr>
              <w:jc w:val="center"/>
              <w:rPr>
                <w:sz w:val="22"/>
                <w:szCs w:val="22"/>
              </w:rPr>
            </w:pPr>
            <w:r w:rsidRPr="00D009DE">
              <w:rPr>
                <w:sz w:val="22"/>
                <w:szCs w:val="22"/>
              </w:rPr>
              <w:t>$55.43</w:t>
            </w:r>
          </w:p>
        </w:tc>
      </w:tr>
      <w:tr w:rsidR="00832A15" w:rsidRPr="00AE5519" w:rsidTr="00914CDA">
        <w:trPr>
          <w:trHeight w:val="66"/>
        </w:trPr>
        <w:tc>
          <w:tcPr>
            <w:tcW w:w="8085" w:type="dxa"/>
            <w:gridSpan w:val="5"/>
          </w:tcPr>
          <w:p w:rsidR="00832A15" w:rsidRPr="00D009DE" w:rsidRDefault="00832A15" w:rsidP="00832A15">
            <w:pPr>
              <w:rPr>
                <w:sz w:val="22"/>
                <w:szCs w:val="22"/>
              </w:rPr>
            </w:pPr>
            <w:r w:rsidRPr="00AE5519">
              <w:rPr>
                <w:b/>
                <w:sz w:val="22"/>
                <w:szCs w:val="22"/>
              </w:rPr>
              <w:t>Retail Employee Level 6</w:t>
            </w:r>
          </w:p>
        </w:tc>
      </w:tr>
      <w:tr w:rsidR="00D009DE" w:rsidRPr="00AE5519" w:rsidTr="00D009DE">
        <w:trPr>
          <w:trHeight w:val="66"/>
        </w:trPr>
        <w:tc>
          <w:tcPr>
            <w:tcW w:w="2700" w:type="dxa"/>
          </w:tcPr>
          <w:p w:rsidR="00D009DE" w:rsidRPr="00AE5519" w:rsidRDefault="00D009DE" w:rsidP="00DA1D13">
            <w:pPr>
              <w:pStyle w:val="AMODTable"/>
              <w:keepNext/>
              <w:rPr>
                <w:sz w:val="22"/>
                <w:szCs w:val="22"/>
              </w:rPr>
            </w:pPr>
            <w:r w:rsidRPr="00AE5519">
              <w:rPr>
                <w:sz w:val="22"/>
                <w:szCs w:val="22"/>
              </w:rPr>
              <w:t>15 years of age and under</w:t>
            </w:r>
          </w:p>
        </w:tc>
        <w:tc>
          <w:tcPr>
            <w:tcW w:w="1415" w:type="dxa"/>
            <w:noWrap/>
            <w:vAlign w:val="center"/>
          </w:tcPr>
          <w:p w:rsidR="00D009DE" w:rsidRPr="00D009DE" w:rsidRDefault="00D009DE">
            <w:pPr>
              <w:jc w:val="center"/>
              <w:rPr>
                <w:sz w:val="22"/>
                <w:szCs w:val="22"/>
              </w:rPr>
            </w:pPr>
            <w:r w:rsidRPr="00D009DE">
              <w:rPr>
                <w:sz w:val="22"/>
                <w:szCs w:val="22"/>
              </w:rPr>
              <w:t>$12.65</w:t>
            </w:r>
          </w:p>
        </w:tc>
        <w:tc>
          <w:tcPr>
            <w:tcW w:w="1418" w:type="dxa"/>
            <w:vAlign w:val="center"/>
          </w:tcPr>
          <w:p w:rsidR="00D009DE" w:rsidRPr="00D009DE" w:rsidRDefault="00D009DE">
            <w:pPr>
              <w:jc w:val="center"/>
              <w:rPr>
                <w:sz w:val="22"/>
                <w:szCs w:val="22"/>
              </w:rPr>
            </w:pPr>
            <w:r w:rsidRPr="00D009DE">
              <w:rPr>
                <w:sz w:val="22"/>
                <w:szCs w:val="22"/>
              </w:rPr>
              <w:t>$13.66</w:t>
            </w:r>
          </w:p>
        </w:tc>
        <w:tc>
          <w:tcPr>
            <w:tcW w:w="1134" w:type="dxa"/>
            <w:vAlign w:val="center"/>
          </w:tcPr>
          <w:p w:rsidR="00D009DE" w:rsidRPr="00D009DE" w:rsidRDefault="00D009DE">
            <w:pPr>
              <w:jc w:val="center"/>
              <w:rPr>
                <w:sz w:val="22"/>
                <w:szCs w:val="22"/>
              </w:rPr>
            </w:pPr>
            <w:r w:rsidRPr="00D009DE">
              <w:rPr>
                <w:sz w:val="22"/>
                <w:szCs w:val="22"/>
              </w:rPr>
              <w:t>$19.73</w:t>
            </w:r>
          </w:p>
        </w:tc>
        <w:tc>
          <w:tcPr>
            <w:tcW w:w="1418" w:type="dxa"/>
            <w:noWrap/>
            <w:vAlign w:val="center"/>
          </w:tcPr>
          <w:p w:rsidR="00D009DE" w:rsidRPr="00D009DE" w:rsidRDefault="00D009DE">
            <w:pPr>
              <w:jc w:val="center"/>
              <w:rPr>
                <w:sz w:val="22"/>
                <w:szCs w:val="22"/>
              </w:rPr>
            </w:pPr>
            <w:r w:rsidRPr="00D009DE">
              <w:rPr>
                <w:sz w:val="22"/>
                <w:szCs w:val="22"/>
              </w:rPr>
              <w:t>$25.30</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16 years of age</w:t>
            </w:r>
          </w:p>
        </w:tc>
        <w:tc>
          <w:tcPr>
            <w:tcW w:w="1415" w:type="dxa"/>
            <w:noWrap/>
            <w:vAlign w:val="center"/>
          </w:tcPr>
          <w:p w:rsidR="00D009DE" w:rsidRPr="00D009DE" w:rsidRDefault="00D009DE">
            <w:pPr>
              <w:jc w:val="center"/>
              <w:rPr>
                <w:sz w:val="22"/>
                <w:szCs w:val="22"/>
              </w:rPr>
            </w:pPr>
            <w:r w:rsidRPr="00D009DE">
              <w:rPr>
                <w:sz w:val="22"/>
                <w:szCs w:val="22"/>
              </w:rPr>
              <w:t>$14.05</w:t>
            </w:r>
          </w:p>
        </w:tc>
        <w:tc>
          <w:tcPr>
            <w:tcW w:w="1418" w:type="dxa"/>
            <w:vAlign w:val="center"/>
          </w:tcPr>
          <w:p w:rsidR="00D009DE" w:rsidRPr="00D009DE" w:rsidRDefault="00D009DE">
            <w:pPr>
              <w:jc w:val="center"/>
              <w:rPr>
                <w:sz w:val="22"/>
                <w:szCs w:val="22"/>
              </w:rPr>
            </w:pPr>
            <w:r w:rsidRPr="00D009DE">
              <w:rPr>
                <w:sz w:val="22"/>
                <w:szCs w:val="22"/>
              </w:rPr>
              <w:t>$15.17</w:t>
            </w:r>
          </w:p>
        </w:tc>
        <w:tc>
          <w:tcPr>
            <w:tcW w:w="1134" w:type="dxa"/>
            <w:vAlign w:val="center"/>
          </w:tcPr>
          <w:p w:rsidR="00D009DE" w:rsidRPr="00D009DE" w:rsidRDefault="00D009DE">
            <w:pPr>
              <w:jc w:val="center"/>
              <w:rPr>
                <w:sz w:val="22"/>
                <w:szCs w:val="22"/>
              </w:rPr>
            </w:pPr>
            <w:r w:rsidRPr="00D009DE">
              <w:rPr>
                <w:sz w:val="22"/>
                <w:szCs w:val="22"/>
              </w:rPr>
              <w:t>$21.92</w:t>
            </w:r>
          </w:p>
        </w:tc>
        <w:tc>
          <w:tcPr>
            <w:tcW w:w="1418" w:type="dxa"/>
            <w:noWrap/>
            <w:vAlign w:val="center"/>
          </w:tcPr>
          <w:p w:rsidR="00D009DE" w:rsidRPr="00D009DE" w:rsidRDefault="00D009DE">
            <w:pPr>
              <w:jc w:val="center"/>
              <w:rPr>
                <w:sz w:val="22"/>
                <w:szCs w:val="22"/>
              </w:rPr>
            </w:pPr>
            <w:r w:rsidRPr="00D009DE">
              <w:rPr>
                <w:sz w:val="22"/>
                <w:szCs w:val="22"/>
              </w:rPr>
              <w:t>$28.10</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17 years of age</w:t>
            </w:r>
          </w:p>
        </w:tc>
        <w:tc>
          <w:tcPr>
            <w:tcW w:w="1415" w:type="dxa"/>
            <w:noWrap/>
            <w:vAlign w:val="center"/>
          </w:tcPr>
          <w:p w:rsidR="00D009DE" w:rsidRPr="00D009DE" w:rsidRDefault="00D009DE">
            <w:pPr>
              <w:jc w:val="center"/>
              <w:rPr>
                <w:sz w:val="22"/>
                <w:szCs w:val="22"/>
              </w:rPr>
            </w:pPr>
            <w:r w:rsidRPr="00D009DE">
              <w:rPr>
                <w:sz w:val="22"/>
                <w:szCs w:val="22"/>
              </w:rPr>
              <w:t>$16.86</w:t>
            </w:r>
          </w:p>
        </w:tc>
        <w:tc>
          <w:tcPr>
            <w:tcW w:w="1418" w:type="dxa"/>
            <w:vAlign w:val="center"/>
          </w:tcPr>
          <w:p w:rsidR="00D009DE" w:rsidRPr="00D009DE" w:rsidRDefault="00D009DE">
            <w:pPr>
              <w:jc w:val="center"/>
              <w:rPr>
                <w:sz w:val="22"/>
                <w:szCs w:val="22"/>
              </w:rPr>
            </w:pPr>
            <w:r w:rsidRPr="00D009DE">
              <w:rPr>
                <w:sz w:val="22"/>
                <w:szCs w:val="22"/>
              </w:rPr>
              <w:t>$18.21</w:t>
            </w:r>
          </w:p>
        </w:tc>
        <w:tc>
          <w:tcPr>
            <w:tcW w:w="1134" w:type="dxa"/>
            <w:vAlign w:val="center"/>
          </w:tcPr>
          <w:p w:rsidR="00D009DE" w:rsidRPr="00D009DE" w:rsidRDefault="00D009DE">
            <w:pPr>
              <w:jc w:val="center"/>
              <w:rPr>
                <w:sz w:val="22"/>
                <w:szCs w:val="22"/>
              </w:rPr>
            </w:pPr>
            <w:r w:rsidRPr="00D009DE">
              <w:rPr>
                <w:sz w:val="22"/>
                <w:szCs w:val="22"/>
              </w:rPr>
              <w:t>$26.31</w:t>
            </w:r>
          </w:p>
        </w:tc>
        <w:tc>
          <w:tcPr>
            <w:tcW w:w="1418" w:type="dxa"/>
            <w:noWrap/>
            <w:vAlign w:val="center"/>
          </w:tcPr>
          <w:p w:rsidR="00D009DE" w:rsidRPr="00D009DE" w:rsidRDefault="00D009DE">
            <w:pPr>
              <w:jc w:val="center"/>
              <w:rPr>
                <w:sz w:val="22"/>
                <w:szCs w:val="22"/>
              </w:rPr>
            </w:pPr>
            <w:r w:rsidRPr="00D009DE">
              <w:rPr>
                <w:sz w:val="22"/>
                <w:szCs w:val="22"/>
              </w:rPr>
              <w:t>$33.73</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18 years of age</w:t>
            </w:r>
          </w:p>
        </w:tc>
        <w:tc>
          <w:tcPr>
            <w:tcW w:w="1415" w:type="dxa"/>
            <w:noWrap/>
            <w:vAlign w:val="center"/>
          </w:tcPr>
          <w:p w:rsidR="00D009DE" w:rsidRPr="00D009DE" w:rsidRDefault="00D009DE">
            <w:pPr>
              <w:jc w:val="center"/>
              <w:rPr>
                <w:sz w:val="22"/>
                <w:szCs w:val="22"/>
              </w:rPr>
            </w:pPr>
            <w:r w:rsidRPr="00D009DE">
              <w:rPr>
                <w:sz w:val="22"/>
                <w:szCs w:val="22"/>
              </w:rPr>
              <w:t>$19.68</w:t>
            </w:r>
          </w:p>
        </w:tc>
        <w:tc>
          <w:tcPr>
            <w:tcW w:w="1418" w:type="dxa"/>
            <w:vAlign w:val="center"/>
          </w:tcPr>
          <w:p w:rsidR="00D009DE" w:rsidRPr="00D009DE" w:rsidRDefault="00D009DE">
            <w:pPr>
              <w:jc w:val="center"/>
              <w:rPr>
                <w:sz w:val="22"/>
                <w:szCs w:val="22"/>
              </w:rPr>
            </w:pPr>
            <w:r w:rsidRPr="00D009DE">
              <w:rPr>
                <w:sz w:val="22"/>
                <w:szCs w:val="22"/>
              </w:rPr>
              <w:t>$21.25</w:t>
            </w:r>
          </w:p>
        </w:tc>
        <w:tc>
          <w:tcPr>
            <w:tcW w:w="1134" w:type="dxa"/>
            <w:vAlign w:val="center"/>
          </w:tcPr>
          <w:p w:rsidR="00D009DE" w:rsidRPr="00D009DE" w:rsidRDefault="00D009DE">
            <w:pPr>
              <w:jc w:val="center"/>
              <w:rPr>
                <w:sz w:val="22"/>
                <w:szCs w:val="22"/>
              </w:rPr>
            </w:pPr>
            <w:r w:rsidRPr="00D009DE">
              <w:rPr>
                <w:sz w:val="22"/>
                <w:szCs w:val="22"/>
              </w:rPr>
              <w:t>$30.69</w:t>
            </w:r>
          </w:p>
        </w:tc>
        <w:tc>
          <w:tcPr>
            <w:tcW w:w="1418" w:type="dxa"/>
            <w:noWrap/>
            <w:vAlign w:val="center"/>
          </w:tcPr>
          <w:p w:rsidR="00D009DE" w:rsidRPr="00D009DE" w:rsidRDefault="00D009DE">
            <w:pPr>
              <w:jc w:val="center"/>
              <w:rPr>
                <w:sz w:val="22"/>
                <w:szCs w:val="22"/>
              </w:rPr>
            </w:pPr>
            <w:r w:rsidRPr="00D009DE">
              <w:rPr>
                <w:sz w:val="22"/>
                <w:szCs w:val="22"/>
              </w:rPr>
              <w:t>$39.35</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19 years of age</w:t>
            </w:r>
          </w:p>
        </w:tc>
        <w:tc>
          <w:tcPr>
            <w:tcW w:w="1415" w:type="dxa"/>
            <w:noWrap/>
            <w:vAlign w:val="center"/>
          </w:tcPr>
          <w:p w:rsidR="00D009DE" w:rsidRPr="00D009DE" w:rsidRDefault="00D009DE">
            <w:pPr>
              <w:jc w:val="center"/>
              <w:rPr>
                <w:sz w:val="22"/>
                <w:szCs w:val="22"/>
              </w:rPr>
            </w:pPr>
            <w:r w:rsidRPr="00D009DE">
              <w:rPr>
                <w:sz w:val="22"/>
                <w:szCs w:val="22"/>
              </w:rPr>
              <w:t>$22.49</w:t>
            </w:r>
          </w:p>
        </w:tc>
        <w:tc>
          <w:tcPr>
            <w:tcW w:w="1418" w:type="dxa"/>
            <w:vAlign w:val="center"/>
          </w:tcPr>
          <w:p w:rsidR="00D009DE" w:rsidRPr="00D009DE" w:rsidRDefault="00D009DE">
            <w:pPr>
              <w:jc w:val="center"/>
              <w:rPr>
                <w:sz w:val="22"/>
                <w:szCs w:val="22"/>
              </w:rPr>
            </w:pPr>
            <w:r w:rsidRPr="00D009DE">
              <w:rPr>
                <w:sz w:val="22"/>
                <w:szCs w:val="22"/>
              </w:rPr>
              <w:t>$24.29</w:t>
            </w:r>
          </w:p>
        </w:tc>
        <w:tc>
          <w:tcPr>
            <w:tcW w:w="1134" w:type="dxa"/>
            <w:vAlign w:val="center"/>
          </w:tcPr>
          <w:p w:rsidR="00D009DE" w:rsidRPr="00D009DE" w:rsidRDefault="00D009DE">
            <w:pPr>
              <w:jc w:val="center"/>
              <w:rPr>
                <w:sz w:val="22"/>
                <w:szCs w:val="22"/>
              </w:rPr>
            </w:pPr>
            <w:r w:rsidRPr="00D009DE">
              <w:rPr>
                <w:sz w:val="22"/>
                <w:szCs w:val="22"/>
              </w:rPr>
              <w:t>$35.08</w:t>
            </w:r>
          </w:p>
        </w:tc>
        <w:tc>
          <w:tcPr>
            <w:tcW w:w="1418" w:type="dxa"/>
            <w:noWrap/>
            <w:vAlign w:val="center"/>
          </w:tcPr>
          <w:p w:rsidR="00D009DE" w:rsidRPr="00D009DE" w:rsidRDefault="00D009DE">
            <w:pPr>
              <w:jc w:val="center"/>
              <w:rPr>
                <w:sz w:val="22"/>
                <w:szCs w:val="22"/>
              </w:rPr>
            </w:pPr>
            <w:r w:rsidRPr="00D009DE">
              <w:rPr>
                <w:sz w:val="22"/>
                <w:szCs w:val="22"/>
              </w:rPr>
              <w:t>$44.98</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20 years of age and employed by the employer for 6 months or less</w:t>
            </w:r>
          </w:p>
        </w:tc>
        <w:tc>
          <w:tcPr>
            <w:tcW w:w="1415" w:type="dxa"/>
            <w:noWrap/>
            <w:vAlign w:val="center"/>
          </w:tcPr>
          <w:p w:rsidR="00D009DE" w:rsidRPr="00D009DE" w:rsidRDefault="00D009DE">
            <w:pPr>
              <w:jc w:val="center"/>
              <w:rPr>
                <w:sz w:val="22"/>
                <w:szCs w:val="22"/>
              </w:rPr>
            </w:pPr>
            <w:r w:rsidRPr="00D009DE">
              <w:rPr>
                <w:sz w:val="22"/>
                <w:szCs w:val="22"/>
              </w:rPr>
              <w:t>$25.30</w:t>
            </w:r>
          </w:p>
        </w:tc>
        <w:tc>
          <w:tcPr>
            <w:tcW w:w="1418" w:type="dxa"/>
            <w:vAlign w:val="center"/>
          </w:tcPr>
          <w:p w:rsidR="00D009DE" w:rsidRPr="00D009DE" w:rsidRDefault="00D009DE">
            <w:pPr>
              <w:jc w:val="center"/>
              <w:rPr>
                <w:sz w:val="22"/>
                <w:szCs w:val="22"/>
              </w:rPr>
            </w:pPr>
            <w:r w:rsidRPr="00D009DE">
              <w:rPr>
                <w:sz w:val="22"/>
                <w:szCs w:val="22"/>
              </w:rPr>
              <w:t>$27.32</w:t>
            </w:r>
          </w:p>
        </w:tc>
        <w:tc>
          <w:tcPr>
            <w:tcW w:w="1134" w:type="dxa"/>
            <w:vAlign w:val="center"/>
          </w:tcPr>
          <w:p w:rsidR="00D009DE" w:rsidRPr="00D009DE" w:rsidRDefault="00D009DE">
            <w:pPr>
              <w:jc w:val="center"/>
              <w:rPr>
                <w:sz w:val="22"/>
                <w:szCs w:val="22"/>
              </w:rPr>
            </w:pPr>
            <w:r w:rsidRPr="00D009DE">
              <w:rPr>
                <w:sz w:val="22"/>
                <w:szCs w:val="22"/>
              </w:rPr>
              <w:t>$39.47</w:t>
            </w:r>
          </w:p>
        </w:tc>
        <w:tc>
          <w:tcPr>
            <w:tcW w:w="1418" w:type="dxa"/>
            <w:noWrap/>
            <w:vAlign w:val="center"/>
          </w:tcPr>
          <w:p w:rsidR="00D009DE" w:rsidRPr="00D009DE" w:rsidRDefault="00D009DE">
            <w:pPr>
              <w:jc w:val="center"/>
              <w:rPr>
                <w:sz w:val="22"/>
                <w:szCs w:val="22"/>
              </w:rPr>
            </w:pPr>
            <w:r w:rsidRPr="00D009DE">
              <w:rPr>
                <w:sz w:val="22"/>
                <w:szCs w:val="22"/>
              </w:rPr>
              <w:t>$50.60</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20 years of age and employed by the employer for more than 6 months</w:t>
            </w:r>
          </w:p>
        </w:tc>
        <w:tc>
          <w:tcPr>
            <w:tcW w:w="1415" w:type="dxa"/>
            <w:noWrap/>
            <w:vAlign w:val="center"/>
          </w:tcPr>
          <w:p w:rsidR="00D009DE" w:rsidRPr="00D009DE" w:rsidRDefault="00D009DE">
            <w:pPr>
              <w:jc w:val="center"/>
              <w:rPr>
                <w:sz w:val="22"/>
                <w:szCs w:val="22"/>
              </w:rPr>
            </w:pPr>
            <w:r w:rsidRPr="00D009DE">
              <w:rPr>
                <w:sz w:val="22"/>
                <w:szCs w:val="22"/>
              </w:rPr>
              <w:t>$28.11</w:t>
            </w:r>
          </w:p>
        </w:tc>
        <w:tc>
          <w:tcPr>
            <w:tcW w:w="1418" w:type="dxa"/>
            <w:vAlign w:val="center"/>
          </w:tcPr>
          <w:p w:rsidR="00D009DE" w:rsidRPr="00D009DE" w:rsidRDefault="00D009DE">
            <w:pPr>
              <w:jc w:val="center"/>
              <w:rPr>
                <w:sz w:val="22"/>
                <w:szCs w:val="22"/>
              </w:rPr>
            </w:pPr>
            <w:r w:rsidRPr="00D009DE">
              <w:rPr>
                <w:sz w:val="22"/>
                <w:szCs w:val="22"/>
              </w:rPr>
              <w:t>$30.36</w:t>
            </w:r>
          </w:p>
        </w:tc>
        <w:tc>
          <w:tcPr>
            <w:tcW w:w="1134" w:type="dxa"/>
            <w:vAlign w:val="center"/>
          </w:tcPr>
          <w:p w:rsidR="00D009DE" w:rsidRPr="00D009DE" w:rsidRDefault="00D009DE">
            <w:pPr>
              <w:jc w:val="center"/>
              <w:rPr>
                <w:sz w:val="22"/>
                <w:szCs w:val="22"/>
              </w:rPr>
            </w:pPr>
            <w:r w:rsidRPr="00D009DE">
              <w:rPr>
                <w:sz w:val="22"/>
                <w:szCs w:val="22"/>
              </w:rPr>
              <w:t>$43.86</w:t>
            </w:r>
          </w:p>
        </w:tc>
        <w:tc>
          <w:tcPr>
            <w:tcW w:w="1418" w:type="dxa"/>
            <w:noWrap/>
            <w:vAlign w:val="center"/>
          </w:tcPr>
          <w:p w:rsidR="00D009DE" w:rsidRPr="00D009DE" w:rsidRDefault="00D009DE">
            <w:pPr>
              <w:jc w:val="center"/>
              <w:rPr>
                <w:sz w:val="22"/>
                <w:szCs w:val="22"/>
              </w:rPr>
            </w:pPr>
            <w:r w:rsidRPr="00D009DE">
              <w:rPr>
                <w:sz w:val="22"/>
                <w:szCs w:val="22"/>
              </w:rPr>
              <w:t>$56.23</w:t>
            </w:r>
          </w:p>
        </w:tc>
      </w:tr>
      <w:tr w:rsidR="00832A15" w:rsidRPr="00AE5519" w:rsidTr="00914CDA">
        <w:trPr>
          <w:trHeight w:val="66"/>
        </w:trPr>
        <w:tc>
          <w:tcPr>
            <w:tcW w:w="8085" w:type="dxa"/>
            <w:gridSpan w:val="5"/>
          </w:tcPr>
          <w:p w:rsidR="00832A15" w:rsidRPr="00D009DE" w:rsidRDefault="00832A15" w:rsidP="00832A15">
            <w:pPr>
              <w:rPr>
                <w:sz w:val="22"/>
                <w:szCs w:val="22"/>
              </w:rPr>
            </w:pPr>
            <w:r w:rsidRPr="00AE5519">
              <w:rPr>
                <w:b/>
                <w:sz w:val="22"/>
                <w:szCs w:val="22"/>
              </w:rPr>
              <w:t>Retail Employee Level 7</w:t>
            </w:r>
          </w:p>
        </w:tc>
      </w:tr>
      <w:tr w:rsidR="00D009DE" w:rsidRPr="00AE5519" w:rsidTr="00D009DE">
        <w:trPr>
          <w:trHeight w:val="66"/>
        </w:trPr>
        <w:tc>
          <w:tcPr>
            <w:tcW w:w="2700" w:type="dxa"/>
          </w:tcPr>
          <w:p w:rsidR="00D009DE" w:rsidRPr="00AE5519" w:rsidRDefault="00D009DE" w:rsidP="00DA1D13">
            <w:pPr>
              <w:pStyle w:val="AMODTable"/>
              <w:keepNext/>
              <w:rPr>
                <w:sz w:val="22"/>
                <w:szCs w:val="22"/>
              </w:rPr>
            </w:pPr>
            <w:r w:rsidRPr="00AE5519">
              <w:rPr>
                <w:sz w:val="22"/>
                <w:szCs w:val="22"/>
              </w:rPr>
              <w:t>15 years of age and under</w:t>
            </w:r>
          </w:p>
        </w:tc>
        <w:tc>
          <w:tcPr>
            <w:tcW w:w="1415" w:type="dxa"/>
            <w:noWrap/>
            <w:vAlign w:val="center"/>
          </w:tcPr>
          <w:p w:rsidR="00D009DE" w:rsidRPr="00D009DE" w:rsidRDefault="00D009DE">
            <w:pPr>
              <w:jc w:val="center"/>
              <w:rPr>
                <w:sz w:val="22"/>
                <w:szCs w:val="22"/>
              </w:rPr>
            </w:pPr>
            <w:r w:rsidRPr="00D009DE">
              <w:rPr>
                <w:sz w:val="22"/>
                <w:szCs w:val="22"/>
              </w:rPr>
              <w:t>$13.29</w:t>
            </w:r>
          </w:p>
        </w:tc>
        <w:tc>
          <w:tcPr>
            <w:tcW w:w="1418" w:type="dxa"/>
            <w:vAlign w:val="center"/>
          </w:tcPr>
          <w:p w:rsidR="00D009DE" w:rsidRPr="00D009DE" w:rsidRDefault="00D009DE">
            <w:pPr>
              <w:jc w:val="center"/>
              <w:rPr>
                <w:sz w:val="22"/>
                <w:szCs w:val="22"/>
              </w:rPr>
            </w:pPr>
            <w:r w:rsidRPr="00D009DE">
              <w:rPr>
                <w:sz w:val="22"/>
                <w:szCs w:val="22"/>
              </w:rPr>
              <w:t>$14.35</w:t>
            </w:r>
          </w:p>
        </w:tc>
        <w:tc>
          <w:tcPr>
            <w:tcW w:w="1134" w:type="dxa"/>
            <w:vAlign w:val="center"/>
          </w:tcPr>
          <w:p w:rsidR="00D009DE" w:rsidRPr="00D009DE" w:rsidRDefault="00D009DE">
            <w:pPr>
              <w:jc w:val="center"/>
              <w:rPr>
                <w:sz w:val="22"/>
                <w:szCs w:val="22"/>
              </w:rPr>
            </w:pPr>
            <w:r w:rsidRPr="00D009DE">
              <w:rPr>
                <w:sz w:val="22"/>
                <w:szCs w:val="22"/>
              </w:rPr>
              <w:t>$20.73</w:t>
            </w:r>
          </w:p>
        </w:tc>
        <w:tc>
          <w:tcPr>
            <w:tcW w:w="1418" w:type="dxa"/>
            <w:noWrap/>
            <w:vAlign w:val="center"/>
          </w:tcPr>
          <w:p w:rsidR="00D009DE" w:rsidRPr="00D009DE" w:rsidRDefault="00D009DE">
            <w:pPr>
              <w:jc w:val="center"/>
              <w:rPr>
                <w:sz w:val="22"/>
                <w:szCs w:val="22"/>
              </w:rPr>
            </w:pPr>
            <w:r w:rsidRPr="00D009DE">
              <w:rPr>
                <w:sz w:val="22"/>
                <w:szCs w:val="22"/>
              </w:rPr>
              <w:t>$26.58</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16 years of age</w:t>
            </w:r>
          </w:p>
        </w:tc>
        <w:tc>
          <w:tcPr>
            <w:tcW w:w="1415" w:type="dxa"/>
            <w:noWrap/>
            <w:vAlign w:val="center"/>
          </w:tcPr>
          <w:p w:rsidR="00D009DE" w:rsidRPr="00D009DE" w:rsidRDefault="00D009DE">
            <w:pPr>
              <w:jc w:val="center"/>
              <w:rPr>
                <w:sz w:val="22"/>
                <w:szCs w:val="22"/>
              </w:rPr>
            </w:pPr>
            <w:r w:rsidRPr="00D009DE">
              <w:rPr>
                <w:sz w:val="22"/>
                <w:szCs w:val="22"/>
              </w:rPr>
              <w:t>$14.76</w:t>
            </w:r>
          </w:p>
        </w:tc>
        <w:tc>
          <w:tcPr>
            <w:tcW w:w="1418" w:type="dxa"/>
            <w:vAlign w:val="center"/>
          </w:tcPr>
          <w:p w:rsidR="00D009DE" w:rsidRPr="00D009DE" w:rsidRDefault="00D009DE">
            <w:pPr>
              <w:jc w:val="center"/>
              <w:rPr>
                <w:sz w:val="22"/>
                <w:szCs w:val="22"/>
              </w:rPr>
            </w:pPr>
            <w:r w:rsidRPr="00D009DE">
              <w:rPr>
                <w:sz w:val="22"/>
                <w:szCs w:val="22"/>
              </w:rPr>
              <w:t>$15.94</w:t>
            </w:r>
          </w:p>
        </w:tc>
        <w:tc>
          <w:tcPr>
            <w:tcW w:w="1134" w:type="dxa"/>
            <w:vAlign w:val="center"/>
          </w:tcPr>
          <w:p w:rsidR="00D009DE" w:rsidRPr="00D009DE" w:rsidRDefault="00D009DE">
            <w:pPr>
              <w:jc w:val="center"/>
              <w:rPr>
                <w:sz w:val="22"/>
                <w:szCs w:val="22"/>
              </w:rPr>
            </w:pPr>
            <w:r w:rsidRPr="00D009DE">
              <w:rPr>
                <w:sz w:val="22"/>
                <w:szCs w:val="22"/>
              </w:rPr>
              <w:t>$23.03</w:t>
            </w:r>
          </w:p>
        </w:tc>
        <w:tc>
          <w:tcPr>
            <w:tcW w:w="1418" w:type="dxa"/>
            <w:noWrap/>
            <w:vAlign w:val="center"/>
          </w:tcPr>
          <w:p w:rsidR="00D009DE" w:rsidRPr="00D009DE" w:rsidRDefault="00D009DE">
            <w:pPr>
              <w:jc w:val="center"/>
              <w:rPr>
                <w:sz w:val="22"/>
                <w:szCs w:val="22"/>
              </w:rPr>
            </w:pPr>
            <w:r w:rsidRPr="00D009DE">
              <w:rPr>
                <w:sz w:val="22"/>
                <w:szCs w:val="22"/>
              </w:rPr>
              <w:t>$29.53</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17 years of age</w:t>
            </w:r>
          </w:p>
        </w:tc>
        <w:tc>
          <w:tcPr>
            <w:tcW w:w="1415" w:type="dxa"/>
            <w:noWrap/>
            <w:vAlign w:val="center"/>
          </w:tcPr>
          <w:p w:rsidR="00D009DE" w:rsidRPr="00D009DE" w:rsidRDefault="00D009DE">
            <w:pPr>
              <w:jc w:val="center"/>
              <w:rPr>
                <w:sz w:val="22"/>
                <w:szCs w:val="22"/>
              </w:rPr>
            </w:pPr>
            <w:r w:rsidRPr="00D009DE">
              <w:rPr>
                <w:sz w:val="22"/>
                <w:szCs w:val="22"/>
              </w:rPr>
              <w:t>$17.71</w:t>
            </w:r>
          </w:p>
        </w:tc>
        <w:tc>
          <w:tcPr>
            <w:tcW w:w="1418" w:type="dxa"/>
            <w:vAlign w:val="center"/>
          </w:tcPr>
          <w:p w:rsidR="00D009DE" w:rsidRPr="00D009DE" w:rsidRDefault="00D009DE">
            <w:pPr>
              <w:jc w:val="center"/>
              <w:rPr>
                <w:sz w:val="22"/>
                <w:szCs w:val="22"/>
              </w:rPr>
            </w:pPr>
            <w:r w:rsidRPr="00D009DE">
              <w:rPr>
                <w:sz w:val="22"/>
                <w:szCs w:val="22"/>
              </w:rPr>
              <w:t>$19.13</w:t>
            </w:r>
          </w:p>
        </w:tc>
        <w:tc>
          <w:tcPr>
            <w:tcW w:w="1134" w:type="dxa"/>
            <w:vAlign w:val="center"/>
          </w:tcPr>
          <w:p w:rsidR="00D009DE" w:rsidRPr="00D009DE" w:rsidRDefault="00D009DE">
            <w:pPr>
              <w:jc w:val="center"/>
              <w:rPr>
                <w:sz w:val="22"/>
                <w:szCs w:val="22"/>
              </w:rPr>
            </w:pPr>
            <w:r w:rsidRPr="00D009DE">
              <w:rPr>
                <w:sz w:val="22"/>
                <w:szCs w:val="22"/>
              </w:rPr>
              <w:t>$27.63</w:t>
            </w:r>
          </w:p>
        </w:tc>
        <w:tc>
          <w:tcPr>
            <w:tcW w:w="1418" w:type="dxa"/>
            <w:noWrap/>
            <w:vAlign w:val="center"/>
          </w:tcPr>
          <w:p w:rsidR="00D009DE" w:rsidRPr="00D009DE" w:rsidRDefault="00D009DE">
            <w:pPr>
              <w:jc w:val="center"/>
              <w:rPr>
                <w:sz w:val="22"/>
                <w:szCs w:val="22"/>
              </w:rPr>
            </w:pPr>
            <w:r w:rsidRPr="00D009DE">
              <w:rPr>
                <w:sz w:val="22"/>
                <w:szCs w:val="22"/>
              </w:rPr>
              <w:t>$35.43</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18 years of age</w:t>
            </w:r>
          </w:p>
        </w:tc>
        <w:tc>
          <w:tcPr>
            <w:tcW w:w="1415" w:type="dxa"/>
            <w:noWrap/>
            <w:vAlign w:val="center"/>
          </w:tcPr>
          <w:p w:rsidR="00D009DE" w:rsidRPr="00D009DE" w:rsidRDefault="00D009DE">
            <w:pPr>
              <w:jc w:val="center"/>
              <w:rPr>
                <w:sz w:val="22"/>
                <w:szCs w:val="22"/>
              </w:rPr>
            </w:pPr>
            <w:r w:rsidRPr="00D009DE">
              <w:rPr>
                <w:sz w:val="22"/>
                <w:szCs w:val="22"/>
              </w:rPr>
              <w:t>$20.66</w:t>
            </w:r>
          </w:p>
        </w:tc>
        <w:tc>
          <w:tcPr>
            <w:tcW w:w="1418" w:type="dxa"/>
            <w:vAlign w:val="center"/>
          </w:tcPr>
          <w:p w:rsidR="00D009DE" w:rsidRPr="00D009DE" w:rsidRDefault="00D009DE">
            <w:pPr>
              <w:jc w:val="center"/>
              <w:rPr>
                <w:sz w:val="22"/>
                <w:szCs w:val="22"/>
              </w:rPr>
            </w:pPr>
            <w:r w:rsidRPr="00D009DE">
              <w:rPr>
                <w:sz w:val="22"/>
                <w:szCs w:val="22"/>
              </w:rPr>
              <w:t>$22.32</w:t>
            </w:r>
          </w:p>
        </w:tc>
        <w:tc>
          <w:tcPr>
            <w:tcW w:w="1134" w:type="dxa"/>
            <w:vAlign w:val="center"/>
          </w:tcPr>
          <w:p w:rsidR="00D009DE" w:rsidRPr="00D009DE" w:rsidRDefault="00D009DE">
            <w:pPr>
              <w:jc w:val="center"/>
              <w:rPr>
                <w:sz w:val="22"/>
                <w:szCs w:val="22"/>
              </w:rPr>
            </w:pPr>
            <w:r w:rsidRPr="00D009DE">
              <w:rPr>
                <w:sz w:val="22"/>
                <w:szCs w:val="22"/>
              </w:rPr>
              <w:t>$32.23</w:t>
            </w:r>
          </w:p>
        </w:tc>
        <w:tc>
          <w:tcPr>
            <w:tcW w:w="1418" w:type="dxa"/>
            <w:noWrap/>
            <w:vAlign w:val="center"/>
          </w:tcPr>
          <w:p w:rsidR="00D009DE" w:rsidRPr="00D009DE" w:rsidRDefault="00D009DE">
            <w:pPr>
              <w:jc w:val="center"/>
              <w:rPr>
                <w:sz w:val="22"/>
                <w:szCs w:val="22"/>
              </w:rPr>
            </w:pPr>
            <w:r w:rsidRPr="00D009DE">
              <w:rPr>
                <w:sz w:val="22"/>
                <w:szCs w:val="22"/>
              </w:rPr>
              <w:t>$41.33</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19 years of age</w:t>
            </w:r>
          </w:p>
        </w:tc>
        <w:tc>
          <w:tcPr>
            <w:tcW w:w="1415" w:type="dxa"/>
            <w:noWrap/>
            <w:vAlign w:val="center"/>
          </w:tcPr>
          <w:p w:rsidR="00D009DE" w:rsidRPr="00D009DE" w:rsidRDefault="00D009DE">
            <w:pPr>
              <w:jc w:val="center"/>
              <w:rPr>
                <w:sz w:val="22"/>
                <w:szCs w:val="22"/>
              </w:rPr>
            </w:pPr>
            <w:r w:rsidRPr="00D009DE">
              <w:rPr>
                <w:sz w:val="22"/>
                <w:szCs w:val="22"/>
              </w:rPr>
              <w:t>$23.61</w:t>
            </w:r>
          </w:p>
        </w:tc>
        <w:tc>
          <w:tcPr>
            <w:tcW w:w="1418" w:type="dxa"/>
            <w:vAlign w:val="center"/>
          </w:tcPr>
          <w:p w:rsidR="00D009DE" w:rsidRPr="00D009DE" w:rsidRDefault="00D009DE">
            <w:pPr>
              <w:jc w:val="center"/>
              <w:rPr>
                <w:sz w:val="22"/>
                <w:szCs w:val="22"/>
              </w:rPr>
            </w:pPr>
            <w:r w:rsidRPr="00D009DE">
              <w:rPr>
                <w:sz w:val="22"/>
                <w:szCs w:val="22"/>
              </w:rPr>
              <w:t>$25.50</w:t>
            </w:r>
          </w:p>
        </w:tc>
        <w:tc>
          <w:tcPr>
            <w:tcW w:w="1134" w:type="dxa"/>
            <w:vAlign w:val="center"/>
          </w:tcPr>
          <w:p w:rsidR="00D009DE" w:rsidRPr="00D009DE" w:rsidRDefault="00D009DE">
            <w:pPr>
              <w:jc w:val="center"/>
              <w:rPr>
                <w:sz w:val="22"/>
                <w:szCs w:val="22"/>
              </w:rPr>
            </w:pPr>
            <w:r w:rsidRPr="00D009DE">
              <w:rPr>
                <w:sz w:val="22"/>
                <w:szCs w:val="22"/>
              </w:rPr>
              <w:t>$36.84</w:t>
            </w:r>
          </w:p>
        </w:tc>
        <w:tc>
          <w:tcPr>
            <w:tcW w:w="1418" w:type="dxa"/>
            <w:noWrap/>
            <w:vAlign w:val="center"/>
          </w:tcPr>
          <w:p w:rsidR="00D009DE" w:rsidRPr="00D009DE" w:rsidRDefault="00D009DE">
            <w:pPr>
              <w:jc w:val="center"/>
              <w:rPr>
                <w:sz w:val="22"/>
                <w:szCs w:val="22"/>
              </w:rPr>
            </w:pPr>
            <w:r w:rsidRPr="00D009DE">
              <w:rPr>
                <w:sz w:val="22"/>
                <w:szCs w:val="22"/>
              </w:rPr>
              <w:t>$47.23</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20 years of age and employed by the employer for 6 months or less</w:t>
            </w:r>
          </w:p>
        </w:tc>
        <w:tc>
          <w:tcPr>
            <w:tcW w:w="1415" w:type="dxa"/>
            <w:noWrap/>
            <w:vAlign w:val="center"/>
          </w:tcPr>
          <w:p w:rsidR="00D009DE" w:rsidRPr="00D009DE" w:rsidRDefault="00D009DE">
            <w:pPr>
              <w:jc w:val="center"/>
              <w:rPr>
                <w:sz w:val="22"/>
                <w:szCs w:val="22"/>
              </w:rPr>
            </w:pPr>
            <w:r w:rsidRPr="00D009DE">
              <w:rPr>
                <w:sz w:val="22"/>
                <w:szCs w:val="22"/>
              </w:rPr>
              <w:t>$26.56</w:t>
            </w:r>
          </w:p>
        </w:tc>
        <w:tc>
          <w:tcPr>
            <w:tcW w:w="1418" w:type="dxa"/>
            <w:vAlign w:val="center"/>
          </w:tcPr>
          <w:p w:rsidR="00D009DE" w:rsidRPr="00D009DE" w:rsidRDefault="00D009DE">
            <w:pPr>
              <w:jc w:val="center"/>
              <w:rPr>
                <w:sz w:val="22"/>
                <w:szCs w:val="22"/>
              </w:rPr>
            </w:pPr>
            <w:r w:rsidRPr="00D009DE">
              <w:rPr>
                <w:sz w:val="22"/>
                <w:szCs w:val="22"/>
              </w:rPr>
              <w:t>$28.69</w:t>
            </w:r>
          </w:p>
        </w:tc>
        <w:tc>
          <w:tcPr>
            <w:tcW w:w="1134" w:type="dxa"/>
            <w:vAlign w:val="center"/>
          </w:tcPr>
          <w:p w:rsidR="00D009DE" w:rsidRPr="00D009DE" w:rsidRDefault="00D009DE">
            <w:pPr>
              <w:jc w:val="center"/>
              <w:rPr>
                <w:sz w:val="22"/>
                <w:szCs w:val="22"/>
              </w:rPr>
            </w:pPr>
            <w:r w:rsidRPr="00D009DE">
              <w:rPr>
                <w:sz w:val="22"/>
                <w:szCs w:val="22"/>
              </w:rPr>
              <w:t>$41.44</w:t>
            </w:r>
          </w:p>
        </w:tc>
        <w:tc>
          <w:tcPr>
            <w:tcW w:w="1418" w:type="dxa"/>
            <w:noWrap/>
            <w:vAlign w:val="center"/>
          </w:tcPr>
          <w:p w:rsidR="00D009DE" w:rsidRPr="00D009DE" w:rsidRDefault="00D009DE">
            <w:pPr>
              <w:jc w:val="center"/>
              <w:rPr>
                <w:sz w:val="22"/>
                <w:szCs w:val="22"/>
              </w:rPr>
            </w:pPr>
            <w:r w:rsidRPr="00D009DE">
              <w:rPr>
                <w:sz w:val="22"/>
                <w:szCs w:val="22"/>
              </w:rPr>
              <w:t>$53.13</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lastRenderedPageBreak/>
              <w:t>20 years of age and employed by the employer for more than 6 months</w:t>
            </w:r>
          </w:p>
        </w:tc>
        <w:tc>
          <w:tcPr>
            <w:tcW w:w="1415" w:type="dxa"/>
            <w:noWrap/>
            <w:vAlign w:val="center"/>
          </w:tcPr>
          <w:p w:rsidR="00D009DE" w:rsidRPr="00D009DE" w:rsidRDefault="00D009DE">
            <w:pPr>
              <w:jc w:val="center"/>
              <w:rPr>
                <w:sz w:val="22"/>
                <w:szCs w:val="22"/>
              </w:rPr>
            </w:pPr>
            <w:r w:rsidRPr="00D009DE">
              <w:rPr>
                <w:sz w:val="22"/>
                <w:szCs w:val="22"/>
              </w:rPr>
              <w:t>$29.53</w:t>
            </w:r>
          </w:p>
        </w:tc>
        <w:tc>
          <w:tcPr>
            <w:tcW w:w="1418" w:type="dxa"/>
            <w:vAlign w:val="center"/>
          </w:tcPr>
          <w:p w:rsidR="00D009DE" w:rsidRPr="00D009DE" w:rsidRDefault="00D009DE">
            <w:pPr>
              <w:jc w:val="center"/>
              <w:rPr>
                <w:sz w:val="22"/>
                <w:szCs w:val="22"/>
              </w:rPr>
            </w:pPr>
            <w:r w:rsidRPr="00D009DE">
              <w:rPr>
                <w:sz w:val="22"/>
                <w:szCs w:val="22"/>
              </w:rPr>
              <w:t>$31.89</w:t>
            </w:r>
          </w:p>
        </w:tc>
        <w:tc>
          <w:tcPr>
            <w:tcW w:w="1134" w:type="dxa"/>
            <w:vAlign w:val="center"/>
          </w:tcPr>
          <w:p w:rsidR="00D009DE" w:rsidRPr="00D009DE" w:rsidRDefault="00D009DE">
            <w:pPr>
              <w:jc w:val="center"/>
              <w:rPr>
                <w:sz w:val="22"/>
                <w:szCs w:val="22"/>
              </w:rPr>
            </w:pPr>
            <w:r w:rsidRPr="00D009DE">
              <w:rPr>
                <w:sz w:val="22"/>
                <w:szCs w:val="22"/>
              </w:rPr>
              <w:t>$46.06</w:t>
            </w:r>
          </w:p>
        </w:tc>
        <w:tc>
          <w:tcPr>
            <w:tcW w:w="1418" w:type="dxa"/>
            <w:noWrap/>
            <w:vAlign w:val="center"/>
          </w:tcPr>
          <w:p w:rsidR="00D009DE" w:rsidRPr="00D009DE" w:rsidRDefault="00D009DE">
            <w:pPr>
              <w:jc w:val="center"/>
              <w:rPr>
                <w:sz w:val="22"/>
                <w:szCs w:val="22"/>
              </w:rPr>
            </w:pPr>
            <w:r w:rsidRPr="00D009DE">
              <w:rPr>
                <w:sz w:val="22"/>
                <w:szCs w:val="22"/>
              </w:rPr>
              <w:t>$59.05</w:t>
            </w:r>
          </w:p>
        </w:tc>
      </w:tr>
      <w:tr w:rsidR="00832A15" w:rsidRPr="00AE5519" w:rsidTr="00914CDA">
        <w:trPr>
          <w:trHeight w:val="66"/>
        </w:trPr>
        <w:tc>
          <w:tcPr>
            <w:tcW w:w="8085" w:type="dxa"/>
            <w:gridSpan w:val="5"/>
          </w:tcPr>
          <w:p w:rsidR="00832A15" w:rsidRPr="00D009DE" w:rsidRDefault="00832A15" w:rsidP="00832A15">
            <w:pPr>
              <w:rPr>
                <w:sz w:val="22"/>
                <w:szCs w:val="22"/>
              </w:rPr>
            </w:pPr>
            <w:r w:rsidRPr="00AE5519">
              <w:rPr>
                <w:b/>
                <w:sz w:val="22"/>
                <w:szCs w:val="22"/>
              </w:rPr>
              <w:t>Retail Employee Level 8</w:t>
            </w:r>
          </w:p>
        </w:tc>
      </w:tr>
      <w:tr w:rsidR="00D009DE" w:rsidRPr="00AE5519" w:rsidTr="00D009DE">
        <w:trPr>
          <w:trHeight w:val="66"/>
        </w:trPr>
        <w:tc>
          <w:tcPr>
            <w:tcW w:w="2700" w:type="dxa"/>
          </w:tcPr>
          <w:p w:rsidR="00D009DE" w:rsidRPr="00AE5519" w:rsidRDefault="00D009DE" w:rsidP="00DA1D13">
            <w:pPr>
              <w:pStyle w:val="AMODTable"/>
              <w:keepNext/>
              <w:rPr>
                <w:sz w:val="22"/>
                <w:szCs w:val="22"/>
              </w:rPr>
            </w:pPr>
            <w:r w:rsidRPr="00AE5519">
              <w:rPr>
                <w:sz w:val="22"/>
                <w:szCs w:val="22"/>
              </w:rPr>
              <w:t>15 years of age and under</w:t>
            </w:r>
          </w:p>
        </w:tc>
        <w:tc>
          <w:tcPr>
            <w:tcW w:w="1415" w:type="dxa"/>
            <w:noWrap/>
            <w:vAlign w:val="center"/>
          </w:tcPr>
          <w:p w:rsidR="00D009DE" w:rsidRPr="00D009DE" w:rsidRDefault="00D009DE">
            <w:pPr>
              <w:jc w:val="center"/>
              <w:rPr>
                <w:sz w:val="22"/>
                <w:szCs w:val="22"/>
              </w:rPr>
            </w:pPr>
            <w:r w:rsidRPr="00D009DE">
              <w:rPr>
                <w:sz w:val="22"/>
                <w:szCs w:val="22"/>
              </w:rPr>
              <w:t>$13.83</w:t>
            </w:r>
          </w:p>
        </w:tc>
        <w:tc>
          <w:tcPr>
            <w:tcW w:w="1418" w:type="dxa"/>
            <w:vAlign w:val="center"/>
          </w:tcPr>
          <w:p w:rsidR="00D009DE" w:rsidRPr="00D009DE" w:rsidRDefault="00D009DE">
            <w:pPr>
              <w:jc w:val="center"/>
              <w:rPr>
                <w:sz w:val="22"/>
                <w:szCs w:val="22"/>
              </w:rPr>
            </w:pPr>
            <w:r w:rsidRPr="00D009DE">
              <w:rPr>
                <w:sz w:val="22"/>
                <w:szCs w:val="22"/>
              </w:rPr>
              <w:t>$14.93</w:t>
            </w:r>
          </w:p>
        </w:tc>
        <w:tc>
          <w:tcPr>
            <w:tcW w:w="1134" w:type="dxa"/>
            <w:vAlign w:val="center"/>
          </w:tcPr>
          <w:p w:rsidR="00D009DE" w:rsidRPr="00D009DE" w:rsidRDefault="00D009DE">
            <w:pPr>
              <w:jc w:val="center"/>
              <w:rPr>
                <w:sz w:val="22"/>
                <w:szCs w:val="22"/>
              </w:rPr>
            </w:pPr>
            <w:r w:rsidRPr="00D009DE">
              <w:rPr>
                <w:sz w:val="22"/>
                <w:szCs w:val="22"/>
              </w:rPr>
              <w:t>$21.57</w:t>
            </w:r>
          </w:p>
        </w:tc>
        <w:tc>
          <w:tcPr>
            <w:tcW w:w="1418" w:type="dxa"/>
            <w:noWrap/>
            <w:vAlign w:val="center"/>
          </w:tcPr>
          <w:p w:rsidR="00D009DE" w:rsidRPr="00D009DE" w:rsidRDefault="00D009DE">
            <w:pPr>
              <w:jc w:val="center"/>
              <w:rPr>
                <w:sz w:val="22"/>
                <w:szCs w:val="22"/>
              </w:rPr>
            </w:pPr>
            <w:r w:rsidRPr="00D009DE">
              <w:rPr>
                <w:sz w:val="22"/>
                <w:szCs w:val="22"/>
              </w:rPr>
              <w:t>$27.65</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16 years of age</w:t>
            </w:r>
          </w:p>
        </w:tc>
        <w:tc>
          <w:tcPr>
            <w:tcW w:w="1415" w:type="dxa"/>
            <w:noWrap/>
            <w:vAlign w:val="center"/>
          </w:tcPr>
          <w:p w:rsidR="00D009DE" w:rsidRPr="00D009DE" w:rsidRDefault="00D009DE">
            <w:pPr>
              <w:jc w:val="center"/>
              <w:rPr>
                <w:sz w:val="22"/>
                <w:szCs w:val="22"/>
              </w:rPr>
            </w:pPr>
            <w:r w:rsidRPr="00D009DE">
              <w:rPr>
                <w:sz w:val="22"/>
                <w:szCs w:val="22"/>
              </w:rPr>
              <w:t>$15.36</w:t>
            </w:r>
          </w:p>
        </w:tc>
        <w:tc>
          <w:tcPr>
            <w:tcW w:w="1418" w:type="dxa"/>
            <w:vAlign w:val="center"/>
          </w:tcPr>
          <w:p w:rsidR="00D009DE" w:rsidRPr="00D009DE" w:rsidRDefault="00D009DE">
            <w:pPr>
              <w:jc w:val="center"/>
              <w:rPr>
                <w:sz w:val="22"/>
                <w:szCs w:val="22"/>
              </w:rPr>
            </w:pPr>
            <w:r w:rsidRPr="00D009DE">
              <w:rPr>
                <w:sz w:val="22"/>
                <w:szCs w:val="22"/>
              </w:rPr>
              <w:t>$16.59</w:t>
            </w:r>
          </w:p>
        </w:tc>
        <w:tc>
          <w:tcPr>
            <w:tcW w:w="1134" w:type="dxa"/>
            <w:vAlign w:val="center"/>
          </w:tcPr>
          <w:p w:rsidR="00D009DE" w:rsidRPr="00D009DE" w:rsidRDefault="00D009DE">
            <w:pPr>
              <w:jc w:val="center"/>
              <w:rPr>
                <w:sz w:val="22"/>
                <w:szCs w:val="22"/>
              </w:rPr>
            </w:pPr>
            <w:r w:rsidRPr="00D009DE">
              <w:rPr>
                <w:sz w:val="22"/>
                <w:szCs w:val="22"/>
              </w:rPr>
              <w:t>$23.97</w:t>
            </w:r>
          </w:p>
        </w:tc>
        <w:tc>
          <w:tcPr>
            <w:tcW w:w="1418" w:type="dxa"/>
            <w:noWrap/>
            <w:vAlign w:val="center"/>
          </w:tcPr>
          <w:p w:rsidR="00D009DE" w:rsidRPr="00D009DE" w:rsidRDefault="00D009DE">
            <w:pPr>
              <w:jc w:val="center"/>
              <w:rPr>
                <w:sz w:val="22"/>
                <w:szCs w:val="22"/>
              </w:rPr>
            </w:pPr>
            <w:r w:rsidRPr="00D009DE">
              <w:rPr>
                <w:sz w:val="22"/>
                <w:szCs w:val="22"/>
              </w:rPr>
              <w:t>$30.73</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17 years of age</w:t>
            </w:r>
          </w:p>
        </w:tc>
        <w:tc>
          <w:tcPr>
            <w:tcW w:w="1415" w:type="dxa"/>
            <w:noWrap/>
            <w:vAlign w:val="center"/>
          </w:tcPr>
          <w:p w:rsidR="00D009DE" w:rsidRPr="00D009DE" w:rsidRDefault="00D009DE">
            <w:pPr>
              <w:jc w:val="center"/>
              <w:rPr>
                <w:sz w:val="22"/>
                <w:szCs w:val="22"/>
              </w:rPr>
            </w:pPr>
            <w:r w:rsidRPr="00D009DE">
              <w:rPr>
                <w:sz w:val="22"/>
                <w:szCs w:val="22"/>
              </w:rPr>
              <w:t>$18.43</w:t>
            </w:r>
          </w:p>
        </w:tc>
        <w:tc>
          <w:tcPr>
            <w:tcW w:w="1418" w:type="dxa"/>
            <w:vAlign w:val="center"/>
          </w:tcPr>
          <w:p w:rsidR="00D009DE" w:rsidRPr="00D009DE" w:rsidRDefault="00D009DE">
            <w:pPr>
              <w:jc w:val="center"/>
              <w:rPr>
                <w:sz w:val="22"/>
                <w:szCs w:val="22"/>
              </w:rPr>
            </w:pPr>
            <w:r w:rsidRPr="00D009DE">
              <w:rPr>
                <w:sz w:val="22"/>
                <w:szCs w:val="22"/>
              </w:rPr>
              <w:t>$19.90</w:t>
            </w:r>
          </w:p>
        </w:tc>
        <w:tc>
          <w:tcPr>
            <w:tcW w:w="1134" w:type="dxa"/>
            <w:vAlign w:val="center"/>
          </w:tcPr>
          <w:p w:rsidR="00D009DE" w:rsidRPr="00D009DE" w:rsidRDefault="00D009DE">
            <w:pPr>
              <w:jc w:val="center"/>
              <w:rPr>
                <w:sz w:val="22"/>
                <w:szCs w:val="22"/>
              </w:rPr>
            </w:pPr>
            <w:r w:rsidRPr="00D009DE">
              <w:rPr>
                <w:sz w:val="22"/>
                <w:szCs w:val="22"/>
              </w:rPr>
              <w:t>$28.74</w:t>
            </w:r>
          </w:p>
        </w:tc>
        <w:tc>
          <w:tcPr>
            <w:tcW w:w="1418" w:type="dxa"/>
            <w:noWrap/>
            <w:vAlign w:val="center"/>
          </w:tcPr>
          <w:p w:rsidR="00D009DE" w:rsidRPr="00D009DE" w:rsidRDefault="00D009DE">
            <w:pPr>
              <w:jc w:val="center"/>
              <w:rPr>
                <w:sz w:val="22"/>
                <w:szCs w:val="22"/>
              </w:rPr>
            </w:pPr>
            <w:r w:rsidRPr="00D009DE">
              <w:rPr>
                <w:sz w:val="22"/>
                <w:szCs w:val="22"/>
              </w:rPr>
              <w:t>$36.85</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18 years of age</w:t>
            </w:r>
          </w:p>
        </w:tc>
        <w:tc>
          <w:tcPr>
            <w:tcW w:w="1415" w:type="dxa"/>
            <w:noWrap/>
            <w:vAlign w:val="center"/>
          </w:tcPr>
          <w:p w:rsidR="00D009DE" w:rsidRPr="00D009DE" w:rsidRDefault="00D009DE">
            <w:pPr>
              <w:jc w:val="center"/>
              <w:rPr>
                <w:sz w:val="22"/>
                <w:szCs w:val="22"/>
              </w:rPr>
            </w:pPr>
            <w:r w:rsidRPr="00D009DE">
              <w:rPr>
                <w:sz w:val="22"/>
                <w:szCs w:val="22"/>
              </w:rPr>
              <w:t>$21.50</w:t>
            </w:r>
          </w:p>
        </w:tc>
        <w:tc>
          <w:tcPr>
            <w:tcW w:w="1418" w:type="dxa"/>
            <w:vAlign w:val="center"/>
          </w:tcPr>
          <w:p w:rsidR="00D009DE" w:rsidRPr="00D009DE" w:rsidRDefault="00D009DE">
            <w:pPr>
              <w:jc w:val="center"/>
              <w:rPr>
                <w:sz w:val="22"/>
                <w:szCs w:val="22"/>
              </w:rPr>
            </w:pPr>
            <w:r w:rsidRPr="00D009DE">
              <w:rPr>
                <w:sz w:val="22"/>
                <w:szCs w:val="22"/>
              </w:rPr>
              <w:t>$23.22</w:t>
            </w:r>
          </w:p>
        </w:tc>
        <w:tc>
          <w:tcPr>
            <w:tcW w:w="1134" w:type="dxa"/>
            <w:vAlign w:val="center"/>
          </w:tcPr>
          <w:p w:rsidR="00D009DE" w:rsidRPr="00D009DE" w:rsidRDefault="00D009DE">
            <w:pPr>
              <w:jc w:val="center"/>
              <w:rPr>
                <w:sz w:val="22"/>
                <w:szCs w:val="22"/>
              </w:rPr>
            </w:pPr>
            <w:r w:rsidRPr="00D009DE">
              <w:rPr>
                <w:sz w:val="22"/>
                <w:szCs w:val="22"/>
              </w:rPr>
              <w:t>$33.54</w:t>
            </w:r>
          </w:p>
        </w:tc>
        <w:tc>
          <w:tcPr>
            <w:tcW w:w="1418" w:type="dxa"/>
            <w:noWrap/>
            <w:vAlign w:val="center"/>
          </w:tcPr>
          <w:p w:rsidR="00D009DE" w:rsidRPr="00D009DE" w:rsidRDefault="00D009DE">
            <w:pPr>
              <w:jc w:val="center"/>
              <w:rPr>
                <w:sz w:val="22"/>
                <w:szCs w:val="22"/>
              </w:rPr>
            </w:pPr>
            <w:r w:rsidRPr="00D009DE">
              <w:rPr>
                <w:sz w:val="22"/>
                <w:szCs w:val="22"/>
              </w:rPr>
              <w:t>$43.00</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19 years of age</w:t>
            </w:r>
          </w:p>
        </w:tc>
        <w:tc>
          <w:tcPr>
            <w:tcW w:w="1415" w:type="dxa"/>
            <w:noWrap/>
            <w:vAlign w:val="center"/>
          </w:tcPr>
          <w:p w:rsidR="00D009DE" w:rsidRPr="00D009DE" w:rsidRDefault="00D009DE">
            <w:pPr>
              <w:jc w:val="center"/>
              <w:rPr>
                <w:sz w:val="22"/>
                <w:szCs w:val="22"/>
              </w:rPr>
            </w:pPr>
            <w:r w:rsidRPr="00D009DE">
              <w:rPr>
                <w:sz w:val="22"/>
                <w:szCs w:val="22"/>
              </w:rPr>
              <w:t>$24.58</w:t>
            </w:r>
          </w:p>
        </w:tc>
        <w:tc>
          <w:tcPr>
            <w:tcW w:w="1418" w:type="dxa"/>
            <w:vAlign w:val="center"/>
          </w:tcPr>
          <w:p w:rsidR="00D009DE" w:rsidRPr="00D009DE" w:rsidRDefault="00D009DE">
            <w:pPr>
              <w:jc w:val="center"/>
              <w:rPr>
                <w:sz w:val="22"/>
                <w:szCs w:val="22"/>
              </w:rPr>
            </w:pPr>
            <w:r w:rsidRPr="00D009DE">
              <w:rPr>
                <w:sz w:val="22"/>
                <w:szCs w:val="22"/>
              </w:rPr>
              <w:t>$26.54</w:t>
            </w:r>
          </w:p>
        </w:tc>
        <w:tc>
          <w:tcPr>
            <w:tcW w:w="1134" w:type="dxa"/>
            <w:vAlign w:val="center"/>
          </w:tcPr>
          <w:p w:rsidR="00D009DE" w:rsidRPr="00D009DE" w:rsidRDefault="00D009DE">
            <w:pPr>
              <w:jc w:val="center"/>
              <w:rPr>
                <w:sz w:val="22"/>
                <w:szCs w:val="22"/>
              </w:rPr>
            </w:pPr>
            <w:r w:rsidRPr="00D009DE">
              <w:rPr>
                <w:sz w:val="22"/>
                <w:szCs w:val="22"/>
              </w:rPr>
              <w:t>$38.34</w:t>
            </w:r>
          </w:p>
        </w:tc>
        <w:tc>
          <w:tcPr>
            <w:tcW w:w="1418" w:type="dxa"/>
            <w:noWrap/>
            <w:vAlign w:val="center"/>
          </w:tcPr>
          <w:p w:rsidR="00D009DE" w:rsidRPr="00D009DE" w:rsidRDefault="00D009DE">
            <w:pPr>
              <w:jc w:val="center"/>
              <w:rPr>
                <w:sz w:val="22"/>
                <w:szCs w:val="22"/>
              </w:rPr>
            </w:pPr>
            <w:r w:rsidRPr="00D009DE">
              <w:rPr>
                <w:sz w:val="22"/>
                <w:szCs w:val="22"/>
              </w:rPr>
              <w:t>$49.15</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20 years of age and employed by the employer for 6 months or less</w:t>
            </w:r>
          </w:p>
        </w:tc>
        <w:tc>
          <w:tcPr>
            <w:tcW w:w="1415" w:type="dxa"/>
            <w:noWrap/>
            <w:vAlign w:val="center"/>
          </w:tcPr>
          <w:p w:rsidR="00D009DE" w:rsidRPr="00D009DE" w:rsidRDefault="00D009DE">
            <w:pPr>
              <w:jc w:val="center"/>
              <w:rPr>
                <w:sz w:val="22"/>
                <w:szCs w:val="22"/>
              </w:rPr>
            </w:pPr>
            <w:r w:rsidRPr="00D009DE">
              <w:rPr>
                <w:sz w:val="22"/>
                <w:szCs w:val="22"/>
              </w:rPr>
              <w:t>$27.65</w:t>
            </w:r>
          </w:p>
        </w:tc>
        <w:tc>
          <w:tcPr>
            <w:tcW w:w="1418" w:type="dxa"/>
            <w:vAlign w:val="center"/>
          </w:tcPr>
          <w:p w:rsidR="00D009DE" w:rsidRPr="00D009DE" w:rsidRDefault="00D009DE">
            <w:pPr>
              <w:jc w:val="center"/>
              <w:rPr>
                <w:sz w:val="22"/>
                <w:szCs w:val="22"/>
              </w:rPr>
            </w:pPr>
            <w:r w:rsidRPr="00D009DE">
              <w:rPr>
                <w:sz w:val="22"/>
                <w:szCs w:val="22"/>
              </w:rPr>
              <w:t>$29.86</w:t>
            </w:r>
          </w:p>
        </w:tc>
        <w:tc>
          <w:tcPr>
            <w:tcW w:w="1134" w:type="dxa"/>
            <w:vAlign w:val="center"/>
          </w:tcPr>
          <w:p w:rsidR="00D009DE" w:rsidRPr="00D009DE" w:rsidRDefault="00D009DE">
            <w:pPr>
              <w:jc w:val="center"/>
              <w:rPr>
                <w:sz w:val="22"/>
                <w:szCs w:val="22"/>
              </w:rPr>
            </w:pPr>
            <w:r w:rsidRPr="00D009DE">
              <w:rPr>
                <w:sz w:val="22"/>
                <w:szCs w:val="22"/>
              </w:rPr>
              <w:t>$43.13</w:t>
            </w:r>
          </w:p>
        </w:tc>
        <w:tc>
          <w:tcPr>
            <w:tcW w:w="1418" w:type="dxa"/>
            <w:noWrap/>
            <w:vAlign w:val="center"/>
          </w:tcPr>
          <w:p w:rsidR="00D009DE" w:rsidRPr="00D009DE" w:rsidRDefault="00D009DE">
            <w:pPr>
              <w:jc w:val="center"/>
              <w:rPr>
                <w:sz w:val="22"/>
                <w:szCs w:val="22"/>
              </w:rPr>
            </w:pPr>
            <w:r w:rsidRPr="00D009DE">
              <w:rPr>
                <w:sz w:val="22"/>
                <w:szCs w:val="22"/>
              </w:rPr>
              <w:t>$55.30</w:t>
            </w:r>
          </w:p>
        </w:tc>
      </w:tr>
      <w:tr w:rsidR="00D009DE" w:rsidRPr="00AE5519" w:rsidTr="00D009DE">
        <w:trPr>
          <w:trHeight w:val="66"/>
        </w:trPr>
        <w:tc>
          <w:tcPr>
            <w:tcW w:w="2700" w:type="dxa"/>
          </w:tcPr>
          <w:p w:rsidR="00D009DE" w:rsidRPr="00AE5519" w:rsidRDefault="00D009DE" w:rsidP="00DA1D13">
            <w:pPr>
              <w:pStyle w:val="AMODTable"/>
              <w:rPr>
                <w:sz w:val="22"/>
                <w:szCs w:val="22"/>
              </w:rPr>
            </w:pPr>
            <w:r w:rsidRPr="00AE5519">
              <w:rPr>
                <w:sz w:val="22"/>
                <w:szCs w:val="22"/>
              </w:rPr>
              <w:t>20 years of age and employed by the employer for more than 6 months</w:t>
            </w:r>
          </w:p>
        </w:tc>
        <w:tc>
          <w:tcPr>
            <w:tcW w:w="1415" w:type="dxa"/>
            <w:noWrap/>
            <w:vAlign w:val="center"/>
          </w:tcPr>
          <w:p w:rsidR="00D009DE" w:rsidRPr="00D009DE" w:rsidRDefault="00D009DE">
            <w:pPr>
              <w:jc w:val="center"/>
              <w:rPr>
                <w:sz w:val="22"/>
                <w:szCs w:val="22"/>
              </w:rPr>
            </w:pPr>
            <w:r w:rsidRPr="00D009DE">
              <w:rPr>
                <w:sz w:val="22"/>
                <w:szCs w:val="22"/>
              </w:rPr>
              <w:t>$30.71</w:t>
            </w:r>
          </w:p>
        </w:tc>
        <w:tc>
          <w:tcPr>
            <w:tcW w:w="1418" w:type="dxa"/>
            <w:vAlign w:val="center"/>
          </w:tcPr>
          <w:p w:rsidR="00D009DE" w:rsidRPr="00D009DE" w:rsidRDefault="00D009DE">
            <w:pPr>
              <w:jc w:val="center"/>
              <w:rPr>
                <w:sz w:val="22"/>
                <w:szCs w:val="22"/>
              </w:rPr>
            </w:pPr>
            <w:r w:rsidRPr="00D009DE">
              <w:rPr>
                <w:sz w:val="22"/>
                <w:szCs w:val="22"/>
              </w:rPr>
              <w:t>$33.17</w:t>
            </w:r>
          </w:p>
        </w:tc>
        <w:tc>
          <w:tcPr>
            <w:tcW w:w="1134" w:type="dxa"/>
            <w:vAlign w:val="center"/>
          </w:tcPr>
          <w:p w:rsidR="00D009DE" w:rsidRPr="00D009DE" w:rsidRDefault="00D009DE">
            <w:pPr>
              <w:jc w:val="center"/>
              <w:rPr>
                <w:sz w:val="22"/>
                <w:szCs w:val="22"/>
              </w:rPr>
            </w:pPr>
            <w:r w:rsidRPr="00D009DE">
              <w:rPr>
                <w:sz w:val="22"/>
                <w:szCs w:val="22"/>
              </w:rPr>
              <w:t>$47.91</w:t>
            </w:r>
          </w:p>
        </w:tc>
        <w:tc>
          <w:tcPr>
            <w:tcW w:w="1418" w:type="dxa"/>
            <w:noWrap/>
            <w:vAlign w:val="center"/>
          </w:tcPr>
          <w:p w:rsidR="00D009DE" w:rsidRPr="00D009DE" w:rsidRDefault="00D009DE">
            <w:pPr>
              <w:jc w:val="center"/>
              <w:rPr>
                <w:sz w:val="22"/>
                <w:szCs w:val="22"/>
              </w:rPr>
            </w:pPr>
            <w:r w:rsidRPr="00D009DE">
              <w:rPr>
                <w:sz w:val="22"/>
                <w:szCs w:val="22"/>
              </w:rPr>
              <w:t>$61.43</w:t>
            </w:r>
          </w:p>
        </w:tc>
      </w:tr>
      <w:tr w:rsidR="00DA1D13" w:rsidRPr="00AE5519" w:rsidTr="00DA1D13">
        <w:trPr>
          <w:trHeight w:val="66"/>
        </w:trPr>
        <w:tc>
          <w:tcPr>
            <w:tcW w:w="8085" w:type="dxa"/>
            <w:gridSpan w:val="5"/>
          </w:tcPr>
          <w:p w:rsidR="00DA1D13" w:rsidRPr="00D009DE" w:rsidRDefault="00DA1D13" w:rsidP="00DA1D13">
            <w:pPr>
              <w:rPr>
                <w:sz w:val="22"/>
                <w:szCs w:val="22"/>
              </w:rPr>
            </w:pPr>
            <w:r w:rsidRPr="00DA1D13">
              <w:rPr>
                <w:sz w:val="22"/>
                <w:szCs w:val="22"/>
                <w:vertAlign w:val="superscript"/>
              </w:rPr>
              <w:t>1</w:t>
            </w:r>
            <w:r>
              <w:rPr>
                <w:sz w:val="22"/>
                <w:szCs w:val="22"/>
              </w:rPr>
              <w:t xml:space="preserve"> Sunday rate from 1 July 2017 to 30 June 2018.</w:t>
            </w:r>
          </w:p>
        </w:tc>
      </w:tr>
    </w:tbl>
    <w:p w:rsidR="00D009DE" w:rsidRPr="00D009DE" w:rsidRDefault="00D009DE" w:rsidP="00D009DE"/>
    <w:p w:rsidR="00177C26" w:rsidRDefault="00177C26" w:rsidP="00177C26">
      <w:pPr>
        <w:pStyle w:val="SubLevel2Bold"/>
      </w:pPr>
      <w:r w:rsidRPr="00F34FFD">
        <w:t>Casual</w:t>
      </w:r>
      <w:r w:rsidR="00A824D1">
        <w:t xml:space="preserve"> junior</w:t>
      </w:r>
      <w:r w:rsidRPr="00F34FFD">
        <w:t xml:space="preserve"> shiftworkers—</w:t>
      </w:r>
      <w:r w:rsidR="002156E3">
        <w:t>shiftwork</w:t>
      </w:r>
      <w:r w:rsidRPr="00F34FFD">
        <w:t xml:space="preserve"> and penalty rates</w:t>
      </w:r>
    </w:p>
    <w:tbl>
      <w:tblPr>
        <w:tblW w:w="96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1847"/>
        <w:gridCol w:w="1701"/>
        <w:gridCol w:w="1701"/>
        <w:gridCol w:w="1276"/>
        <w:gridCol w:w="1134"/>
        <w:gridCol w:w="993"/>
        <w:gridCol w:w="992"/>
      </w:tblGrid>
      <w:tr w:rsidR="00D009DE" w:rsidRPr="00953F2D" w:rsidTr="00DA1D13">
        <w:trPr>
          <w:trHeight w:val="418"/>
          <w:tblHeader/>
        </w:trPr>
        <w:tc>
          <w:tcPr>
            <w:tcW w:w="1847" w:type="dxa"/>
            <w:noWrap/>
          </w:tcPr>
          <w:p w:rsidR="00D009DE" w:rsidRPr="00C518DA" w:rsidRDefault="00D009DE" w:rsidP="00DA1D13">
            <w:pPr>
              <w:pStyle w:val="AMODTable"/>
              <w:rPr>
                <w:b/>
                <w:sz w:val="22"/>
                <w:szCs w:val="22"/>
              </w:rPr>
            </w:pPr>
          </w:p>
        </w:tc>
        <w:tc>
          <w:tcPr>
            <w:tcW w:w="1701" w:type="dxa"/>
          </w:tcPr>
          <w:p w:rsidR="00D009DE" w:rsidRPr="00C518DA" w:rsidRDefault="00D009DE" w:rsidP="00DA1D13">
            <w:pPr>
              <w:pStyle w:val="AMODTable"/>
              <w:jc w:val="center"/>
              <w:rPr>
                <w:b/>
                <w:sz w:val="22"/>
                <w:szCs w:val="22"/>
              </w:rPr>
            </w:pPr>
            <w:r>
              <w:rPr>
                <w:b/>
                <w:sz w:val="22"/>
                <w:szCs w:val="22"/>
              </w:rPr>
              <w:t>Other than baking production employees (OBPE)</w:t>
            </w:r>
          </w:p>
        </w:tc>
        <w:tc>
          <w:tcPr>
            <w:tcW w:w="2977" w:type="dxa"/>
            <w:gridSpan w:val="2"/>
          </w:tcPr>
          <w:p w:rsidR="00D009DE" w:rsidRPr="00C518DA" w:rsidRDefault="00D009DE" w:rsidP="00DA1D13">
            <w:pPr>
              <w:pStyle w:val="AMODTable"/>
              <w:jc w:val="center"/>
              <w:rPr>
                <w:b/>
                <w:sz w:val="22"/>
                <w:szCs w:val="22"/>
              </w:rPr>
            </w:pPr>
            <w:r>
              <w:rPr>
                <w:b/>
                <w:sz w:val="22"/>
                <w:szCs w:val="22"/>
              </w:rPr>
              <w:t>Baking production employees (BPE)</w:t>
            </w:r>
          </w:p>
        </w:tc>
        <w:tc>
          <w:tcPr>
            <w:tcW w:w="3119" w:type="dxa"/>
            <w:gridSpan w:val="3"/>
          </w:tcPr>
          <w:p w:rsidR="00D009DE" w:rsidRPr="00C518DA" w:rsidRDefault="00D009DE" w:rsidP="00DA1D13">
            <w:pPr>
              <w:pStyle w:val="AMODTable"/>
              <w:jc w:val="center"/>
              <w:rPr>
                <w:b/>
                <w:sz w:val="22"/>
                <w:szCs w:val="22"/>
              </w:rPr>
            </w:pPr>
            <w:r>
              <w:rPr>
                <w:b/>
                <w:sz w:val="22"/>
                <w:szCs w:val="22"/>
              </w:rPr>
              <w:t>All shiftworkers</w:t>
            </w:r>
          </w:p>
        </w:tc>
      </w:tr>
      <w:tr w:rsidR="00D009DE" w:rsidRPr="00953F2D" w:rsidTr="00DA1D13">
        <w:trPr>
          <w:trHeight w:val="418"/>
          <w:tblHeader/>
        </w:trPr>
        <w:tc>
          <w:tcPr>
            <w:tcW w:w="1847" w:type="dxa"/>
            <w:noWrap/>
          </w:tcPr>
          <w:p w:rsidR="00D009DE" w:rsidRPr="00C518DA" w:rsidRDefault="00D009DE" w:rsidP="00DA1D13">
            <w:pPr>
              <w:pStyle w:val="AMODTable"/>
              <w:rPr>
                <w:b/>
                <w:sz w:val="22"/>
                <w:szCs w:val="22"/>
              </w:rPr>
            </w:pPr>
          </w:p>
        </w:tc>
        <w:tc>
          <w:tcPr>
            <w:tcW w:w="4678" w:type="dxa"/>
            <w:gridSpan w:val="3"/>
          </w:tcPr>
          <w:p w:rsidR="00D009DE" w:rsidRPr="00C518DA" w:rsidRDefault="00D009DE" w:rsidP="00DA1D13">
            <w:pPr>
              <w:pStyle w:val="AMODTable"/>
              <w:jc w:val="center"/>
              <w:rPr>
                <w:b/>
                <w:sz w:val="22"/>
                <w:szCs w:val="22"/>
              </w:rPr>
            </w:pPr>
            <w:r>
              <w:rPr>
                <w:b/>
                <w:sz w:val="22"/>
                <w:szCs w:val="22"/>
              </w:rPr>
              <w:t>Monday to Friday</w:t>
            </w:r>
          </w:p>
        </w:tc>
        <w:tc>
          <w:tcPr>
            <w:tcW w:w="1134" w:type="dxa"/>
          </w:tcPr>
          <w:p w:rsidR="00D009DE" w:rsidRPr="00C518DA" w:rsidRDefault="00D009DE" w:rsidP="00DA1D13">
            <w:pPr>
              <w:pStyle w:val="AMODTable"/>
              <w:jc w:val="center"/>
              <w:rPr>
                <w:b/>
                <w:sz w:val="22"/>
                <w:szCs w:val="22"/>
              </w:rPr>
            </w:pPr>
            <w:r>
              <w:rPr>
                <w:b/>
                <w:sz w:val="22"/>
                <w:szCs w:val="22"/>
              </w:rPr>
              <w:t>Saturday</w:t>
            </w:r>
          </w:p>
        </w:tc>
        <w:tc>
          <w:tcPr>
            <w:tcW w:w="993" w:type="dxa"/>
          </w:tcPr>
          <w:p w:rsidR="00D009DE" w:rsidRPr="00C518DA" w:rsidRDefault="00D009DE" w:rsidP="00DA1D13">
            <w:pPr>
              <w:pStyle w:val="AMODTable"/>
              <w:jc w:val="center"/>
              <w:rPr>
                <w:b/>
                <w:sz w:val="22"/>
                <w:szCs w:val="22"/>
              </w:rPr>
            </w:pPr>
            <w:r>
              <w:rPr>
                <w:b/>
                <w:sz w:val="22"/>
                <w:szCs w:val="22"/>
              </w:rPr>
              <w:t>Sunday</w:t>
            </w:r>
          </w:p>
        </w:tc>
        <w:tc>
          <w:tcPr>
            <w:tcW w:w="992" w:type="dxa"/>
          </w:tcPr>
          <w:p w:rsidR="00D009DE" w:rsidRPr="002156E3" w:rsidRDefault="00D009DE" w:rsidP="00DA1D13">
            <w:pPr>
              <w:pStyle w:val="AMODTable"/>
              <w:jc w:val="center"/>
              <w:rPr>
                <w:b/>
                <w:sz w:val="22"/>
                <w:szCs w:val="22"/>
              </w:rPr>
            </w:pPr>
            <w:r w:rsidRPr="002156E3">
              <w:rPr>
                <w:b/>
                <w:sz w:val="22"/>
                <w:szCs w:val="22"/>
              </w:rPr>
              <w:t>Public holiday</w:t>
            </w:r>
          </w:p>
        </w:tc>
      </w:tr>
      <w:tr w:rsidR="00D009DE" w:rsidRPr="00953F2D" w:rsidTr="00DA1D13">
        <w:trPr>
          <w:trHeight w:val="418"/>
          <w:tblHeader/>
        </w:trPr>
        <w:tc>
          <w:tcPr>
            <w:tcW w:w="1847" w:type="dxa"/>
            <w:noWrap/>
          </w:tcPr>
          <w:p w:rsidR="00D009DE" w:rsidRPr="00C518DA" w:rsidRDefault="00D009DE" w:rsidP="00DA1D13">
            <w:pPr>
              <w:pStyle w:val="AMODTable"/>
              <w:rPr>
                <w:b/>
                <w:sz w:val="22"/>
                <w:szCs w:val="22"/>
              </w:rPr>
            </w:pPr>
          </w:p>
        </w:tc>
        <w:tc>
          <w:tcPr>
            <w:tcW w:w="1701" w:type="dxa"/>
          </w:tcPr>
          <w:p w:rsidR="00D009DE" w:rsidRDefault="00D009DE" w:rsidP="00DA1D13">
            <w:pPr>
              <w:pStyle w:val="AMODTable"/>
              <w:jc w:val="center"/>
              <w:rPr>
                <w:b/>
                <w:sz w:val="22"/>
                <w:szCs w:val="22"/>
              </w:rPr>
            </w:pPr>
            <w:r>
              <w:rPr>
                <w:b/>
                <w:sz w:val="22"/>
                <w:szCs w:val="22"/>
              </w:rPr>
              <w:t>S</w:t>
            </w:r>
            <w:r w:rsidRPr="00C518DA">
              <w:rPr>
                <w:b/>
                <w:sz w:val="22"/>
                <w:szCs w:val="22"/>
              </w:rPr>
              <w:t>tarting at or after 6.00 pm and before 5.00 am</w:t>
            </w:r>
          </w:p>
        </w:tc>
        <w:tc>
          <w:tcPr>
            <w:tcW w:w="1701" w:type="dxa"/>
          </w:tcPr>
          <w:p w:rsidR="00D009DE" w:rsidRPr="00C518DA" w:rsidRDefault="00D009DE" w:rsidP="00DA1D13">
            <w:pPr>
              <w:pStyle w:val="AMODTable"/>
              <w:jc w:val="center"/>
              <w:rPr>
                <w:b/>
                <w:sz w:val="22"/>
                <w:szCs w:val="22"/>
              </w:rPr>
            </w:pPr>
            <w:r>
              <w:rPr>
                <w:b/>
                <w:sz w:val="22"/>
                <w:szCs w:val="22"/>
              </w:rPr>
              <w:t>Starting at or after 2.00 am and before 6.00 am</w:t>
            </w:r>
          </w:p>
        </w:tc>
        <w:tc>
          <w:tcPr>
            <w:tcW w:w="1276" w:type="dxa"/>
          </w:tcPr>
          <w:p w:rsidR="00D009DE" w:rsidRPr="00C518DA" w:rsidRDefault="00D009DE" w:rsidP="00DA1D13">
            <w:pPr>
              <w:pStyle w:val="AMODTable"/>
              <w:jc w:val="center"/>
              <w:rPr>
                <w:b/>
                <w:sz w:val="22"/>
                <w:szCs w:val="22"/>
              </w:rPr>
            </w:pPr>
            <w:r>
              <w:rPr>
                <w:b/>
                <w:sz w:val="22"/>
                <w:szCs w:val="22"/>
              </w:rPr>
              <w:t>Starting before 2.00 am</w:t>
            </w:r>
          </w:p>
        </w:tc>
        <w:tc>
          <w:tcPr>
            <w:tcW w:w="2127" w:type="dxa"/>
            <w:gridSpan w:val="2"/>
          </w:tcPr>
          <w:p w:rsidR="00D009DE" w:rsidRDefault="00D009DE" w:rsidP="00DA1D13">
            <w:pPr>
              <w:pStyle w:val="AMODTable"/>
              <w:jc w:val="center"/>
              <w:rPr>
                <w:b/>
                <w:sz w:val="22"/>
                <w:szCs w:val="22"/>
              </w:rPr>
            </w:pPr>
            <w:r>
              <w:rPr>
                <w:b/>
                <w:sz w:val="22"/>
                <w:szCs w:val="22"/>
              </w:rPr>
              <w:t>OBPE</w:t>
            </w:r>
            <w:r w:rsidRPr="00C314B3">
              <w:rPr>
                <w:b/>
                <w:sz w:val="22"/>
                <w:szCs w:val="22"/>
                <w:vertAlign w:val="superscript"/>
              </w:rPr>
              <w:t>1</w:t>
            </w:r>
          </w:p>
          <w:p w:rsidR="00D009DE" w:rsidRPr="00C518DA" w:rsidRDefault="00D009DE" w:rsidP="00DA1D13">
            <w:pPr>
              <w:pStyle w:val="AMODTable"/>
              <w:jc w:val="center"/>
              <w:rPr>
                <w:b/>
                <w:sz w:val="22"/>
                <w:szCs w:val="22"/>
              </w:rPr>
            </w:pPr>
            <w:r>
              <w:rPr>
                <w:b/>
                <w:sz w:val="22"/>
                <w:szCs w:val="22"/>
              </w:rPr>
              <w:t>BPE</w:t>
            </w:r>
            <w:r>
              <w:rPr>
                <w:b/>
                <w:sz w:val="22"/>
                <w:szCs w:val="22"/>
                <w:vertAlign w:val="superscript"/>
              </w:rPr>
              <w:t>2</w:t>
            </w:r>
          </w:p>
        </w:tc>
        <w:tc>
          <w:tcPr>
            <w:tcW w:w="992" w:type="dxa"/>
          </w:tcPr>
          <w:p w:rsidR="00D009DE" w:rsidRPr="002156E3" w:rsidRDefault="00D009DE" w:rsidP="00DA1D13">
            <w:pPr>
              <w:pStyle w:val="AMODTable"/>
              <w:jc w:val="center"/>
              <w:rPr>
                <w:b/>
                <w:sz w:val="22"/>
                <w:szCs w:val="22"/>
              </w:rPr>
            </w:pPr>
            <w:r w:rsidRPr="002156E3">
              <w:rPr>
                <w:b/>
                <w:sz w:val="22"/>
                <w:szCs w:val="22"/>
              </w:rPr>
              <w:t xml:space="preserve">All hours within shift </w:t>
            </w:r>
          </w:p>
        </w:tc>
      </w:tr>
      <w:tr w:rsidR="00D009DE" w:rsidRPr="00953F2D" w:rsidTr="00DA1D13">
        <w:trPr>
          <w:trHeight w:val="218"/>
          <w:tblHeader/>
        </w:trPr>
        <w:tc>
          <w:tcPr>
            <w:tcW w:w="1847" w:type="dxa"/>
            <w:noWrap/>
          </w:tcPr>
          <w:p w:rsidR="00D009DE" w:rsidRPr="00C518DA" w:rsidRDefault="00D009DE" w:rsidP="00DA1D13">
            <w:pPr>
              <w:pStyle w:val="AMODTable"/>
              <w:rPr>
                <w:b/>
                <w:sz w:val="22"/>
                <w:szCs w:val="22"/>
              </w:rPr>
            </w:pPr>
          </w:p>
        </w:tc>
        <w:tc>
          <w:tcPr>
            <w:tcW w:w="7797" w:type="dxa"/>
            <w:gridSpan w:val="6"/>
          </w:tcPr>
          <w:p w:rsidR="00D009DE" w:rsidRPr="00C518DA" w:rsidRDefault="00D009DE" w:rsidP="002156E3">
            <w:pPr>
              <w:pStyle w:val="AMODTable"/>
              <w:jc w:val="center"/>
              <w:rPr>
                <w:b/>
                <w:sz w:val="22"/>
                <w:szCs w:val="22"/>
              </w:rPr>
            </w:pPr>
            <w:r w:rsidRPr="00C518DA">
              <w:rPr>
                <w:b/>
                <w:sz w:val="22"/>
                <w:szCs w:val="22"/>
              </w:rPr>
              <w:t xml:space="preserve">% of </w:t>
            </w:r>
            <w:r w:rsidR="002156E3">
              <w:rPr>
                <w:b/>
                <w:sz w:val="22"/>
                <w:szCs w:val="22"/>
              </w:rPr>
              <w:t>junior</w:t>
            </w:r>
            <w:r w:rsidRPr="00C518DA">
              <w:rPr>
                <w:b/>
                <w:sz w:val="22"/>
                <w:szCs w:val="22"/>
              </w:rPr>
              <w:t xml:space="preserve"> hourly rate</w:t>
            </w:r>
          </w:p>
        </w:tc>
      </w:tr>
      <w:tr w:rsidR="00D009DE" w:rsidRPr="00953F2D" w:rsidTr="00DA1D13">
        <w:trPr>
          <w:trHeight w:val="218"/>
          <w:tblHeader/>
        </w:trPr>
        <w:tc>
          <w:tcPr>
            <w:tcW w:w="1847" w:type="dxa"/>
            <w:noWrap/>
          </w:tcPr>
          <w:p w:rsidR="00D009DE" w:rsidRPr="00C518DA" w:rsidRDefault="00D009DE" w:rsidP="00DA1D13">
            <w:pPr>
              <w:pStyle w:val="AMODTable"/>
              <w:rPr>
                <w:b/>
                <w:sz w:val="22"/>
                <w:szCs w:val="22"/>
              </w:rPr>
            </w:pPr>
          </w:p>
        </w:tc>
        <w:tc>
          <w:tcPr>
            <w:tcW w:w="1701" w:type="dxa"/>
          </w:tcPr>
          <w:p w:rsidR="00D009DE" w:rsidRPr="00C518DA" w:rsidRDefault="00D009DE" w:rsidP="00D009DE">
            <w:pPr>
              <w:pStyle w:val="AMODTable"/>
              <w:jc w:val="center"/>
              <w:rPr>
                <w:b/>
                <w:sz w:val="22"/>
                <w:szCs w:val="22"/>
              </w:rPr>
            </w:pPr>
            <w:r w:rsidRPr="00C518DA">
              <w:rPr>
                <w:b/>
                <w:sz w:val="22"/>
                <w:szCs w:val="22"/>
              </w:rPr>
              <w:t>1</w:t>
            </w:r>
            <w:r>
              <w:rPr>
                <w:b/>
                <w:sz w:val="22"/>
                <w:szCs w:val="22"/>
              </w:rPr>
              <w:t>55</w:t>
            </w:r>
            <w:r w:rsidRPr="00C518DA">
              <w:rPr>
                <w:b/>
                <w:sz w:val="22"/>
                <w:szCs w:val="22"/>
              </w:rPr>
              <w:t>%</w:t>
            </w:r>
          </w:p>
        </w:tc>
        <w:tc>
          <w:tcPr>
            <w:tcW w:w="1701" w:type="dxa"/>
          </w:tcPr>
          <w:p w:rsidR="00D009DE" w:rsidRPr="00C518DA" w:rsidRDefault="00DA1D13" w:rsidP="00DA1D13">
            <w:pPr>
              <w:pStyle w:val="AMODTable"/>
              <w:jc w:val="center"/>
              <w:rPr>
                <w:b/>
                <w:noProof/>
                <w:sz w:val="22"/>
                <w:szCs w:val="22"/>
              </w:rPr>
            </w:pPr>
            <w:r>
              <w:rPr>
                <w:b/>
                <w:noProof/>
                <w:sz w:val="22"/>
                <w:szCs w:val="22"/>
              </w:rPr>
              <w:t>137</w:t>
            </w:r>
            <w:r w:rsidR="00D009DE">
              <w:rPr>
                <w:b/>
                <w:noProof/>
                <w:sz w:val="22"/>
                <w:szCs w:val="22"/>
              </w:rPr>
              <w:t>.5%</w:t>
            </w:r>
          </w:p>
        </w:tc>
        <w:tc>
          <w:tcPr>
            <w:tcW w:w="1276" w:type="dxa"/>
          </w:tcPr>
          <w:p w:rsidR="00D009DE" w:rsidRPr="00C518DA" w:rsidRDefault="00DA1D13" w:rsidP="00DA1D13">
            <w:pPr>
              <w:pStyle w:val="AMODTable"/>
              <w:jc w:val="center"/>
              <w:rPr>
                <w:b/>
                <w:noProof/>
                <w:sz w:val="22"/>
                <w:szCs w:val="22"/>
              </w:rPr>
            </w:pPr>
            <w:r>
              <w:rPr>
                <w:b/>
                <w:noProof/>
                <w:sz w:val="22"/>
                <w:szCs w:val="22"/>
              </w:rPr>
              <w:t>155</w:t>
            </w:r>
            <w:r w:rsidR="00D009DE">
              <w:rPr>
                <w:b/>
                <w:noProof/>
                <w:sz w:val="22"/>
                <w:szCs w:val="22"/>
              </w:rPr>
              <w:t>%</w:t>
            </w:r>
          </w:p>
        </w:tc>
        <w:tc>
          <w:tcPr>
            <w:tcW w:w="1134" w:type="dxa"/>
          </w:tcPr>
          <w:p w:rsidR="00D009DE" w:rsidRPr="00C518DA" w:rsidRDefault="00D009DE" w:rsidP="00DA1D13">
            <w:pPr>
              <w:pStyle w:val="AMODTable"/>
              <w:jc w:val="center"/>
              <w:rPr>
                <w:b/>
                <w:noProof/>
                <w:sz w:val="22"/>
                <w:szCs w:val="22"/>
              </w:rPr>
            </w:pPr>
            <w:r>
              <w:rPr>
                <w:b/>
                <w:noProof/>
                <w:sz w:val="22"/>
                <w:szCs w:val="22"/>
              </w:rPr>
              <w:t>1</w:t>
            </w:r>
            <w:r w:rsidR="00DA1D13">
              <w:rPr>
                <w:b/>
                <w:noProof/>
                <w:sz w:val="22"/>
                <w:szCs w:val="22"/>
              </w:rPr>
              <w:t>75</w:t>
            </w:r>
            <w:r>
              <w:rPr>
                <w:b/>
                <w:noProof/>
                <w:sz w:val="22"/>
                <w:szCs w:val="22"/>
              </w:rPr>
              <w:t>%</w:t>
            </w:r>
          </w:p>
        </w:tc>
        <w:tc>
          <w:tcPr>
            <w:tcW w:w="993" w:type="dxa"/>
          </w:tcPr>
          <w:p w:rsidR="00D009DE" w:rsidRPr="00C518DA" w:rsidRDefault="00D009DE" w:rsidP="00DA1D13">
            <w:pPr>
              <w:pStyle w:val="AMODTable"/>
              <w:jc w:val="center"/>
              <w:rPr>
                <w:b/>
                <w:sz w:val="22"/>
                <w:szCs w:val="22"/>
              </w:rPr>
            </w:pPr>
            <w:r>
              <w:rPr>
                <w:b/>
                <w:sz w:val="22"/>
                <w:szCs w:val="22"/>
              </w:rPr>
              <w:t>2</w:t>
            </w:r>
            <w:r w:rsidR="00DA1D13">
              <w:rPr>
                <w:b/>
                <w:sz w:val="22"/>
                <w:szCs w:val="22"/>
              </w:rPr>
              <w:t>25</w:t>
            </w:r>
            <w:r>
              <w:rPr>
                <w:b/>
                <w:sz w:val="22"/>
                <w:szCs w:val="22"/>
              </w:rPr>
              <w:t>%</w:t>
            </w:r>
          </w:p>
        </w:tc>
        <w:tc>
          <w:tcPr>
            <w:tcW w:w="992" w:type="dxa"/>
          </w:tcPr>
          <w:p w:rsidR="00D009DE" w:rsidRPr="00C518DA" w:rsidRDefault="00D009DE" w:rsidP="00DA1D13">
            <w:pPr>
              <w:pStyle w:val="AMODTable"/>
              <w:jc w:val="center"/>
              <w:rPr>
                <w:b/>
                <w:sz w:val="22"/>
                <w:szCs w:val="22"/>
              </w:rPr>
            </w:pPr>
            <w:r>
              <w:rPr>
                <w:b/>
                <w:sz w:val="22"/>
                <w:szCs w:val="22"/>
              </w:rPr>
              <w:t>250%</w:t>
            </w:r>
          </w:p>
        </w:tc>
      </w:tr>
      <w:tr w:rsidR="00832A15" w:rsidRPr="006B65C8" w:rsidTr="00914CDA">
        <w:trPr>
          <w:trHeight w:val="218"/>
        </w:trPr>
        <w:tc>
          <w:tcPr>
            <w:tcW w:w="9644" w:type="dxa"/>
            <w:gridSpan w:val="7"/>
          </w:tcPr>
          <w:p w:rsidR="00832A15" w:rsidRPr="00C314B3" w:rsidRDefault="00832A15" w:rsidP="00832A15">
            <w:pPr>
              <w:rPr>
                <w:sz w:val="22"/>
                <w:szCs w:val="22"/>
              </w:rPr>
            </w:pPr>
            <w:r w:rsidRPr="00AE5519">
              <w:rPr>
                <w:b/>
                <w:sz w:val="22"/>
                <w:szCs w:val="22"/>
              </w:rPr>
              <w:t>Retail Employee Level 1</w:t>
            </w:r>
          </w:p>
        </w:tc>
      </w:tr>
      <w:tr w:rsidR="00DA1D13" w:rsidRPr="006B65C8" w:rsidTr="00DA1D13">
        <w:trPr>
          <w:trHeight w:val="66"/>
        </w:trPr>
        <w:tc>
          <w:tcPr>
            <w:tcW w:w="1847" w:type="dxa"/>
          </w:tcPr>
          <w:p w:rsidR="00DA1D13" w:rsidRPr="00AE5519" w:rsidRDefault="00DA1D13" w:rsidP="00DA1D13">
            <w:pPr>
              <w:pStyle w:val="AMODTable"/>
              <w:keepNext/>
              <w:rPr>
                <w:sz w:val="22"/>
                <w:szCs w:val="22"/>
              </w:rPr>
            </w:pPr>
            <w:r w:rsidRPr="00AE5519">
              <w:rPr>
                <w:sz w:val="22"/>
                <w:szCs w:val="22"/>
              </w:rPr>
              <w:t>15 years of age and under</w:t>
            </w:r>
          </w:p>
        </w:tc>
        <w:tc>
          <w:tcPr>
            <w:tcW w:w="1701" w:type="dxa"/>
            <w:noWrap/>
            <w:vAlign w:val="center"/>
          </w:tcPr>
          <w:p w:rsidR="00DA1D13" w:rsidRPr="00DA1D13" w:rsidRDefault="00DA1D13">
            <w:pPr>
              <w:jc w:val="center"/>
              <w:rPr>
                <w:sz w:val="22"/>
                <w:szCs w:val="22"/>
              </w:rPr>
            </w:pPr>
            <w:r w:rsidRPr="00DA1D13">
              <w:rPr>
                <w:sz w:val="22"/>
                <w:szCs w:val="22"/>
              </w:rPr>
              <w:t>$14.01</w:t>
            </w:r>
          </w:p>
        </w:tc>
        <w:tc>
          <w:tcPr>
            <w:tcW w:w="1701" w:type="dxa"/>
            <w:vAlign w:val="center"/>
          </w:tcPr>
          <w:p w:rsidR="00DA1D13" w:rsidRPr="00DA1D13" w:rsidRDefault="00DA1D13">
            <w:pPr>
              <w:jc w:val="center"/>
              <w:rPr>
                <w:sz w:val="22"/>
                <w:szCs w:val="22"/>
              </w:rPr>
            </w:pPr>
            <w:r w:rsidRPr="00DA1D13">
              <w:rPr>
                <w:sz w:val="22"/>
                <w:szCs w:val="22"/>
              </w:rPr>
              <w:t>$12.43</w:t>
            </w:r>
          </w:p>
        </w:tc>
        <w:tc>
          <w:tcPr>
            <w:tcW w:w="1276" w:type="dxa"/>
            <w:vAlign w:val="center"/>
          </w:tcPr>
          <w:p w:rsidR="00DA1D13" w:rsidRPr="00DA1D13" w:rsidRDefault="00DA1D13">
            <w:pPr>
              <w:jc w:val="center"/>
              <w:rPr>
                <w:sz w:val="22"/>
                <w:szCs w:val="22"/>
              </w:rPr>
            </w:pPr>
            <w:r w:rsidRPr="00DA1D13">
              <w:rPr>
                <w:sz w:val="22"/>
                <w:szCs w:val="22"/>
              </w:rPr>
              <w:t>$14.01</w:t>
            </w:r>
          </w:p>
        </w:tc>
        <w:tc>
          <w:tcPr>
            <w:tcW w:w="1134" w:type="dxa"/>
            <w:vAlign w:val="center"/>
          </w:tcPr>
          <w:p w:rsidR="00DA1D13" w:rsidRPr="00DA1D13" w:rsidRDefault="00DA1D13">
            <w:pPr>
              <w:jc w:val="center"/>
              <w:rPr>
                <w:sz w:val="22"/>
                <w:szCs w:val="22"/>
              </w:rPr>
            </w:pPr>
            <w:r w:rsidRPr="00DA1D13">
              <w:rPr>
                <w:sz w:val="22"/>
                <w:szCs w:val="22"/>
              </w:rPr>
              <w:t>$15.82</w:t>
            </w:r>
          </w:p>
        </w:tc>
        <w:tc>
          <w:tcPr>
            <w:tcW w:w="993" w:type="dxa"/>
            <w:vAlign w:val="center"/>
          </w:tcPr>
          <w:p w:rsidR="00DA1D13" w:rsidRPr="00DA1D13" w:rsidRDefault="00DA1D13">
            <w:pPr>
              <w:jc w:val="center"/>
              <w:rPr>
                <w:sz w:val="22"/>
                <w:szCs w:val="22"/>
              </w:rPr>
            </w:pPr>
            <w:r w:rsidRPr="00DA1D13">
              <w:rPr>
                <w:sz w:val="22"/>
                <w:szCs w:val="22"/>
              </w:rPr>
              <w:t>$20.34</w:t>
            </w:r>
          </w:p>
        </w:tc>
        <w:tc>
          <w:tcPr>
            <w:tcW w:w="992" w:type="dxa"/>
            <w:noWrap/>
            <w:vAlign w:val="center"/>
          </w:tcPr>
          <w:p w:rsidR="00DA1D13" w:rsidRPr="00DA1D13" w:rsidRDefault="00DA1D13">
            <w:pPr>
              <w:jc w:val="center"/>
              <w:rPr>
                <w:sz w:val="22"/>
                <w:szCs w:val="22"/>
              </w:rPr>
            </w:pPr>
            <w:r w:rsidRPr="00DA1D13">
              <w:rPr>
                <w:sz w:val="22"/>
                <w:szCs w:val="22"/>
              </w:rPr>
              <w:t>$22.60</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16 years of age</w:t>
            </w:r>
          </w:p>
        </w:tc>
        <w:tc>
          <w:tcPr>
            <w:tcW w:w="1701" w:type="dxa"/>
            <w:noWrap/>
            <w:vAlign w:val="center"/>
          </w:tcPr>
          <w:p w:rsidR="00DA1D13" w:rsidRPr="00DA1D13" w:rsidRDefault="00DA1D13">
            <w:pPr>
              <w:jc w:val="center"/>
              <w:rPr>
                <w:sz w:val="22"/>
                <w:szCs w:val="22"/>
              </w:rPr>
            </w:pPr>
            <w:r w:rsidRPr="00DA1D13">
              <w:rPr>
                <w:sz w:val="22"/>
                <w:szCs w:val="22"/>
              </w:rPr>
              <w:t>$15.56</w:t>
            </w:r>
          </w:p>
        </w:tc>
        <w:tc>
          <w:tcPr>
            <w:tcW w:w="1701" w:type="dxa"/>
            <w:vAlign w:val="center"/>
          </w:tcPr>
          <w:p w:rsidR="00DA1D13" w:rsidRPr="00DA1D13" w:rsidRDefault="00DA1D13">
            <w:pPr>
              <w:jc w:val="center"/>
              <w:rPr>
                <w:sz w:val="22"/>
                <w:szCs w:val="22"/>
              </w:rPr>
            </w:pPr>
            <w:r w:rsidRPr="00DA1D13">
              <w:rPr>
                <w:sz w:val="22"/>
                <w:szCs w:val="22"/>
              </w:rPr>
              <w:t>$13.81</w:t>
            </w:r>
          </w:p>
        </w:tc>
        <w:tc>
          <w:tcPr>
            <w:tcW w:w="1276" w:type="dxa"/>
            <w:vAlign w:val="center"/>
          </w:tcPr>
          <w:p w:rsidR="00DA1D13" w:rsidRPr="00DA1D13" w:rsidRDefault="00DA1D13">
            <w:pPr>
              <w:jc w:val="center"/>
              <w:rPr>
                <w:sz w:val="22"/>
                <w:szCs w:val="22"/>
              </w:rPr>
            </w:pPr>
            <w:r w:rsidRPr="00DA1D13">
              <w:rPr>
                <w:sz w:val="22"/>
                <w:szCs w:val="22"/>
              </w:rPr>
              <w:t>$15.56</w:t>
            </w:r>
          </w:p>
        </w:tc>
        <w:tc>
          <w:tcPr>
            <w:tcW w:w="1134" w:type="dxa"/>
            <w:vAlign w:val="center"/>
          </w:tcPr>
          <w:p w:rsidR="00DA1D13" w:rsidRPr="00DA1D13" w:rsidRDefault="00DA1D13">
            <w:pPr>
              <w:jc w:val="center"/>
              <w:rPr>
                <w:sz w:val="22"/>
                <w:szCs w:val="22"/>
              </w:rPr>
            </w:pPr>
            <w:r w:rsidRPr="00DA1D13">
              <w:rPr>
                <w:sz w:val="22"/>
                <w:szCs w:val="22"/>
              </w:rPr>
              <w:t>$17.57</w:t>
            </w:r>
          </w:p>
        </w:tc>
        <w:tc>
          <w:tcPr>
            <w:tcW w:w="993" w:type="dxa"/>
            <w:vAlign w:val="center"/>
          </w:tcPr>
          <w:p w:rsidR="00DA1D13" w:rsidRPr="00DA1D13" w:rsidRDefault="00DA1D13">
            <w:pPr>
              <w:jc w:val="center"/>
              <w:rPr>
                <w:sz w:val="22"/>
                <w:szCs w:val="22"/>
              </w:rPr>
            </w:pPr>
            <w:r w:rsidRPr="00DA1D13">
              <w:rPr>
                <w:sz w:val="22"/>
                <w:szCs w:val="22"/>
              </w:rPr>
              <w:t>$22.59</w:t>
            </w:r>
          </w:p>
        </w:tc>
        <w:tc>
          <w:tcPr>
            <w:tcW w:w="992" w:type="dxa"/>
            <w:noWrap/>
            <w:vAlign w:val="center"/>
          </w:tcPr>
          <w:p w:rsidR="00DA1D13" w:rsidRPr="00DA1D13" w:rsidRDefault="00DA1D13">
            <w:pPr>
              <w:jc w:val="center"/>
              <w:rPr>
                <w:sz w:val="22"/>
                <w:szCs w:val="22"/>
              </w:rPr>
            </w:pPr>
            <w:r w:rsidRPr="00DA1D13">
              <w:rPr>
                <w:sz w:val="22"/>
                <w:szCs w:val="22"/>
              </w:rPr>
              <w:t>$25.10</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17 years of age</w:t>
            </w:r>
          </w:p>
        </w:tc>
        <w:tc>
          <w:tcPr>
            <w:tcW w:w="1701" w:type="dxa"/>
            <w:noWrap/>
            <w:vAlign w:val="center"/>
          </w:tcPr>
          <w:p w:rsidR="00DA1D13" w:rsidRPr="00DA1D13" w:rsidRDefault="00DA1D13">
            <w:pPr>
              <w:jc w:val="center"/>
              <w:rPr>
                <w:sz w:val="22"/>
                <w:szCs w:val="22"/>
              </w:rPr>
            </w:pPr>
            <w:r w:rsidRPr="00DA1D13">
              <w:rPr>
                <w:sz w:val="22"/>
                <w:szCs w:val="22"/>
              </w:rPr>
              <w:t>$18.68</w:t>
            </w:r>
          </w:p>
        </w:tc>
        <w:tc>
          <w:tcPr>
            <w:tcW w:w="1701" w:type="dxa"/>
            <w:vAlign w:val="center"/>
          </w:tcPr>
          <w:p w:rsidR="00DA1D13" w:rsidRPr="00DA1D13" w:rsidRDefault="00DA1D13">
            <w:pPr>
              <w:jc w:val="center"/>
              <w:rPr>
                <w:sz w:val="22"/>
                <w:szCs w:val="22"/>
              </w:rPr>
            </w:pPr>
            <w:r w:rsidRPr="00DA1D13">
              <w:rPr>
                <w:sz w:val="22"/>
                <w:szCs w:val="22"/>
              </w:rPr>
              <w:t>$16.57</w:t>
            </w:r>
          </w:p>
        </w:tc>
        <w:tc>
          <w:tcPr>
            <w:tcW w:w="1276" w:type="dxa"/>
            <w:vAlign w:val="center"/>
          </w:tcPr>
          <w:p w:rsidR="00DA1D13" w:rsidRPr="00DA1D13" w:rsidRDefault="00DA1D13">
            <w:pPr>
              <w:jc w:val="center"/>
              <w:rPr>
                <w:sz w:val="22"/>
                <w:szCs w:val="22"/>
              </w:rPr>
            </w:pPr>
            <w:r w:rsidRPr="00DA1D13">
              <w:rPr>
                <w:sz w:val="22"/>
                <w:szCs w:val="22"/>
              </w:rPr>
              <w:t>$18.68</w:t>
            </w:r>
          </w:p>
        </w:tc>
        <w:tc>
          <w:tcPr>
            <w:tcW w:w="1134" w:type="dxa"/>
            <w:vAlign w:val="center"/>
          </w:tcPr>
          <w:p w:rsidR="00DA1D13" w:rsidRPr="00DA1D13" w:rsidRDefault="00DA1D13">
            <w:pPr>
              <w:jc w:val="center"/>
              <w:rPr>
                <w:sz w:val="22"/>
                <w:szCs w:val="22"/>
              </w:rPr>
            </w:pPr>
            <w:r w:rsidRPr="00DA1D13">
              <w:rPr>
                <w:sz w:val="22"/>
                <w:szCs w:val="22"/>
              </w:rPr>
              <w:t>$21.09</w:t>
            </w:r>
          </w:p>
        </w:tc>
        <w:tc>
          <w:tcPr>
            <w:tcW w:w="993" w:type="dxa"/>
            <w:vAlign w:val="center"/>
          </w:tcPr>
          <w:p w:rsidR="00DA1D13" w:rsidRPr="00DA1D13" w:rsidRDefault="00DA1D13">
            <w:pPr>
              <w:jc w:val="center"/>
              <w:rPr>
                <w:sz w:val="22"/>
                <w:szCs w:val="22"/>
              </w:rPr>
            </w:pPr>
            <w:r w:rsidRPr="00DA1D13">
              <w:rPr>
                <w:sz w:val="22"/>
                <w:szCs w:val="22"/>
              </w:rPr>
              <w:t>$27.11</w:t>
            </w:r>
          </w:p>
        </w:tc>
        <w:tc>
          <w:tcPr>
            <w:tcW w:w="992" w:type="dxa"/>
            <w:noWrap/>
            <w:vAlign w:val="center"/>
          </w:tcPr>
          <w:p w:rsidR="00DA1D13" w:rsidRPr="00DA1D13" w:rsidRDefault="00DA1D13">
            <w:pPr>
              <w:jc w:val="center"/>
              <w:rPr>
                <w:sz w:val="22"/>
                <w:szCs w:val="22"/>
              </w:rPr>
            </w:pPr>
            <w:r w:rsidRPr="00DA1D13">
              <w:rPr>
                <w:sz w:val="22"/>
                <w:szCs w:val="22"/>
              </w:rPr>
              <w:t>$30.13</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18 years of age</w:t>
            </w:r>
          </w:p>
        </w:tc>
        <w:tc>
          <w:tcPr>
            <w:tcW w:w="1701" w:type="dxa"/>
            <w:noWrap/>
            <w:vAlign w:val="center"/>
          </w:tcPr>
          <w:p w:rsidR="00DA1D13" w:rsidRPr="00DA1D13" w:rsidRDefault="00DA1D13">
            <w:pPr>
              <w:jc w:val="center"/>
              <w:rPr>
                <w:sz w:val="22"/>
                <w:szCs w:val="22"/>
              </w:rPr>
            </w:pPr>
            <w:r w:rsidRPr="00DA1D13">
              <w:rPr>
                <w:sz w:val="22"/>
                <w:szCs w:val="22"/>
              </w:rPr>
              <w:t>$21.79</w:t>
            </w:r>
          </w:p>
        </w:tc>
        <w:tc>
          <w:tcPr>
            <w:tcW w:w="1701" w:type="dxa"/>
            <w:vAlign w:val="center"/>
          </w:tcPr>
          <w:p w:rsidR="00DA1D13" w:rsidRPr="00DA1D13" w:rsidRDefault="00DA1D13">
            <w:pPr>
              <w:jc w:val="center"/>
              <w:rPr>
                <w:sz w:val="22"/>
                <w:szCs w:val="22"/>
              </w:rPr>
            </w:pPr>
            <w:r w:rsidRPr="00DA1D13">
              <w:rPr>
                <w:sz w:val="22"/>
                <w:szCs w:val="22"/>
              </w:rPr>
              <w:t>$19.33</w:t>
            </w:r>
          </w:p>
        </w:tc>
        <w:tc>
          <w:tcPr>
            <w:tcW w:w="1276" w:type="dxa"/>
            <w:vAlign w:val="center"/>
          </w:tcPr>
          <w:p w:rsidR="00DA1D13" w:rsidRPr="00DA1D13" w:rsidRDefault="00DA1D13">
            <w:pPr>
              <w:jc w:val="center"/>
              <w:rPr>
                <w:sz w:val="22"/>
                <w:szCs w:val="22"/>
              </w:rPr>
            </w:pPr>
            <w:r w:rsidRPr="00DA1D13">
              <w:rPr>
                <w:sz w:val="22"/>
                <w:szCs w:val="22"/>
              </w:rPr>
              <w:t>$21.79</w:t>
            </w:r>
          </w:p>
        </w:tc>
        <w:tc>
          <w:tcPr>
            <w:tcW w:w="1134" w:type="dxa"/>
            <w:vAlign w:val="center"/>
          </w:tcPr>
          <w:p w:rsidR="00DA1D13" w:rsidRPr="00DA1D13" w:rsidRDefault="00DA1D13">
            <w:pPr>
              <w:jc w:val="center"/>
              <w:rPr>
                <w:sz w:val="22"/>
                <w:szCs w:val="22"/>
              </w:rPr>
            </w:pPr>
            <w:r w:rsidRPr="00DA1D13">
              <w:rPr>
                <w:sz w:val="22"/>
                <w:szCs w:val="22"/>
              </w:rPr>
              <w:t>$24.61</w:t>
            </w:r>
          </w:p>
        </w:tc>
        <w:tc>
          <w:tcPr>
            <w:tcW w:w="993" w:type="dxa"/>
            <w:vAlign w:val="center"/>
          </w:tcPr>
          <w:p w:rsidR="00DA1D13" w:rsidRPr="00DA1D13" w:rsidRDefault="00DA1D13">
            <w:pPr>
              <w:jc w:val="center"/>
              <w:rPr>
                <w:sz w:val="22"/>
                <w:szCs w:val="22"/>
              </w:rPr>
            </w:pPr>
            <w:r w:rsidRPr="00DA1D13">
              <w:rPr>
                <w:sz w:val="22"/>
                <w:szCs w:val="22"/>
              </w:rPr>
              <w:t>$31.64</w:t>
            </w:r>
          </w:p>
        </w:tc>
        <w:tc>
          <w:tcPr>
            <w:tcW w:w="992" w:type="dxa"/>
            <w:noWrap/>
            <w:vAlign w:val="center"/>
          </w:tcPr>
          <w:p w:rsidR="00DA1D13" w:rsidRPr="00DA1D13" w:rsidRDefault="00DA1D13">
            <w:pPr>
              <w:jc w:val="center"/>
              <w:rPr>
                <w:sz w:val="22"/>
                <w:szCs w:val="22"/>
              </w:rPr>
            </w:pPr>
            <w:r w:rsidRPr="00DA1D13">
              <w:rPr>
                <w:sz w:val="22"/>
                <w:szCs w:val="22"/>
              </w:rPr>
              <w:t>$35.15</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19 years of age</w:t>
            </w:r>
          </w:p>
        </w:tc>
        <w:tc>
          <w:tcPr>
            <w:tcW w:w="1701" w:type="dxa"/>
            <w:noWrap/>
            <w:vAlign w:val="center"/>
          </w:tcPr>
          <w:p w:rsidR="00DA1D13" w:rsidRPr="00DA1D13" w:rsidRDefault="00DA1D13">
            <w:pPr>
              <w:jc w:val="center"/>
              <w:rPr>
                <w:sz w:val="22"/>
                <w:szCs w:val="22"/>
              </w:rPr>
            </w:pPr>
            <w:r w:rsidRPr="00DA1D13">
              <w:rPr>
                <w:sz w:val="22"/>
                <w:szCs w:val="22"/>
              </w:rPr>
              <w:t>$24.91</w:t>
            </w:r>
          </w:p>
        </w:tc>
        <w:tc>
          <w:tcPr>
            <w:tcW w:w="1701" w:type="dxa"/>
            <w:vAlign w:val="center"/>
          </w:tcPr>
          <w:p w:rsidR="00DA1D13" w:rsidRPr="00DA1D13" w:rsidRDefault="00DA1D13">
            <w:pPr>
              <w:jc w:val="center"/>
              <w:rPr>
                <w:sz w:val="22"/>
                <w:szCs w:val="22"/>
              </w:rPr>
            </w:pPr>
            <w:r w:rsidRPr="00DA1D13">
              <w:rPr>
                <w:sz w:val="22"/>
                <w:szCs w:val="22"/>
              </w:rPr>
              <w:t>$22.10</w:t>
            </w:r>
          </w:p>
        </w:tc>
        <w:tc>
          <w:tcPr>
            <w:tcW w:w="1276" w:type="dxa"/>
            <w:vAlign w:val="center"/>
          </w:tcPr>
          <w:p w:rsidR="00DA1D13" w:rsidRPr="00DA1D13" w:rsidRDefault="00DA1D13">
            <w:pPr>
              <w:jc w:val="center"/>
              <w:rPr>
                <w:sz w:val="22"/>
                <w:szCs w:val="22"/>
              </w:rPr>
            </w:pPr>
            <w:r w:rsidRPr="00DA1D13">
              <w:rPr>
                <w:sz w:val="22"/>
                <w:szCs w:val="22"/>
              </w:rPr>
              <w:t>$24.91</w:t>
            </w:r>
          </w:p>
        </w:tc>
        <w:tc>
          <w:tcPr>
            <w:tcW w:w="1134" w:type="dxa"/>
            <w:vAlign w:val="center"/>
          </w:tcPr>
          <w:p w:rsidR="00DA1D13" w:rsidRPr="00DA1D13" w:rsidRDefault="00DA1D13">
            <w:pPr>
              <w:jc w:val="center"/>
              <w:rPr>
                <w:sz w:val="22"/>
                <w:szCs w:val="22"/>
              </w:rPr>
            </w:pPr>
            <w:r w:rsidRPr="00DA1D13">
              <w:rPr>
                <w:sz w:val="22"/>
                <w:szCs w:val="22"/>
              </w:rPr>
              <w:t>$28.12</w:t>
            </w:r>
          </w:p>
        </w:tc>
        <w:tc>
          <w:tcPr>
            <w:tcW w:w="993" w:type="dxa"/>
            <w:vAlign w:val="center"/>
          </w:tcPr>
          <w:p w:rsidR="00DA1D13" w:rsidRPr="00DA1D13" w:rsidRDefault="00DA1D13">
            <w:pPr>
              <w:jc w:val="center"/>
              <w:rPr>
                <w:sz w:val="22"/>
                <w:szCs w:val="22"/>
              </w:rPr>
            </w:pPr>
            <w:r w:rsidRPr="00DA1D13">
              <w:rPr>
                <w:sz w:val="22"/>
                <w:szCs w:val="22"/>
              </w:rPr>
              <w:t>$36.16</w:t>
            </w:r>
          </w:p>
        </w:tc>
        <w:tc>
          <w:tcPr>
            <w:tcW w:w="992" w:type="dxa"/>
            <w:noWrap/>
            <w:vAlign w:val="center"/>
          </w:tcPr>
          <w:p w:rsidR="00DA1D13" w:rsidRPr="00DA1D13" w:rsidRDefault="00DA1D13">
            <w:pPr>
              <w:jc w:val="center"/>
              <w:rPr>
                <w:sz w:val="22"/>
                <w:szCs w:val="22"/>
              </w:rPr>
            </w:pPr>
            <w:r w:rsidRPr="00DA1D13">
              <w:rPr>
                <w:sz w:val="22"/>
                <w:szCs w:val="22"/>
              </w:rPr>
              <w:t>$40.18</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20 years of age and employed by the employer for 6 months or less</w:t>
            </w:r>
          </w:p>
        </w:tc>
        <w:tc>
          <w:tcPr>
            <w:tcW w:w="1701" w:type="dxa"/>
            <w:noWrap/>
            <w:vAlign w:val="center"/>
          </w:tcPr>
          <w:p w:rsidR="00DA1D13" w:rsidRPr="00DA1D13" w:rsidRDefault="00DA1D13">
            <w:pPr>
              <w:jc w:val="center"/>
              <w:rPr>
                <w:sz w:val="22"/>
                <w:szCs w:val="22"/>
              </w:rPr>
            </w:pPr>
            <w:r w:rsidRPr="00DA1D13">
              <w:rPr>
                <w:sz w:val="22"/>
                <w:szCs w:val="22"/>
              </w:rPr>
              <w:t>$28.02</w:t>
            </w:r>
          </w:p>
        </w:tc>
        <w:tc>
          <w:tcPr>
            <w:tcW w:w="1701" w:type="dxa"/>
            <w:vAlign w:val="center"/>
          </w:tcPr>
          <w:p w:rsidR="00DA1D13" w:rsidRPr="00DA1D13" w:rsidRDefault="00DA1D13">
            <w:pPr>
              <w:jc w:val="center"/>
              <w:rPr>
                <w:sz w:val="22"/>
                <w:szCs w:val="22"/>
              </w:rPr>
            </w:pPr>
            <w:r w:rsidRPr="00DA1D13">
              <w:rPr>
                <w:sz w:val="22"/>
                <w:szCs w:val="22"/>
              </w:rPr>
              <w:t>$24.86</w:t>
            </w:r>
          </w:p>
        </w:tc>
        <w:tc>
          <w:tcPr>
            <w:tcW w:w="1276" w:type="dxa"/>
            <w:vAlign w:val="center"/>
          </w:tcPr>
          <w:p w:rsidR="00DA1D13" w:rsidRPr="00DA1D13" w:rsidRDefault="00DA1D13">
            <w:pPr>
              <w:jc w:val="center"/>
              <w:rPr>
                <w:sz w:val="22"/>
                <w:szCs w:val="22"/>
              </w:rPr>
            </w:pPr>
            <w:r w:rsidRPr="00DA1D13">
              <w:rPr>
                <w:sz w:val="22"/>
                <w:szCs w:val="22"/>
              </w:rPr>
              <w:t>$28.02</w:t>
            </w:r>
          </w:p>
        </w:tc>
        <w:tc>
          <w:tcPr>
            <w:tcW w:w="1134" w:type="dxa"/>
            <w:vAlign w:val="center"/>
          </w:tcPr>
          <w:p w:rsidR="00DA1D13" w:rsidRPr="00DA1D13" w:rsidRDefault="00DA1D13">
            <w:pPr>
              <w:jc w:val="center"/>
              <w:rPr>
                <w:sz w:val="22"/>
                <w:szCs w:val="22"/>
              </w:rPr>
            </w:pPr>
            <w:r w:rsidRPr="00DA1D13">
              <w:rPr>
                <w:sz w:val="22"/>
                <w:szCs w:val="22"/>
              </w:rPr>
              <w:t>$31.64</w:t>
            </w:r>
          </w:p>
        </w:tc>
        <w:tc>
          <w:tcPr>
            <w:tcW w:w="993" w:type="dxa"/>
            <w:vAlign w:val="center"/>
          </w:tcPr>
          <w:p w:rsidR="00DA1D13" w:rsidRPr="00DA1D13" w:rsidRDefault="00DA1D13">
            <w:pPr>
              <w:jc w:val="center"/>
              <w:rPr>
                <w:sz w:val="22"/>
                <w:szCs w:val="22"/>
              </w:rPr>
            </w:pPr>
            <w:r w:rsidRPr="00DA1D13">
              <w:rPr>
                <w:sz w:val="22"/>
                <w:szCs w:val="22"/>
              </w:rPr>
              <w:t>$40.68</w:t>
            </w:r>
          </w:p>
        </w:tc>
        <w:tc>
          <w:tcPr>
            <w:tcW w:w="992" w:type="dxa"/>
            <w:noWrap/>
            <w:vAlign w:val="center"/>
          </w:tcPr>
          <w:p w:rsidR="00DA1D13" w:rsidRPr="00DA1D13" w:rsidRDefault="00DA1D13">
            <w:pPr>
              <w:jc w:val="center"/>
              <w:rPr>
                <w:sz w:val="22"/>
                <w:szCs w:val="22"/>
              </w:rPr>
            </w:pPr>
            <w:r w:rsidRPr="00DA1D13">
              <w:rPr>
                <w:sz w:val="22"/>
                <w:szCs w:val="22"/>
              </w:rPr>
              <w:t>$45.20</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20 years of age and employed by the employer for more than 6 months</w:t>
            </w:r>
          </w:p>
        </w:tc>
        <w:tc>
          <w:tcPr>
            <w:tcW w:w="1701" w:type="dxa"/>
            <w:noWrap/>
            <w:vAlign w:val="center"/>
          </w:tcPr>
          <w:p w:rsidR="00DA1D13" w:rsidRPr="00DA1D13" w:rsidRDefault="00DA1D13">
            <w:pPr>
              <w:jc w:val="center"/>
              <w:rPr>
                <w:sz w:val="22"/>
                <w:szCs w:val="22"/>
              </w:rPr>
            </w:pPr>
            <w:r w:rsidRPr="00DA1D13">
              <w:rPr>
                <w:sz w:val="22"/>
                <w:szCs w:val="22"/>
              </w:rPr>
              <w:t>$31.12</w:t>
            </w:r>
          </w:p>
        </w:tc>
        <w:tc>
          <w:tcPr>
            <w:tcW w:w="1701" w:type="dxa"/>
            <w:vAlign w:val="center"/>
          </w:tcPr>
          <w:p w:rsidR="00DA1D13" w:rsidRPr="00DA1D13" w:rsidRDefault="00DA1D13">
            <w:pPr>
              <w:jc w:val="center"/>
              <w:rPr>
                <w:sz w:val="22"/>
                <w:szCs w:val="22"/>
              </w:rPr>
            </w:pPr>
            <w:r w:rsidRPr="00DA1D13">
              <w:rPr>
                <w:sz w:val="22"/>
                <w:szCs w:val="22"/>
              </w:rPr>
              <w:t>$27.61</w:t>
            </w:r>
          </w:p>
        </w:tc>
        <w:tc>
          <w:tcPr>
            <w:tcW w:w="1276" w:type="dxa"/>
            <w:vAlign w:val="center"/>
          </w:tcPr>
          <w:p w:rsidR="00DA1D13" w:rsidRPr="00DA1D13" w:rsidRDefault="00DA1D13">
            <w:pPr>
              <w:jc w:val="center"/>
              <w:rPr>
                <w:sz w:val="22"/>
                <w:szCs w:val="22"/>
              </w:rPr>
            </w:pPr>
            <w:r w:rsidRPr="00DA1D13">
              <w:rPr>
                <w:sz w:val="22"/>
                <w:szCs w:val="22"/>
              </w:rPr>
              <w:t>$31.12</w:t>
            </w:r>
          </w:p>
        </w:tc>
        <w:tc>
          <w:tcPr>
            <w:tcW w:w="1134" w:type="dxa"/>
            <w:vAlign w:val="center"/>
          </w:tcPr>
          <w:p w:rsidR="00DA1D13" w:rsidRPr="00DA1D13" w:rsidRDefault="00DA1D13">
            <w:pPr>
              <w:jc w:val="center"/>
              <w:rPr>
                <w:sz w:val="22"/>
                <w:szCs w:val="22"/>
              </w:rPr>
            </w:pPr>
            <w:r w:rsidRPr="00DA1D13">
              <w:rPr>
                <w:sz w:val="22"/>
                <w:szCs w:val="22"/>
              </w:rPr>
              <w:t>$35.14</w:t>
            </w:r>
          </w:p>
        </w:tc>
        <w:tc>
          <w:tcPr>
            <w:tcW w:w="993" w:type="dxa"/>
            <w:vAlign w:val="center"/>
          </w:tcPr>
          <w:p w:rsidR="00DA1D13" w:rsidRPr="00DA1D13" w:rsidRDefault="00DA1D13">
            <w:pPr>
              <w:jc w:val="center"/>
              <w:rPr>
                <w:sz w:val="22"/>
                <w:szCs w:val="22"/>
              </w:rPr>
            </w:pPr>
            <w:r w:rsidRPr="00DA1D13">
              <w:rPr>
                <w:sz w:val="22"/>
                <w:szCs w:val="22"/>
              </w:rPr>
              <w:t>$45.18</w:t>
            </w:r>
          </w:p>
        </w:tc>
        <w:tc>
          <w:tcPr>
            <w:tcW w:w="992" w:type="dxa"/>
            <w:noWrap/>
            <w:vAlign w:val="center"/>
          </w:tcPr>
          <w:p w:rsidR="00DA1D13" w:rsidRPr="00DA1D13" w:rsidRDefault="00DA1D13">
            <w:pPr>
              <w:jc w:val="center"/>
              <w:rPr>
                <w:sz w:val="22"/>
                <w:szCs w:val="22"/>
              </w:rPr>
            </w:pPr>
            <w:r w:rsidRPr="00DA1D13">
              <w:rPr>
                <w:sz w:val="22"/>
                <w:szCs w:val="22"/>
              </w:rPr>
              <w:t>$50.20</w:t>
            </w:r>
          </w:p>
        </w:tc>
      </w:tr>
      <w:tr w:rsidR="00832A15" w:rsidRPr="006B65C8" w:rsidTr="00914CDA">
        <w:trPr>
          <w:trHeight w:val="66"/>
        </w:trPr>
        <w:tc>
          <w:tcPr>
            <w:tcW w:w="9644" w:type="dxa"/>
            <w:gridSpan w:val="7"/>
          </w:tcPr>
          <w:p w:rsidR="00832A15" w:rsidRPr="00DA1D13" w:rsidRDefault="00832A15" w:rsidP="00832A15">
            <w:pPr>
              <w:rPr>
                <w:sz w:val="22"/>
                <w:szCs w:val="22"/>
              </w:rPr>
            </w:pPr>
            <w:r w:rsidRPr="00AE5519">
              <w:rPr>
                <w:b/>
                <w:sz w:val="22"/>
                <w:szCs w:val="22"/>
              </w:rPr>
              <w:t>Retail Employee Level 2</w:t>
            </w:r>
          </w:p>
        </w:tc>
      </w:tr>
      <w:tr w:rsidR="00DA1D13" w:rsidRPr="006B65C8" w:rsidTr="00DA1D13">
        <w:trPr>
          <w:trHeight w:val="66"/>
        </w:trPr>
        <w:tc>
          <w:tcPr>
            <w:tcW w:w="1847" w:type="dxa"/>
          </w:tcPr>
          <w:p w:rsidR="00DA1D13" w:rsidRPr="00AE5519" w:rsidRDefault="00DA1D13" w:rsidP="00DA1D13">
            <w:pPr>
              <w:pStyle w:val="AMODTable"/>
              <w:keepNext/>
              <w:rPr>
                <w:sz w:val="22"/>
                <w:szCs w:val="22"/>
              </w:rPr>
            </w:pPr>
            <w:r w:rsidRPr="00AE5519">
              <w:rPr>
                <w:sz w:val="22"/>
                <w:szCs w:val="22"/>
              </w:rPr>
              <w:t>15 years of age and under</w:t>
            </w:r>
          </w:p>
        </w:tc>
        <w:tc>
          <w:tcPr>
            <w:tcW w:w="1701" w:type="dxa"/>
            <w:noWrap/>
            <w:vAlign w:val="center"/>
          </w:tcPr>
          <w:p w:rsidR="00DA1D13" w:rsidRPr="00DA1D13" w:rsidRDefault="00DA1D13">
            <w:pPr>
              <w:jc w:val="center"/>
              <w:rPr>
                <w:sz w:val="22"/>
                <w:szCs w:val="22"/>
              </w:rPr>
            </w:pPr>
            <w:r w:rsidRPr="00DA1D13">
              <w:rPr>
                <w:sz w:val="22"/>
                <w:szCs w:val="22"/>
              </w:rPr>
              <w:t>$14.34</w:t>
            </w:r>
          </w:p>
        </w:tc>
        <w:tc>
          <w:tcPr>
            <w:tcW w:w="1701" w:type="dxa"/>
            <w:vAlign w:val="center"/>
          </w:tcPr>
          <w:p w:rsidR="00DA1D13" w:rsidRPr="00DA1D13" w:rsidRDefault="00DA1D13">
            <w:pPr>
              <w:jc w:val="center"/>
              <w:rPr>
                <w:sz w:val="22"/>
                <w:szCs w:val="22"/>
              </w:rPr>
            </w:pPr>
            <w:r w:rsidRPr="00DA1D13">
              <w:rPr>
                <w:sz w:val="22"/>
                <w:szCs w:val="22"/>
              </w:rPr>
              <w:t>$12.72</w:t>
            </w:r>
          </w:p>
        </w:tc>
        <w:tc>
          <w:tcPr>
            <w:tcW w:w="1276" w:type="dxa"/>
            <w:vAlign w:val="center"/>
          </w:tcPr>
          <w:p w:rsidR="00DA1D13" w:rsidRPr="00DA1D13" w:rsidRDefault="00DA1D13">
            <w:pPr>
              <w:jc w:val="center"/>
              <w:rPr>
                <w:sz w:val="22"/>
                <w:szCs w:val="22"/>
              </w:rPr>
            </w:pPr>
            <w:r w:rsidRPr="00DA1D13">
              <w:rPr>
                <w:sz w:val="22"/>
                <w:szCs w:val="22"/>
              </w:rPr>
              <w:t>$14.34</w:t>
            </w:r>
          </w:p>
        </w:tc>
        <w:tc>
          <w:tcPr>
            <w:tcW w:w="1134" w:type="dxa"/>
            <w:vAlign w:val="center"/>
          </w:tcPr>
          <w:p w:rsidR="00DA1D13" w:rsidRPr="00DA1D13" w:rsidRDefault="00DA1D13">
            <w:pPr>
              <w:jc w:val="center"/>
              <w:rPr>
                <w:sz w:val="22"/>
                <w:szCs w:val="22"/>
              </w:rPr>
            </w:pPr>
            <w:r w:rsidRPr="00DA1D13">
              <w:rPr>
                <w:sz w:val="22"/>
                <w:szCs w:val="22"/>
              </w:rPr>
              <w:t>$16.19</w:t>
            </w:r>
          </w:p>
        </w:tc>
        <w:tc>
          <w:tcPr>
            <w:tcW w:w="993" w:type="dxa"/>
            <w:vAlign w:val="center"/>
          </w:tcPr>
          <w:p w:rsidR="00DA1D13" w:rsidRPr="00DA1D13" w:rsidRDefault="00DA1D13">
            <w:pPr>
              <w:jc w:val="center"/>
              <w:rPr>
                <w:sz w:val="22"/>
                <w:szCs w:val="22"/>
              </w:rPr>
            </w:pPr>
            <w:r w:rsidRPr="00DA1D13">
              <w:rPr>
                <w:sz w:val="22"/>
                <w:szCs w:val="22"/>
              </w:rPr>
              <w:t>$20.81</w:t>
            </w:r>
          </w:p>
        </w:tc>
        <w:tc>
          <w:tcPr>
            <w:tcW w:w="992" w:type="dxa"/>
            <w:noWrap/>
            <w:vAlign w:val="center"/>
          </w:tcPr>
          <w:p w:rsidR="00DA1D13" w:rsidRPr="00DA1D13" w:rsidRDefault="00DA1D13">
            <w:pPr>
              <w:jc w:val="center"/>
              <w:rPr>
                <w:sz w:val="22"/>
                <w:szCs w:val="22"/>
              </w:rPr>
            </w:pPr>
            <w:r w:rsidRPr="00DA1D13">
              <w:rPr>
                <w:sz w:val="22"/>
                <w:szCs w:val="22"/>
              </w:rPr>
              <w:t>$23.13</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16 years of age</w:t>
            </w:r>
          </w:p>
        </w:tc>
        <w:tc>
          <w:tcPr>
            <w:tcW w:w="1701" w:type="dxa"/>
            <w:noWrap/>
            <w:vAlign w:val="center"/>
          </w:tcPr>
          <w:p w:rsidR="00DA1D13" w:rsidRPr="00DA1D13" w:rsidRDefault="00DA1D13">
            <w:pPr>
              <w:jc w:val="center"/>
              <w:rPr>
                <w:sz w:val="22"/>
                <w:szCs w:val="22"/>
              </w:rPr>
            </w:pPr>
            <w:r w:rsidRPr="00DA1D13">
              <w:rPr>
                <w:sz w:val="22"/>
                <w:szCs w:val="22"/>
              </w:rPr>
              <w:t>$15.93</w:t>
            </w:r>
          </w:p>
        </w:tc>
        <w:tc>
          <w:tcPr>
            <w:tcW w:w="1701" w:type="dxa"/>
            <w:vAlign w:val="center"/>
          </w:tcPr>
          <w:p w:rsidR="00DA1D13" w:rsidRPr="00DA1D13" w:rsidRDefault="00DA1D13">
            <w:pPr>
              <w:jc w:val="center"/>
              <w:rPr>
                <w:sz w:val="22"/>
                <w:szCs w:val="22"/>
              </w:rPr>
            </w:pPr>
            <w:r w:rsidRPr="00DA1D13">
              <w:rPr>
                <w:sz w:val="22"/>
                <w:szCs w:val="22"/>
              </w:rPr>
              <w:t>$14.14</w:t>
            </w:r>
          </w:p>
        </w:tc>
        <w:tc>
          <w:tcPr>
            <w:tcW w:w="1276" w:type="dxa"/>
            <w:vAlign w:val="center"/>
          </w:tcPr>
          <w:p w:rsidR="00DA1D13" w:rsidRPr="00DA1D13" w:rsidRDefault="00DA1D13">
            <w:pPr>
              <w:jc w:val="center"/>
              <w:rPr>
                <w:sz w:val="22"/>
                <w:szCs w:val="22"/>
              </w:rPr>
            </w:pPr>
            <w:r w:rsidRPr="00DA1D13">
              <w:rPr>
                <w:sz w:val="22"/>
                <w:szCs w:val="22"/>
              </w:rPr>
              <w:t>$15.93</w:t>
            </w:r>
          </w:p>
        </w:tc>
        <w:tc>
          <w:tcPr>
            <w:tcW w:w="1134" w:type="dxa"/>
            <w:vAlign w:val="center"/>
          </w:tcPr>
          <w:p w:rsidR="00DA1D13" w:rsidRPr="00DA1D13" w:rsidRDefault="00DA1D13">
            <w:pPr>
              <w:jc w:val="center"/>
              <w:rPr>
                <w:sz w:val="22"/>
                <w:szCs w:val="22"/>
              </w:rPr>
            </w:pPr>
            <w:r w:rsidRPr="00DA1D13">
              <w:rPr>
                <w:sz w:val="22"/>
                <w:szCs w:val="22"/>
              </w:rPr>
              <w:t>$17.99</w:t>
            </w:r>
          </w:p>
        </w:tc>
        <w:tc>
          <w:tcPr>
            <w:tcW w:w="993" w:type="dxa"/>
            <w:vAlign w:val="center"/>
          </w:tcPr>
          <w:p w:rsidR="00DA1D13" w:rsidRPr="00DA1D13" w:rsidRDefault="00DA1D13">
            <w:pPr>
              <w:jc w:val="center"/>
              <w:rPr>
                <w:sz w:val="22"/>
                <w:szCs w:val="22"/>
              </w:rPr>
            </w:pPr>
            <w:r w:rsidRPr="00DA1D13">
              <w:rPr>
                <w:sz w:val="22"/>
                <w:szCs w:val="22"/>
              </w:rPr>
              <w:t>$23.13</w:t>
            </w:r>
          </w:p>
        </w:tc>
        <w:tc>
          <w:tcPr>
            <w:tcW w:w="992" w:type="dxa"/>
            <w:noWrap/>
            <w:vAlign w:val="center"/>
          </w:tcPr>
          <w:p w:rsidR="00DA1D13" w:rsidRPr="00DA1D13" w:rsidRDefault="00DA1D13">
            <w:pPr>
              <w:jc w:val="center"/>
              <w:rPr>
                <w:sz w:val="22"/>
                <w:szCs w:val="22"/>
              </w:rPr>
            </w:pPr>
            <w:r w:rsidRPr="00DA1D13">
              <w:rPr>
                <w:sz w:val="22"/>
                <w:szCs w:val="22"/>
              </w:rPr>
              <w:t>$25.70</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17 years of age</w:t>
            </w:r>
          </w:p>
        </w:tc>
        <w:tc>
          <w:tcPr>
            <w:tcW w:w="1701" w:type="dxa"/>
            <w:noWrap/>
            <w:vAlign w:val="center"/>
          </w:tcPr>
          <w:p w:rsidR="00DA1D13" w:rsidRPr="00DA1D13" w:rsidRDefault="00DA1D13">
            <w:pPr>
              <w:jc w:val="center"/>
              <w:rPr>
                <w:sz w:val="22"/>
                <w:szCs w:val="22"/>
              </w:rPr>
            </w:pPr>
            <w:r w:rsidRPr="00DA1D13">
              <w:rPr>
                <w:sz w:val="22"/>
                <w:szCs w:val="22"/>
              </w:rPr>
              <w:t>$19.13</w:t>
            </w:r>
          </w:p>
        </w:tc>
        <w:tc>
          <w:tcPr>
            <w:tcW w:w="1701" w:type="dxa"/>
            <w:vAlign w:val="center"/>
          </w:tcPr>
          <w:p w:rsidR="00DA1D13" w:rsidRPr="00DA1D13" w:rsidRDefault="00DA1D13">
            <w:pPr>
              <w:jc w:val="center"/>
              <w:rPr>
                <w:sz w:val="22"/>
                <w:szCs w:val="22"/>
              </w:rPr>
            </w:pPr>
            <w:r w:rsidRPr="00DA1D13">
              <w:rPr>
                <w:sz w:val="22"/>
                <w:szCs w:val="22"/>
              </w:rPr>
              <w:t>$16.97</w:t>
            </w:r>
          </w:p>
        </w:tc>
        <w:tc>
          <w:tcPr>
            <w:tcW w:w="1276" w:type="dxa"/>
            <w:vAlign w:val="center"/>
          </w:tcPr>
          <w:p w:rsidR="00DA1D13" w:rsidRPr="00DA1D13" w:rsidRDefault="00DA1D13">
            <w:pPr>
              <w:jc w:val="center"/>
              <w:rPr>
                <w:sz w:val="22"/>
                <w:szCs w:val="22"/>
              </w:rPr>
            </w:pPr>
            <w:r w:rsidRPr="00DA1D13">
              <w:rPr>
                <w:sz w:val="22"/>
                <w:szCs w:val="22"/>
              </w:rPr>
              <w:t>$19.13</w:t>
            </w:r>
          </w:p>
        </w:tc>
        <w:tc>
          <w:tcPr>
            <w:tcW w:w="1134" w:type="dxa"/>
            <w:vAlign w:val="center"/>
          </w:tcPr>
          <w:p w:rsidR="00DA1D13" w:rsidRPr="00DA1D13" w:rsidRDefault="00DA1D13">
            <w:pPr>
              <w:jc w:val="center"/>
              <w:rPr>
                <w:sz w:val="22"/>
                <w:szCs w:val="22"/>
              </w:rPr>
            </w:pPr>
            <w:r w:rsidRPr="00DA1D13">
              <w:rPr>
                <w:sz w:val="22"/>
                <w:szCs w:val="22"/>
              </w:rPr>
              <w:t>$21.60</w:t>
            </w:r>
          </w:p>
        </w:tc>
        <w:tc>
          <w:tcPr>
            <w:tcW w:w="993" w:type="dxa"/>
            <w:vAlign w:val="center"/>
          </w:tcPr>
          <w:p w:rsidR="00DA1D13" w:rsidRPr="00DA1D13" w:rsidRDefault="00DA1D13">
            <w:pPr>
              <w:jc w:val="center"/>
              <w:rPr>
                <w:sz w:val="22"/>
                <w:szCs w:val="22"/>
              </w:rPr>
            </w:pPr>
            <w:r w:rsidRPr="00DA1D13">
              <w:rPr>
                <w:sz w:val="22"/>
                <w:szCs w:val="22"/>
              </w:rPr>
              <w:t>$27.77</w:t>
            </w:r>
          </w:p>
        </w:tc>
        <w:tc>
          <w:tcPr>
            <w:tcW w:w="992" w:type="dxa"/>
            <w:noWrap/>
            <w:vAlign w:val="center"/>
          </w:tcPr>
          <w:p w:rsidR="00DA1D13" w:rsidRPr="00DA1D13" w:rsidRDefault="00DA1D13">
            <w:pPr>
              <w:jc w:val="center"/>
              <w:rPr>
                <w:sz w:val="22"/>
                <w:szCs w:val="22"/>
              </w:rPr>
            </w:pPr>
            <w:r w:rsidRPr="00DA1D13">
              <w:rPr>
                <w:sz w:val="22"/>
                <w:szCs w:val="22"/>
              </w:rPr>
              <w:t>$30.85</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18 years of age</w:t>
            </w:r>
          </w:p>
        </w:tc>
        <w:tc>
          <w:tcPr>
            <w:tcW w:w="1701" w:type="dxa"/>
            <w:noWrap/>
            <w:vAlign w:val="center"/>
          </w:tcPr>
          <w:p w:rsidR="00DA1D13" w:rsidRPr="00DA1D13" w:rsidRDefault="00DA1D13">
            <w:pPr>
              <w:jc w:val="center"/>
              <w:rPr>
                <w:sz w:val="22"/>
                <w:szCs w:val="22"/>
              </w:rPr>
            </w:pPr>
            <w:r w:rsidRPr="00DA1D13">
              <w:rPr>
                <w:sz w:val="22"/>
                <w:szCs w:val="22"/>
              </w:rPr>
              <w:t>$22.30</w:t>
            </w:r>
          </w:p>
        </w:tc>
        <w:tc>
          <w:tcPr>
            <w:tcW w:w="1701" w:type="dxa"/>
            <w:vAlign w:val="center"/>
          </w:tcPr>
          <w:p w:rsidR="00DA1D13" w:rsidRPr="00DA1D13" w:rsidRDefault="00DA1D13">
            <w:pPr>
              <w:jc w:val="center"/>
              <w:rPr>
                <w:sz w:val="22"/>
                <w:szCs w:val="22"/>
              </w:rPr>
            </w:pPr>
            <w:r w:rsidRPr="00DA1D13">
              <w:rPr>
                <w:sz w:val="22"/>
                <w:szCs w:val="22"/>
              </w:rPr>
              <w:t>$19.79</w:t>
            </w:r>
          </w:p>
        </w:tc>
        <w:tc>
          <w:tcPr>
            <w:tcW w:w="1276" w:type="dxa"/>
            <w:vAlign w:val="center"/>
          </w:tcPr>
          <w:p w:rsidR="00DA1D13" w:rsidRPr="00DA1D13" w:rsidRDefault="00DA1D13">
            <w:pPr>
              <w:jc w:val="center"/>
              <w:rPr>
                <w:sz w:val="22"/>
                <w:szCs w:val="22"/>
              </w:rPr>
            </w:pPr>
            <w:r w:rsidRPr="00DA1D13">
              <w:rPr>
                <w:sz w:val="22"/>
                <w:szCs w:val="22"/>
              </w:rPr>
              <w:t>$22.30</w:t>
            </w:r>
          </w:p>
        </w:tc>
        <w:tc>
          <w:tcPr>
            <w:tcW w:w="1134" w:type="dxa"/>
            <w:vAlign w:val="center"/>
          </w:tcPr>
          <w:p w:rsidR="00DA1D13" w:rsidRPr="00DA1D13" w:rsidRDefault="00DA1D13">
            <w:pPr>
              <w:jc w:val="center"/>
              <w:rPr>
                <w:sz w:val="22"/>
                <w:szCs w:val="22"/>
              </w:rPr>
            </w:pPr>
            <w:r w:rsidRPr="00DA1D13">
              <w:rPr>
                <w:sz w:val="22"/>
                <w:szCs w:val="22"/>
              </w:rPr>
              <w:t>$25.18</w:t>
            </w:r>
          </w:p>
        </w:tc>
        <w:tc>
          <w:tcPr>
            <w:tcW w:w="993" w:type="dxa"/>
            <w:vAlign w:val="center"/>
          </w:tcPr>
          <w:p w:rsidR="00DA1D13" w:rsidRPr="00DA1D13" w:rsidRDefault="00DA1D13">
            <w:pPr>
              <w:jc w:val="center"/>
              <w:rPr>
                <w:sz w:val="22"/>
                <w:szCs w:val="22"/>
              </w:rPr>
            </w:pPr>
            <w:r w:rsidRPr="00DA1D13">
              <w:rPr>
                <w:sz w:val="22"/>
                <w:szCs w:val="22"/>
              </w:rPr>
              <w:t>$32.38</w:t>
            </w:r>
          </w:p>
        </w:tc>
        <w:tc>
          <w:tcPr>
            <w:tcW w:w="992" w:type="dxa"/>
            <w:noWrap/>
            <w:vAlign w:val="center"/>
          </w:tcPr>
          <w:p w:rsidR="00DA1D13" w:rsidRPr="00DA1D13" w:rsidRDefault="00DA1D13">
            <w:pPr>
              <w:jc w:val="center"/>
              <w:rPr>
                <w:sz w:val="22"/>
                <w:szCs w:val="22"/>
              </w:rPr>
            </w:pPr>
            <w:r w:rsidRPr="00DA1D13">
              <w:rPr>
                <w:sz w:val="22"/>
                <w:szCs w:val="22"/>
              </w:rPr>
              <w:t>$35.98</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19 years of age</w:t>
            </w:r>
          </w:p>
        </w:tc>
        <w:tc>
          <w:tcPr>
            <w:tcW w:w="1701" w:type="dxa"/>
            <w:noWrap/>
            <w:vAlign w:val="center"/>
          </w:tcPr>
          <w:p w:rsidR="00DA1D13" w:rsidRPr="00DA1D13" w:rsidRDefault="00DA1D13">
            <w:pPr>
              <w:jc w:val="center"/>
              <w:rPr>
                <w:sz w:val="22"/>
                <w:szCs w:val="22"/>
              </w:rPr>
            </w:pPr>
            <w:r w:rsidRPr="00DA1D13">
              <w:rPr>
                <w:sz w:val="22"/>
                <w:szCs w:val="22"/>
              </w:rPr>
              <w:t>$25.50</w:t>
            </w:r>
          </w:p>
        </w:tc>
        <w:tc>
          <w:tcPr>
            <w:tcW w:w="1701" w:type="dxa"/>
            <w:vAlign w:val="center"/>
          </w:tcPr>
          <w:p w:rsidR="00DA1D13" w:rsidRPr="00DA1D13" w:rsidRDefault="00DA1D13">
            <w:pPr>
              <w:jc w:val="center"/>
              <w:rPr>
                <w:sz w:val="22"/>
                <w:szCs w:val="22"/>
              </w:rPr>
            </w:pPr>
            <w:r w:rsidRPr="00DA1D13">
              <w:rPr>
                <w:sz w:val="22"/>
                <w:szCs w:val="22"/>
              </w:rPr>
              <w:t>$22.62</w:t>
            </w:r>
          </w:p>
        </w:tc>
        <w:tc>
          <w:tcPr>
            <w:tcW w:w="1276" w:type="dxa"/>
            <w:vAlign w:val="center"/>
          </w:tcPr>
          <w:p w:rsidR="00DA1D13" w:rsidRPr="00DA1D13" w:rsidRDefault="00DA1D13">
            <w:pPr>
              <w:jc w:val="center"/>
              <w:rPr>
                <w:sz w:val="22"/>
                <w:szCs w:val="22"/>
              </w:rPr>
            </w:pPr>
            <w:r w:rsidRPr="00DA1D13">
              <w:rPr>
                <w:sz w:val="22"/>
                <w:szCs w:val="22"/>
              </w:rPr>
              <w:t>$25.50</w:t>
            </w:r>
          </w:p>
        </w:tc>
        <w:tc>
          <w:tcPr>
            <w:tcW w:w="1134" w:type="dxa"/>
            <w:vAlign w:val="center"/>
          </w:tcPr>
          <w:p w:rsidR="00DA1D13" w:rsidRPr="00DA1D13" w:rsidRDefault="00DA1D13">
            <w:pPr>
              <w:jc w:val="center"/>
              <w:rPr>
                <w:sz w:val="22"/>
                <w:szCs w:val="22"/>
              </w:rPr>
            </w:pPr>
            <w:r w:rsidRPr="00DA1D13">
              <w:rPr>
                <w:sz w:val="22"/>
                <w:szCs w:val="22"/>
              </w:rPr>
              <w:t>$28.79</w:t>
            </w:r>
          </w:p>
        </w:tc>
        <w:tc>
          <w:tcPr>
            <w:tcW w:w="993" w:type="dxa"/>
            <w:vAlign w:val="center"/>
          </w:tcPr>
          <w:p w:rsidR="00DA1D13" w:rsidRPr="00DA1D13" w:rsidRDefault="00DA1D13">
            <w:pPr>
              <w:jc w:val="center"/>
              <w:rPr>
                <w:sz w:val="22"/>
                <w:szCs w:val="22"/>
              </w:rPr>
            </w:pPr>
            <w:r w:rsidRPr="00DA1D13">
              <w:rPr>
                <w:sz w:val="22"/>
                <w:szCs w:val="22"/>
              </w:rPr>
              <w:t>$37.01</w:t>
            </w:r>
          </w:p>
        </w:tc>
        <w:tc>
          <w:tcPr>
            <w:tcW w:w="992" w:type="dxa"/>
            <w:noWrap/>
            <w:vAlign w:val="center"/>
          </w:tcPr>
          <w:p w:rsidR="00DA1D13" w:rsidRPr="00DA1D13" w:rsidRDefault="00DA1D13">
            <w:pPr>
              <w:jc w:val="center"/>
              <w:rPr>
                <w:sz w:val="22"/>
                <w:szCs w:val="22"/>
              </w:rPr>
            </w:pPr>
            <w:r w:rsidRPr="00DA1D13">
              <w:rPr>
                <w:sz w:val="22"/>
                <w:szCs w:val="22"/>
              </w:rPr>
              <w:t>$41.13</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lastRenderedPageBreak/>
              <w:t>20 years of age and employed by the employer for 6 months or less</w:t>
            </w:r>
          </w:p>
        </w:tc>
        <w:tc>
          <w:tcPr>
            <w:tcW w:w="1701" w:type="dxa"/>
            <w:noWrap/>
            <w:vAlign w:val="center"/>
          </w:tcPr>
          <w:p w:rsidR="00DA1D13" w:rsidRPr="00DA1D13" w:rsidRDefault="00DA1D13">
            <w:pPr>
              <w:jc w:val="center"/>
              <w:rPr>
                <w:sz w:val="22"/>
                <w:szCs w:val="22"/>
              </w:rPr>
            </w:pPr>
            <w:r w:rsidRPr="00DA1D13">
              <w:rPr>
                <w:sz w:val="22"/>
                <w:szCs w:val="22"/>
              </w:rPr>
              <w:t>$28.69</w:t>
            </w:r>
          </w:p>
        </w:tc>
        <w:tc>
          <w:tcPr>
            <w:tcW w:w="1701" w:type="dxa"/>
            <w:vAlign w:val="center"/>
          </w:tcPr>
          <w:p w:rsidR="00DA1D13" w:rsidRPr="00DA1D13" w:rsidRDefault="00DA1D13">
            <w:pPr>
              <w:jc w:val="center"/>
              <w:rPr>
                <w:sz w:val="22"/>
                <w:szCs w:val="22"/>
              </w:rPr>
            </w:pPr>
            <w:r w:rsidRPr="00DA1D13">
              <w:rPr>
                <w:sz w:val="22"/>
                <w:szCs w:val="22"/>
              </w:rPr>
              <w:t>$25.45</w:t>
            </w:r>
          </w:p>
        </w:tc>
        <w:tc>
          <w:tcPr>
            <w:tcW w:w="1276" w:type="dxa"/>
            <w:vAlign w:val="center"/>
          </w:tcPr>
          <w:p w:rsidR="00DA1D13" w:rsidRPr="00DA1D13" w:rsidRDefault="00DA1D13">
            <w:pPr>
              <w:jc w:val="center"/>
              <w:rPr>
                <w:sz w:val="22"/>
                <w:szCs w:val="22"/>
              </w:rPr>
            </w:pPr>
            <w:r w:rsidRPr="00DA1D13">
              <w:rPr>
                <w:sz w:val="22"/>
                <w:szCs w:val="22"/>
              </w:rPr>
              <w:t>$28.69</w:t>
            </w:r>
          </w:p>
        </w:tc>
        <w:tc>
          <w:tcPr>
            <w:tcW w:w="1134" w:type="dxa"/>
            <w:vAlign w:val="center"/>
          </w:tcPr>
          <w:p w:rsidR="00DA1D13" w:rsidRPr="00DA1D13" w:rsidRDefault="00DA1D13">
            <w:pPr>
              <w:jc w:val="center"/>
              <w:rPr>
                <w:sz w:val="22"/>
                <w:szCs w:val="22"/>
              </w:rPr>
            </w:pPr>
            <w:r w:rsidRPr="00DA1D13">
              <w:rPr>
                <w:sz w:val="22"/>
                <w:szCs w:val="22"/>
              </w:rPr>
              <w:t>$32.39</w:t>
            </w:r>
          </w:p>
        </w:tc>
        <w:tc>
          <w:tcPr>
            <w:tcW w:w="993" w:type="dxa"/>
            <w:vAlign w:val="center"/>
          </w:tcPr>
          <w:p w:rsidR="00DA1D13" w:rsidRPr="00DA1D13" w:rsidRDefault="00DA1D13">
            <w:pPr>
              <w:jc w:val="center"/>
              <w:rPr>
                <w:sz w:val="22"/>
                <w:szCs w:val="22"/>
              </w:rPr>
            </w:pPr>
            <w:r w:rsidRPr="00DA1D13">
              <w:rPr>
                <w:sz w:val="22"/>
                <w:szCs w:val="22"/>
              </w:rPr>
              <w:t>$41.65</w:t>
            </w:r>
          </w:p>
        </w:tc>
        <w:tc>
          <w:tcPr>
            <w:tcW w:w="992" w:type="dxa"/>
            <w:noWrap/>
            <w:vAlign w:val="center"/>
          </w:tcPr>
          <w:p w:rsidR="00DA1D13" w:rsidRPr="00DA1D13" w:rsidRDefault="00DA1D13">
            <w:pPr>
              <w:jc w:val="center"/>
              <w:rPr>
                <w:sz w:val="22"/>
                <w:szCs w:val="22"/>
              </w:rPr>
            </w:pPr>
            <w:r w:rsidRPr="00DA1D13">
              <w:rPr>
                <w:sz w:val="22"/>
                <w:szCs w:val="22"/>
              </w:rPr>
              <w:t>$46.28</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20 years of age and employed by the employer for more than 6 months</w:t>
            </w:r>
          </w:p>
        </w:tc>
        <w:tc>
          <w:tcPr>
            <w:tcW w:w="1701" w:type="dxa"/>
            <w:noWrap/>
            <w:vAlign w:val="center"/>
          </w:tcPr>
          <w:p w:rsidR="00DA1D13" w:rsidRPr="00DA1D13" w:rsidRDefault="00DA1D13">
            <w:pPr>
              <w:jc w:val="center"/>
              <w:rPr>
                <w:sz w:val="22"/>
                <w:szCs w:val="22"/>
              </w:rPr>
            </w:pPr>
            <w:r w:rsidRPr="00DA1D13">
              <w:rPr>
                <w:sz w:val="22"/>
                <w:szCs w:val="22"/>
              </w:rPr>
              <w:t>$31.87</w:t>
            </w:r>
          </w:p>
        </w:tc>
        <w:tc>
          <w:tcPr>
            <w:tcW w:w="1701" w:type="dxa"/>
            <w:vAlign w:val="center"/>
          </w:tcPr>
          <w:p w:rsidR="00DA1D13" w:rsidRPr="00DA1D13" w:rsidRDefault="00DA1D13">
            <w:pPr>
              <w:jc w:val="center"/>
              <w:rPr>
                <w:sz w:val="22"/>
                <w:szCs w:val="22"/>
              </w:rPr>
            </w:pPr>
            <w:r w:rsidRPr="00DA1D13">
              <w:rPr>
                <w:sz w:val="22"/>
                <w:szCs w:val="22"/>
              </w:rPr>
              <w:t>$28.27</w:t>
            </w:r>
          </w:p>
        </w:tc>
        <w:tc>
          <w:tcPr>
            <w:tcW w:w="1276" w:type="dxa"/>
            <w:vAlign w:val="center"/>
          </w:tcPr>
          <w:p w:rsidR="00DA1D13" w:rsidRPr="00DA1D13" w:rsidRDefault="00DA1D13">
            <w:pPr>
              <w:jc w:val="center"/>
              <w:rPr>
                <w:sz w:val="22"/>
                <w:szCs w:val="22"/>
              </w:rPr>
            </w:pPr>
            <w:r w:rsidRPr="00DA1D13">
              <w:rPr>
                <w:sz w:val="22"/>
                <w:szCs w:val="22"/>
              </w:rPr>
              <w:t>$31.87</w:t>
            </w:r>
          </w:p>
        </w:tc>
        <w:tc>
          <w:tcPr>
            <w:tcW w:w="1134" w:type="dxa"/>
            <w:vAlign w:val="center"/>
          </w:tcPr>
          <w:p w:rsidR="00DA1D13" w:rsidRPr="00DA1D13" w:rsidRDefault="00DA1D13">
            <w:pPr>
              <w:jc w:val="center"/>
              <w:rPr>
                <w:sz w:val="22"/>
                <w:szCs w:val="22"/>
              </w:rPr>
            </w:pPr>
            <w:r w:rsidRPr="00DA1D13">
              <w:rPr>
                <w:sz w:val="22"/>
                <w:szCs w:val="22"/>
              </w:rPr>
              <w:t>$35.98</w:t>
            </w:r>
          </w:p>
        </w:tc>
        <w:tc>
          <w:tcPr>
            <w:tcW w:w="993" w:type="dxa"/>
            <w:vAlign w:val="center"/>
          </w:tcPr>
          <w:p w:rsidR="00DA1D13" w:rsidRPr="00DA1D13" w:rsidRDefault="00DA1D13">
            <w:pPr>
              <w:jc w:val="center"/>
              <w:rPr>
                <w:sz w:val="22"/>
                <w:szCs w:val="22"/>
              </w:rPr>
            </w:pPr>
            <w:r w:rsidRPr="00DA1D13">
              <w:rPr>
                <w:sz w:val="22"/>
                <w:szCs w:val="22"/>
              </w:rPr>
              <w:t>$46.26</w:t>
            </w:r>
          </w:p>
        </w:tc>
        <w:tc>
          <w:tcPr>
            <w:tcW w:w="992" w:type="dxa"/>
            <w:noWrap/>
            <w:vAlign w:val="center"/>
          </w:tcPr>
          <w:p w:rsidR="00DA1D13" w:rsidRPr="00DA1D13" w:rsidRDefault="00DA1D13">
            <w:pPr>
              <w:jc w:val="center"/>
              <w:rPr>
                <w:sz w:val="22"/>
                <w:szCs w:val="22"/>
              </w:rPr>
            </w:pPr>
            <w:r w:rsidRPr="00DA1D13">
              <w:rPr>
                <w:sz w:val="22"/>
                <w:szCs w:val="22"/>
              </w:rPr>
              <w:t>$51.40</w:t>
            </w:r>
          </w:p>
        </w:tc>
      </w:tr>
      <w:tr w:rsidR="00832A15" w:rsidRPr="006B65C8" w:rsidTr="00914CDA">
        <w:trPr>
          <w:trHeight w:val="66"/>
        </w:trPr>
        <w:tc>
          <w:tcPr>
            <w:tcW w:w="9644" w:type="dxa"/>
            <w:gridSpan w:val="7"/>
          </w:tcPr>
          <w:p w:rsidR="00832A15" w:rsidRPr="00DA1D13" w:rsidRDefault="00832A15" w:rsidP="00832A15">
            <w:pPr>
              <w:rPr>
                <w:sz w:val="22"/>
                <w:szCs w:val="22"/>
              </w:rPr>
            </w:pPr>
            <w:r w:rsidRPr="00AE5519">
              <w:rPr>
                <w:b/>
                <w:sz w:val="22"/>
                <w:szCs w:val="22"/>
              </w:rPr>
              <w:t>Retail Employee Level 3</w:t>
            </w:r>
          </w:p>
        </w:tc>
      </w:tr>
      <w:tr w:rsidR="00DA1D13" w:rsidRPr="006B65C8" w:rsidTr="00DA1D13">
        <w:trPr>
          <w:trHeight w:val="66"/>
        </w:trPr>
        <w:tc>
          <w:tcPr>
            <w:tcW w:w="1847" w:type="dxa"/>
          </w:tcPr>
          <w:p w:rsidR="00DA1D13" w:rsidRPr="00AE5519" w:rsidRDefault="00DA1D13" w:rsidP="00DA1D13">
            <w:pPr>
              <w:pStyle w:val="AMODTable"/>
              <w:keepNext/>
              <w:rPr>
                <w:sz w:val="22"/>
                <w:szCs w:val="22"/>
              </w:rPr>
            </w:pPr>
            <w:r w:rsidRPr="00AE5519">
              <w:rPr>
                <w:sz w:val="22"/>
                <w:szCs w:val="22"/>
              </w:rPr>
              <w:t>15 years of age and under</w:t>
            </w:r>
          </w:p>
        </w:tc>
        <w:tc>
          <w:tcPr>
            <w:tcW w:w="1701" w:type="dxa"/>
            <w:noWrap/>
            <w:vAlign w:val="center"/>
          </w:tcPr>
          <w:p w:rsidR="00DA1D13" w:rsidRPr="00DA1D13" w:rsidRDefault="00DA1D13">
            <w:pPr>
              <w:jc w:val="center"/>
              <w:rPr>
                <w:sz w:val="22"/>
                <w:szCs w:val="22"/>
              </w:rPr>
            </w:pPr>
            <w:r w:rsidRPr="00DA1D13">
              <w:rPr>
                <w:sz w:val="22"/>
                <w:szCs w:val="22"/>
              </w:rPr>
              <w:t>$14.57</w:t>
            </w:r>
          </w:p>
        </w:tc>
        <w:tc>
          <w:tcPr>
            <w:tcW w:w="1701" w:type="dxa"/>
            <w:vAlign w:val="center"/>
          </w:tcPr>
          <w:p w:rsidR="00DA1D13" w:rsidRPr="00DA1D13" w:rsidRDefault="00DA1D13">
            <w:pPr>
              <w:jc w:val="center"/>
              <w:rPr>
                <w:sz w:val="22"/>
                <w:szCs w:val="22"/>
              </w:rPr>
            </w:pPr>
            <w:r w:rsidRPr="00DA1D13">
              <w:rPr>
                <w:sz w:val="22"/>
                <w:szCs w:val="22"/>
              </w:rPr>
              <w:t>$12.93</w:t>
            </w:r>
          </w:p>
        </w:tc>
        <w:tc>
          <w:tcPr>
            <w:tcW w:w="1276" w:type="dxa"/>
            <w:vAlign w:val="center"/>
          </w:tcPr>
          <w:p w:rsidR="00DA1D13" w:rsidRPr="00DA1D13" w:rsidRDefault="00DA1D13">
            <w:pPr>
              <w:jc w:val="center"/>
              <w:rPr>
                <w:sz w:val="22"/>
                <w:szCs w:val="22"/>
              </w:rPr>
            </w:pPr>
            <w:r w:rsidRPr="00DA1D13">
              <w:rPr>
                <w:sz w:val="22"/>
                <w:szCs w:val="22"/>
              </w:rPr>
              <w:t>$14.57</w:t>
            </w:r>
          </w:p>
        </w:tc>
        <w:tc>
          <w:tcPr>
            <w:tcW w:w="1134" w:type="dxa"/>
            <w:vAlign w:val="center"/>
          </w:tcPr>
          <w:p w:rsidR="00DA1D13" w:rsidRPr="00DA1D13" w:rsidRDefault="00DA1D13">
            <w:pPr>
              <w:jc w:val="center"/>
              <w:rPr>
                <w:sz w:val="22"/>
                <w:szCs w:val="22"/>
              </w:rPr>
            </w:pPr>
            <w:r w:rsidRPr="00DA1D13">
              <w:rPr>
                <w:sz w:val="22"/>
                <w:szCs w:val="22"/>
              </w:rPr>
              <w:t>$16.45</w:t>
            </w:r>
          </w:p>
        </w:tc>
        <w:tc>
          <w:tcPr>
            <w:tcW w:w="993" w:type="dxa"/>
            <w:vAlign w:val="center"/>
          </w:tcPr>
          <w:p w:rsidR="00DA1D13" w:rsidRPr="00DA1D13" w:rsidRDefault="00DA1D13">
            <w:pPr>
              <w:jc w:val="center"/>
              <w:rPr>
                <w:sz w:val="22"/>
                <w:szCs w:val="22"/>
              </w:rPr>
            </w:pPr>
            <w:r w:rsidRPr="00DA1D13">
              <w:rPr>
                <w:sz w:val="22"/>
                <w:szCs w:val="22"/>
              </w:rPr>
              <w:t>$21.15</w:t>
            </w:r>
          </w:p>
        </w:tc>
        <w:tc>
          <w:tcPr>
            <w:tcW w:w="992" w:type="dxa"/>
            <w:noWrap/>
            <w:vAlign w:val="center"/>
          </w:tcPr>
          <w:p w:rsidR="00DA1D13" w:rsidRPr="00DA1D13" w:rsidRDefault="00DA1D13">
            <w:pPr>
              <w:jc w:val="center"/>
              <w:rPr>
                <w:sz w:val="22"/>
                <w:szCs w:val="22"/>
              </w:rPr>
            </w:pPr>
            <w:r w:rsidRPr="00DA1D13">
              <w:rPr>
                <w:sz w:val="22"/>
                <w:szCs w:val="22"/>
              </w:rPr>
              <w:t>$23.50</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16 years of age</w:t>
            </w:r>
          </w:p>
        </w:tc>
        <w:tc>
          <w:tcPr>
            <w:tcW w:w="1701" w:type="dxa"/>
            <w:noWrap/>
            <w:vAlign w:val="center"/>
          </w:tcPr>
          <w:p w:rsidR="00DA1D13" w:rsidRPr="00DA1D13" w:rsidRDefault="00DA1D13">
            <w:pPr>
              <w:jc w:val="center"/>
              <w:rPr>
                <w:sz w:val="22"/>
                <w:szCs w:val="22"/>
              </w:rPr>
            </w:pPr>
            <w:r w:rsidRPr="00DA1D13">
              <w:rPr>
                <w:sz w:val="22"/>
                <w:szCs w:val="22"/>
              </w:rPr>
              <w:t>$16.18</w:t>
            </w:r>
          </w:p>
        </w:tc>
        <w:tc>
          <w:tcPr>
            <w:tcW w:w="1701" w:type="dxa"/>
            <w:vAlign w:val="center"/>
          </w:tcPr>
          <w:p w:rsidR="00DA1D13" w:rsidRPr="00DA1D13" w:rsidRDefault="00DA1D13">
            <w:pPr>
              <w:jc w:val="center"/>
              <w:rPr>
                <w:sz w:val="22"/>
                <w:szCs w:val="22"/>
              </w:rPr>
            </w:pPr>
            <w:r w:rsidRPr="00DA1D13">
              <w:rPr>
                <w:sz w:val="22"/>
                <w:szCs w:val="22"/>
              </w:rPr>
              <w:t>$14.36</w:t>
            </w:r>
          </w:p>
        </w:tc>
        <w:tc>
          <w:tcPr>
            <w:tcW w:w="1276" w:type="dxa"/>
            <w:vAlign w:val="center"/>
          </w:tcPr>
          <w:p w:rsidR="00DA1D13" w:rsidRPr="00DA1D13" w:rsidRDefault="00DA1D13">
            <w:pPr>
              <w:jc w:val="center"/>
              <w:rPr>
                <w:sz w:val="22"/>
                <w:szCs w:val="22"/>
              </w:rPr>
            </w:pPr>
            <w:r w:rsidRPr="00DA1D13">
              <w:rPr>
                <w:sz w:val="22"/>
                <w:szCs w:val="22"/>
              </w:rPr>
              <w:t>$16.18</w:t>
            </w:r>
          </w:p>
        </w:tc>
        <w:tc>
          <w:tcPr>
            <w:tcW w:w="1134" w:type="dxa"/>
            <w:vAlign w:val="center"/>
          </w:tcPr>
          <w:p w:rsidR="00DA1D13" w:rsidRPr="00DA1D13" w:rsidRDefault="00DA1D13">
            <w:pPr>
              <w:jc w:val="center"/>
              <w:rPr>
                <w:sz w:val="22"/>
                <w:szCs w:val="22"/>
              </w:rPr>
            </w:pPr>
            <w:r w:rsidRPr="00DA1D13">
              <w:rPr>
                <w:sz w:val="22"/>
                <w:szCs w:val="22"/>
              </w:rPr>
              <w:t>$18.27</w:t>
            </w:r>
          </w:p>
        </w:tc>
        <w:tc>
          <w:tcPr>
            <w:tcW w:w="993" w:type="dxa"/>
            <w:vAlign w:val="center"/>
          </w:tcPr>
          <w:p w:rsidR="00DA1D13" w:rsidRPr="00DA1D13" w:rsidRDefault="00DA1D13">
            <w:pPr>
              <w:jc w:val="center"/>
              <w:rPr>
                <w:sz w:val="22"/>
                <w:szCs w:val="22"/>
              </w:rPr>
            </w:pPr>
            <w:r w:rsidRPr="00DA1D13">
              <w:rPr>
                <w:sz w:val="22"/>
                <w:szCs w:val="22"/>
              </w:rPr>
              <w:t>$23.49</w:t>
            </w:r>
          </w:p>
        </w:tc>
        <w:tc>
          <w:tcPr>
            <w:tcW w:w="992" w:type="dxa"/>
            <w:noWrap/>
            <w:vAlign w:val="center"/>
          </w:tcPr>
          <w:p w:rsidR="00DA1D13" w:rsidRPr="00DA1D13" w:rsidRDefault="00DA1D13">
            <w:pPr>
              <w:jc w:val="center"/>
              <w:rPr>
                <w:sz w:val="22"/>
                <w:szCs w:val="22"/>
              </w:rPr>
            </w:pPr>
            <w:r w:rsidRPr="00DA1D13">
              <w:rPr>
                <w:sz w:val="22"/>
                <w:szCs w:val="22"/>
              </w:rPr>
              <w:t>$26.10</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17 years of age</w:t>
            </w:r>
          </w:p>
        </w:tc>
        <w:tc>
          <w:tcPr>
            <w:tcW w:w="1701" w:type="dxa"/>
            <w:noWrap/>
            <w:vAlign w:val="center"/>
          </w:tcPr>
          <w:p w:rsidR="00DA1D13" w:rsidRPr="00DA1D13" w:rsidRDefault="00DA1D13">
            <w:pPr>
              <w:jc w:val="center"/>
              <w:rPr>
                <w:sz w:val="22"/>
                <w:szCs w:val="22"/>
              </w:rPr>
            </w:pPr>
            <w:r w:rsidRPr="00DA1D13">
              <w:rPr>
                <w:sz w:val="22"/>
                <w:szCs w:val="22"/>
              </w:rPr>
              <w:t>$19.42</w:t>
            </w:r>
          </w:p>
        </w:tc>
        <w:tc>
          <w:tcPr>
            <w:tcW w:w="1701" w:type="dxa"/>
            <w:vAlign w:val="center"/>
          </w:tcPr>
          <w:p w:rsidR="00DA1D13" w:rsidRPr="00DA1D13" w:rsidRDefault="00DA1D13">
            <w:pPr>
              <w:jc w:val="center"/>
              <w:rPr>
                <w:sz w:val="22"/>
                <w:szCs w:val="22"/>
              </w:rPr>
            </w:pPr>
            <w:r w:rsidRPr="00DA1D13">
              <w:rPr>
                <w:sz w:val="22"/>
                <w:szCs w:val="22"/>
              </w:rPr>
              <w:t>$17.23</w:t>
            </w:r>
          </w:p>
        </w:tc>
        <w:tc>
          <w:tcPr>
            <w:tcW w:w="1276" w:type="dxa"/>
            <w:vAlign w:val="center"/>
          </w:tcPr>
          <w:p w:rsidR="00DA1D13" w:rsidRPr="00DA1D13" w:rsidRDefault="00DA1D13">
            <w:pPr>
              <w:jc w:val="center"/>
              <w:rPr>
                <w:sz w:val="22"/>
                <w:szCs w:val="22"/>
              </w:rPr>
            </w:pPr>
            <w:r w:rsidRPr="00DA1D13">
              <w:rPr>
                <w:sz w:val="22"/>
                <w:szCs w:val="22"/>
              </w:rPr>
              <w:t>$19.42</w:t>
            </w:r>
          </w:p>
        </w:tc>
        <w:tc>
          <w:tcPr>
            <w:tcW w:w="1134" w:type="dxa"/>
            <w:vAlign w:val="center"/>
          </w:tcPr>
          <w:p w:rsidR="00DA1D13" w:rsidRPr="00DA1D13" w:rsidRDefault="00DA1D13">
            <w:pPr>
              <w:jc w:val="center"/>
              <w:rPr>
                <w:sz w:val="22"/>
                <w:szCs w:val="22"/>
              </w:rPr>
            </w:pPr>
            <w:r w:rsidRPr="00DA1D13">
              <w:rPr>
                <w:sz w:val="22"/>
                <w:szCs w:val="22"/>
              </w:rPr>
              <w:t>$21.93</w:t>
            </w:r>
          </w:p>
        </w:tc>
        <w:tc>
          <w:tcPr>
            <w:tcW w:w="993" w:type="dxa"/>
            <w:vAlign w:val="center"/>
          </w:tcPr>
          <w:p w:rsidR="00DA1D13" w:rsidRPr="00DA1D13" w:rsidRDefault="00DA1D13">
            <w:pPr>
              <w:jc w:val="center"/>
              <w:rPr>
                <w:sz w:val="22"/>
                <w:szCs w:val="22"/>
              </w:rPr>
            </w:pPr>
            <w:r w:rsidRPr="00DA1D13">
              <w:rPr>
                <w:sz w:val="22"/>
                <w:szCs w:val="22"/>
              </w:rPr>
              <w:t>$28.19</w:t>
            </w:r>
          </w:p>
        </w:tc>
        <w:tc>
          <w:tcPr>
            <w:tcW w:w="992" w:type="dxa"/>
            <w:noWrap/>
            <w:vAlign w:val="center"/>
          </w:tcPr>
          <w:p w:rsidR="00DA1D13" w:rsidRPr="00DA1D13" w:rsidRDefault="00DA1D13">
            <w:pPr>
              <w:jc w:val="center"/>
              <w:rPr>
                <w:sz w:val="22"/>
                <w:szCs w:val="22"/>
              </w:rPr>
            </w:pPr>
            <w:r w:rsidRPr="00DA1D13">
              <w:rPr>
                <w:sz w:val="22"/>
                <w:szCs w:val="22"/>
              </w:rPr>
              <w:t>$31.33</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18 years of age</w:t>
            </w:r>
          </w:p>
        </w:tc>
        <w:tc>
          <w:tcPr>
            <w:tcW w:w="1701" w:type="dxa"/>
            <w:noWrap/>
            <w:vAlign w:val="center"/>
          </w:tcPr>
          <w:p w:rsidR="00DA1D13" w:rsidRPr="00DA1D13" w:rsidRDefault="00DA1D13">
            <w:pPr>
              <w:jc w:val="center"/>
              <w:rPr>
                <w:sz w:val="22"/>
                <w:szCs w:val="22"/>
              </w:rPr>
            </w:pPr>
            <w:r w:rsidRPr="00DA1D13">
              <w:rPr>
                <w:sz w:val="22"/>
                <w:szCs w:val="22"/>
              </w:rPr>
              <w:t>$22.66</w:t>
            </w:r>
          </w:p>
        </w:tc>
        <w:tc>
          <w:tcPr>
            <w:tcW w:w="1701" w:type="dxa"/>
            <w:vAlign w:val="center"/>
          </w:tcPr>
          <w:p w:rsidR="00DA1D13" w:rsidRPr="00DA1D13" w:rsidRDefault="00DA1D13">
            <w:pPr>
              <w:jc w:val="center"/>
              <w:rPr>
                <w:sz w:val="22"/>
                <w:szCs w:val="22"/>
              </w:rPr>
            </w:pPr>
            <w:r w:rsidRPr="00DA1D13">
              <w:rPr>
                <w:sz w:val="22"/>
                <w:szCs w:val="22"/>
              </w:rPr>
              <w:t>$20.10</w:t>
            </w:r>
          </w:p>
        </w:tc>
        <w:tc>
          <w:tcPr>
            <w:tcW w:w="1276" w:type="dxa"/>
            <w:vAlign w:val="center"/>
          </w:tcPr>
          <w:p w:rsidR="00DA1D13" w:rsidRPr="00DA1D13" w:rsidRDefault="00DA1D13">
            <w:pPr>
              <w:jc w:val="center"/>
              <w:rPr>
                <w:sz w:val="22"/>
                <w:szCs w:val="22"/>
              </w:rPr>
            </w:pPr>
            <w:r w:rsidRPr="00DA1D13">
              <w:rPr>
                <w:sz w:val="22"/>
                <w:szCs w:val="22"/>
              </w:rPr>
              <w:t>$22.66</w:t>
            </w:r>
          </w:p>
        </w:tc>
        <w:tc>
          <w:tcPr>
            <w:tcW w:w="1134" w:type="dxa"/>
            <w:vAlign w:val="center"/>
          </w:tcPr>
          <w:p w:rsidR="00DA1D13" w:rsidRPr="00DA1D13" w:rsidRDefault="00DA1D13">
            <w:pPr>
              <w:jc w:val="center"/>
              <w:rPr>
                <w:sz w:val="22"/>
                <w:szCs w:val="22"/>
              </w:rPr>
            </w:pPr>
            <w:r w:rsidRPr="00DA1D13">
              <w:rPr>
                <w:sz w:val="22"/>
                <w:szCs w:val="22"/>
              </w:rPr>
              <w:t>$25.59</w:t>
            </w:r>
          </w:p>
        </w:tc>
        <w:tc>
          <w:tcPr>
            <w:tcW w:w="993" w:type="dxa"/>
            <w:vAlign w:val="center"/>
          </w:tcPr>
          <w:p w:rsidR="00DA1D13" w:rsidRPr="00DA1D13" w:rsidRDefault="00DA1D13">
            <w:pPr>
              <w:jc w:val="center"/>
              <w:rPr>
                <w:sz w:val="22"/>
                <w:szCs w:val="22"/>
              </w:rPr>
            </w:pPr>
            <w:r w:rsidRPr="00DA1D13">
              <w:rPr>
                <w:sz w:val="22"/>
                <w:szCs w:val="22"/>
              </w:rPr>
              <w:t>$32.90</w:t>
            </w:r>
          </w:p>
        </w:tc>
        <w:tc>
          <w:tcPr>
            <w:tcW w:w="992" w:type="dxa"/>
            <w:noWrap/>
            <w:vAlign w:val="center"/>
          </w:tcPr>
          <w:p w:rsidR="00DA1D13" w:rsidRPr="00DA1D13" w:rsidRDefault="00DA1D13">
            <w:pPr>
              <w:jc w:val="center"/>
              <w:rPr>
                <w:sz w:val="22"/>
                <w:szCs w:val="22"/>
              </w:rPr>
            </w:pPr>
            <w:r w:rsidRPr="00DA1D13">
              <w:rPr>
                <w:sz w:val="22"/>
                <w:szCs w:val="22"/>
              </w:rPr>
              <w:t>$36.55</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19 years of age</w:t>
            </w:r>
          </w:p>
        </w:tc>
        <w:tc>
          <w:tcPr>
            <w:tcW w:w="1701" w:type="dxa"/>
            <w:noWrap/>
            <w:vAlign w:val="center"/>
          </w:tcPr>
          <w:p w:rsidR="00DA1D13" w:rsidRPr="00DA1D13" w:rsidRDefault="00DA1D13">
            <w:pPr>
              <w:jc w:val="center"/>
              <w:rPr>
                <w:sz w:val="22"/>
                <w:szCs w:val="22"/>
              </w:rPr>
            </w:pPr>
            <w:r w:rsidRPr="00DA1D13">
              <w:rPr>
                <w:sz w:val="22"/>
                <w:szCs w:val="22"/>
              </w:rPr>
              <w:t>$25.90</w:t>
            </w:r>
          </w:p>
        </w:tc>
        <w:tc>
          <w:tcPr>
            <w:tcW w:w="1701" w:type="dxa"/>
            <w:vAlign w:val="center"/>
          </w:tcPr>
          <w:p w:rsidR="00DA1D13" w:rsidRPr="00DA1D13" w:rsidRDefault="00DA1D13">
            <w:pPr>
              <w:jc w:val="center"/>
              <w:rPr>
                <w:sz w:val="22"/>
                <w:szCs w:val="22"/>
              </w:rPr>
            </w:pPr>
            <w:r w:rsidRPr="00DA1D13">
              <w:rPr>
                <w:sz w:val="22"/>
                <w:szCs w:val="22"/>
              </w:rPr>
              <w:t>$22.98</w:t>
            </w:r>
          </w:p>
        </w:tc>
        <w:tc>
          <w:tcPr>
            <w:tcW w:w="1276" w:type="dxa"/>
            <w:vAlign w:val="center"/>
          </w:tcPr>
          <w:p w:rsidR="00DA1D13" w:rsidRPr="00DA1D13" w:rsidRDefault="00DA1D13">
            <w:pPr>
              <w:jc w:val="center"/>
              <w:rPr>
                <w:sz w:val="22"/>
                <w:szCs w:val="22"/>
              </w:rPr>
            </w:pPr>
            <w:r w:rsidRPr="00DA1D13">
              <w:rPr>
                <w:sz w:val="22"/>
                <w:szCs w:val="22"/>
              </w:rPr>
              <w:t>$25.90</w:t>
            </w:r>
          </w:p>
        </w:tc>
        <w:tc>
          <w:tcPr>
            <w:tcW w:w="1134" w:type="dxa"/>
            <w:vAlign w:val="center"/>
          </w:tcPr>
          <w:p w:rsidR="00DA1D13" w:rsidRPr="00DA1D13" w:rsidRDefault="00DA1D13">
            <w:pPr>
              <w:jc w:val="center"/>
              <w:rPr>
                <w:sz w:val="22"/>
                <w:szCs w:val="22"/>
              </w:rPr>
            </w:pPr>
            <w:r w:rsidRPr="00DA1D13">
              <w:rPr>
                <w:sz w:val="22"/>
                <w:szCs w:val="22"/>
              </w:rPr>
              <w:t>$29.24</w:t>
            </w:r>
          </w:p>
        </w:tc>
        <w:tc>
          <w:tcPr>
            <w:tcW w:w="993" w:type="dxa"/>
            <w:vAlign w:val="center"/>
          </w:tcPr>
          <w:p w:rsidR="00DA1D13" w:rsidRPr="00DA1D13" w:rsidRDefault="00DA1D13">
            <w:pPr>
              <w:jc w:val="center"/>
              <w:rPr>
                <w:sz w:val="22"/>
                <w:szCs w:val="22"/>
              </w:rPr>
            </w:pPr>
            <w:r w:rsidRPr="00DA1D13">
              <w:rPr>
                <w:sz w:val="22"/>
                <w:szCs w:val="22"/>
              </w:rPr>
              <w:t>$37.60</w:t>
            </w:r>
          </w:p>
        </w:tc>
        <w:tc>
          <w:tcPr>
            <w:tcW w:w="992" w:type="dxa"/>
            <w:noWrap/>
            <w:vAlign w:val="center"/>
          </w:tcPr>
          <w:p w:rsidR="00DA1D13" w:rsidRPr="00DA1D13" w:rsidRDefault="00DA1D13">
            <w:pPr>
              <w:jc w:val="center"/>
              <w:rPr>
                <w:sz w:val="22"/>
                <w:szCs w:val="22"/>
              </w:rPr>
            </w:pPr>
            <w:r w:rsidRPr="00DA1D13">
              <w:rPr>
                <w:sz w:val="22"/>
                <w:szCs w:val="22"/>
              </w:rPr>
              <w:t>$41.78</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20 years of age and employed by the employer for 6 months or less</w:t>
            </w:r>
          </w:p>
        </w:tc>
        <w:tc>
          <w:tcPr>
            <w:tcW w:w="1701" w:type="dxa"/>
            <w:noWrap/>
            <w:vAlign w:val="center"/>
          </w:tcPr>
          <w:p w:rsidR="00DA1D13" w:rsidRPr="00DA1D13" w:rsidRDefault="00DA1D13">
            <w:pPr>
              <w:jc w:val="center"/>
              <w:rPr>
                <w:sz w:val="22"/>
                <w:szCs w:val="22"/>
              </w:rPr>
            </w:pPr>
            <w:r w:rsidRPr="00DA1D13">
              <w:rPr>
                <w:sz w:val="22"/>
                <w:szCs w:val="22"/>
              </w:rPr>
              <w:t>$29.14</w:t>
            </w:r>
          </w:p>
        </w:tc>
        <w:tc>
          <w:tcPr>
            <w:tcW w:w="1701" w:type="dxa"/>
            <w:vAlign w:val="center"/>
          </w:tcPr>
          <w:p w:rsidR="00DA1D13" w:rsidRPr="00DA1D13" w:rsidRDefault="00DA1D13">
            <w:pPr>
              <w:jc w:val="center"/>
              <w:rPr>
                <w:sz w:val="22"/>
                <w:szCs w:val="22"/>
              </w:rPr>
            </w:pPr>
            <w:r w:rsidRPr="00DA1D13">
              <w:rPr>
                <w:sz w:val="22"/>
                <w:szCs w:val="22"/>
              </w:rPr>
              <w:t>$25.85</w:t>
            </w:r>
          </w:p>
        </w:tc>
        <w:tc>
          <w:tcPr>
            <w:tcW w:w="1276" w:type="dxa"/>
            <w:vAlign w:val="center"/>
          </w:tcPr>
          <w:p w:rsidR="00DA1D13" w:rsidRPr="00DA1D13" w:rsidRDefault="00DA1D13">
            <w:pPr>
              <w:jc w:val="center"/>
              <w:rPr>
                <w:sz w:val="22"/>
                <w:szCs w:val="22"/>
              </w:rPr>
            </w:pPr>
            <w:r w:rsidRPr="00DA1D13">
              <w:rPr>
                <w:sz w:val="22"/>
                <w:szCs w:val="22"/>
              </w:rPr>
              <w:t>$29.14</w:t>
            </w:r>
          </w:p>
        </w:tc>
        <w:tc>
          <w:tcPr>
            <w:tcW w:w="1134" w:type="dxa"/>
            <w:vAlign w:val="center"/>
          </w:tcPr>
          <w:p w:rsidR="00DA1D13" w:rsidRPr="00DA1D13" w:rsidRDefault="00DA1D13">
            <w:pPr>
              <w:jc w:val="center"/>
              <w:rPr>
                <w:sz w:val="22"/>
                <w:szCs w:val="22"/>
              </w:rPr>
            </w:pPr>
            <w:r w:rsidRPr="00DA1D13">
              <w:rPr>
                <w:sz w:val="22"/>
                <w:szCs w:val="22"/>
              </w:rPr>
              <w:t>$32.90</w:t>
            </w:r>
          </w:p>
        </w:tc>
        <w:tc>
          <w:tcPr>
            <w:tcW w:w="993" w:type="dxa"/>
            <w:vAlign w:val="center"/>
          </w:tcPr>
          <w:p w:rsidR="00DA1D13" w:rsidRPr="00DA1D13" w:rsidRDefault="00DA1D13">
            <w:pPr>
              <w:jc w:val="center"/>
              <w:rPr>
                <w:sz w:val="22"/>
                <w:szCs w:val="22"/>
              </w:rPr>
            </w:pPr>
            <w:r w:rsidRPr="00DA1D13">
              <w:rPr>
                <w:sz w:val="22"/>
                <w:szCs w:val="22"/>
              </w:rPr>
              <w:t>$42.30</w:t>
            </w:r>
          </w:p>
        </w:tc>
        <w:tc>
          <w:tcPr>
            <w:tcW w:w="992" w:type="dxa"/>
            <w:noWrap/>
            <w:vAlign w:val="center"/>
          </w:tcPr>
          <w:p w:rsidR="00DA1D13" w:rsidRPr="00DA1D13" w:rsidRDefault="00DA1D13">
            <w:pPr>
              <w:jc w:val="center"/>
              <w:rPr>
                <w:sz w:val="22"/>
                <w:szCs w:val="22"/>
              </w:rPr>
            </w:pPr>
            <w:r w:rsidRPr="00DA1D13">
              <w:rPr>
                <w:sz w:val="22"/>
                <w:szCs w:val="22"/>
              </w:rPr>
              <w:t>$47.00</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lastRenderedPageBreak/>
              <w:t>20 years of age and employed by the employer for more than 6 months</w:t>
            </w:r>
          </w:p>
        </w:tc>
        <w:tc>
          <w:tcPr>
            <w:tcW w:w="1701" w:type="dxa"/>
            <w:noWrap/>
            <w:vAlign w:val="center"/>
          </w:tcPr>
          <w:p w:rsidR="00DA1D13" w:rsidRPr="00DA1D13" w:rsidRDefault="00DA1D13">
            <w:pPr>
              <w:jc w:val="center"/>
              <w:rPr>
                <w:sz w:val="22"/>
                <w:szCs w:val="22"/>
              </w:rPr>
            </w:pPr>
            <w:r w:rsidRPr="00DA1D13">
              <w:rPr>
                <w:sz w:val="22"/>
                <w:szCs w:val="22"/>
              </w:rPr>
              <w:t>$32.36</w:t>
            </w:r>
          </w:p>
        </w:tc>
        <w:tc>
          <w:tcPr>
            <w:tcW w:w="1701" w:type="dxa"/>
            <w:vAlign w:val="center"/>
          </w:tcPr>
          <w:p w:rsidR="00DA1D13" w:rsidRPr="00DA1D13" w:rsidRDefault="00DA1D13">
            <w:pPr>
              <w:jc w:val="center"/>
              <w:rPr>
                <w:sz w:val="22"/>
                <w:szCs w:val="22"/>
              </w:rPr>
            </w:pPr>
            <w:r w:rsidRPr="00DA1D13">
              <w:rPr>
                <w:sz w:val="22"/>
                <w:szCs w:val="22"/>
              </w:rPr>
              <w:t>$28.71</w:t>
            </w:r>
          </w:p>
        </w:tc>
        <w:tc>
          <w:tcPr>
            <w:tcW w:w="1276" w:type="dxa"/>
            <w:vAlign w:val="center"/>
          </w:tcPr>
          <w:p w:rsidR="00DA1D13" w:rsidRPr="00DA1D13" w:rsidRDefault="00DA1D13">
            <w:pPr>
              <w:jc w:val="center"/>
              <w:rPr>
                <w:sz w:val="22"/>
                <w:szCs w:val="22"/>
              </w:rPr>
            </w:pPr>
            <w:r w:rsidRPr="00DA1D13">
              <w:rPr>
                <w:sz w:val="22"/>
                <w:szCs w:val="22"/>
              </w:rPr>
              <w:t>$32.36</w:t>
            </w:r>
          </w:p>
        </w:tc>
        <w:tc>
          <w:tcPr>
            <w:tcW w:w="1134" w:type="dxa"/>
            <w:vAlign w:val="center"/>
          </w:tcPr>
          <w:p w:rsidR="00DA1D13" w:rsidRPr="00DA1D13" w:rsidRDefault="00DA1D13">
            <w:pPr>
              <w:jc w:val="center"/>
              <w:rPr>
                <w:sz w:val="22"/>
                <w:szCs w:val="22"/>
              </w:rPr>
            </w:pPr>
            <w:r w:rsidRPr="00DA1D13">
              <w:rPr>
                <w:sz w:val="22"/>
                <w:szCs w:val="22"/>
              </w:rPr>
              <w:t>$36.54</w:t>
            </w:r>
          </w:p>
        </w:tc>
        <w:tc>
          <w:tcPr>
            <w:tcW w:w="993" w:type="dxa"/>
            <w:vAlign w:val="center"/>
          </w:tcPr>
          <w:p w:rsidR="00DA1D13" w:rsidRPr="00DA1D13" w:rsidRDefault="00DA1D13">
            <w:pPr>
              <w:jc w:val="center"/>
              <w:rPr>
                <w:sz w:val="22"/>
                <w:szCs w:val="22"/>
              </w:rPr>
            </w:pPr>
            <w:r w:rsidRPr="00DA1D13">
              <w:rPr>
                <w:sz w:val="22"/>
                <w:szCs w:val="22"/>
              </w:rPr>
              <w:t>$46.98</w:t>
            </w:r>
          </w:p>
        </w:tc>
        <w:tc>
          <w:tcPr>
            <w:tcW w:w="992" w:type="dxa"/>
            <w:noWrap/>
            <w:vAlign w:val="center"/>
          </w:tcPr>
          <w:p w:rsidR="00DA1D13" w:rsidRPr="00DA1D13" w:rsidRDefault="00DA1D13">
            <w:pPr>
              <w:jc w:val="center"/>
              <w:rPr>
                <w:sz w:val="22"/>
                <w:szCs w:val="22"/>
              </w:rPr>
            </w:pPr>
            <w:r w:rsidRPr="00DA1D13">
              <w:rPr>
                <w:sz w:val="22"/>
                <w:szCs w:val="22"/>
              </w:rPr>
              <w:t>$52.20</w:t>
            </w:r>
          </w:p>
        </w:tc>
      </w:tr>
      <w:tr w:rsidR="00832A15" w:rsidRPr="006B65C8" w:rsidTr="00914CDA">
        <w:trPr>
          <w:trHeight w:val="66"/>
        </w:trPr>
        <w:tc>
          <w:tcPr>
            <w:tcW w:w="9644" w:type="dxa"/>
            <w:gridSpan w:val="7"/>
          </w:tcPr>
          <w:p w:rsidR="00832A15" w:rsidRPr="00DA1D13" w:rsidRDefault="00832A15" w:rsidP="00832A15">
            <w:pPr>
              <w:rPr>
                <w:sz w:val="22"/>
                <w:szCs w:val="22"/>
              </w:rPr>
            </w:pPr>
            <w:r w:rsidRPr="00AE5519">
              <w:rPr>
                <w:b/>
                <w:sz w:val="22"/>
                <w:szCs w:val="22"/>
              </w:rPr>
              <w:t>Retail Employee Level 4</w:t>
            </w:r>
          </w:p>
        </w:tc>
      </w:tr>
      <w:tr w:rsidR="00DA1D13" w:rsidRPr="006B65C8" w:rsidTr="00DA1D13">
        <w:trPr>
          <w:trHeight w:val="66"/>
        </w:trPr>
        <w:tc>
          <w:tcPr>
            <w:tcW w:w="1847" w:type="dxa"/>
          </w:tcPr>
          <w:p w:rsidR="00DA1D13" w:rsidRPr="00AE5519" w:rsidRDefault="00DA1D13" w:rsidP="00DA1D13">
            <w:pPr>
              <w:pStyle w:val="AMODTable"/>
              <w:keepNext/>
              <w:rPr>
                <w:sz w:val="22"/>
                <w:szCs w:val="22"/>
              </w:rPr>
            </w:pPr>
            <w:r w:rsidRPr="00AE5519">
              <w:rPr>
                <w:sz w:val="22"/>
                <w:szCs w:val="22"/>
              </w:rPr>
              <w:t>15 years of age and under</w:t>
            </w:r>
          </w:p>
        </w:tc>
        <w:tc>
          <w:tcPr>
            <w:tcW w:w="1701" w:type="dxa"/>
            <w:noWrap/>
            <w:vAlign w:val="center"/>
          </w:tcPr>
          <w:p w:rsidR="00DA1D13" w:rsidRPr="00DA1D13" w:rsidRDefault="00DA1D13">
            <w:pPr>
              <w:jc w:val="center"/>
              <w:rPr>
                <w:sz w:val="22"/>
                <w:szCs w:val="22"/>
              </w:rPr>
            </w:pPr>
            <w:r w:rsidRPr="00DA1D13">
              <w:rPr>
                <w:sz w:val="22"/>
                <w:szCs w:val="22"/>
              </w:rPr>
              <w:t>$14.85</w:t>
            </w:r>
          </w:p>
        </w:tc>
        <w:tc>
          <w:tcPr>
            <w:tcW w:w="1701" w:type="dxa"/>
            <w:vAlign w:val="center"/>
          </w:tcPr>
          <w:p w:rsidR="00DA1D13" w:rsidRPr="00DA1D13" w:rsidRDefault="00DA1D13">
            <w:pPr>
              <w:jc w:val="center"/>
              <w:rPr>
                <w:sz w:val="22"/>
                <w:szCs w:val="22"/>
              </w:rPr>
            </w:pPr>
            <w:r w:rsidRPr="00DA1D13">
              <w:rPr>
                <w:sz w:val="22"/>
                <w:szCs w:val="22"/>
              </w:rPr>
              <w:t>$13.17</w:t>
            </w:r>
          </w:p>
        </w:tc>
        <w:tc>
          <w:tcPr>
            <w:tcW w:w="1276" w:type="dxa"/>
            <w:vAlign w:val="center"/>
          </w:tcPr>
          <w:p w:rsidR="00DA1D13" w:rsidRPr="00DA1D13" w:rsidRDefault="00DA1D13">
            <w:pPr>
              <w:jc w:val="center"/>
              <w:rPr>
                <w:sz w:val="22"/>
                <w:szCs w:val="22"/>
              </w:rPr>
            </w:pPr>
            <w:r w:rsidRPr="00DA1D13">
              <w:rPr>
                <w:sz w:val="22"/>
                <w:szCs w:val="22"/>
              </w:rPr>
              <w:t>$14.85</w:t>
            </w:r>
          </w:p>
        </w:tc>
        <w:tc>
          <w:tcPr>
            <w:tcW w:w="1134" w:type="dxa"/>
            <w:vAlign w:val="center"/>
          </w:tcPr>
          <w:p w:rsidR="00DA1D13" w:rsidRPr="00DA1D13" w:rsidRDefault="00DA1D13">
            <w:pPr>
              <w:jc w:val="center"/>
              <w:rPr>
                <w:sz w:val="22"/>
                <w:szCs w:val="22"/>
              </w:rPr>
            </w:pPr>
            <w:r w:rsidRPr="00DA1D13">
              <w:rPr>
                <w:sz w:val="22"/>
                <w:szCs w:val="22"/>
              </w:rPr>
              <w:t>$16.77</w:t>
            </w:r>
          </w:p>
        </w:tc>
        <w:tc>
          <w:tcPr>
            <w:tcW w:w="993" w:type="dxa"/>
            <w:vAlign w:val="center"/>
          </w:tcPr>
          <w:p w:rsidR="00DA1D13" w:rsidRPr="00DA1D13" w:rsidRDefault="00DA1D13">
            <w:pPr>
              <w:jc w:val="center"/>
              <w:rPr>
                <w:sz w:val="22"/>
                <w:szCs w:val="22"/>
              </w:rPr>
            </w:pPr>
            <w:r w:rsidRPr="00DA1D13">
              <w:rPr>
                <w:sz w:val="22"/>
                <w:szCs w:val="22"/>
              </w:rPr>
              <w:t>$21.56</w:t>
            </w:r>
          </w:p>
        </w:tc>
        <w:tc>
          <w:tcPr>
            <w:tcW w:w="992" w:type="dxa"/>
            <w:noWrap/>
            <w:vAlign w:val="center"/>
          </w:tcPr>
          <w:p w:rsidR="00DA1D13" w:rsidRPr="00DA1D13" w:rsidRDefault="00DA1D13">
            <w:pPr>
              <w:jc w:val="center"/>
              <w:rPr>
                <w:sz w:val="22"/>
                <w:szCs w:val="22"/>
              </w:rPr>
            </w:pPr>
            <w:r w:rsidRPr="00DA1D13">
              <w:rPr>
                <w:sz w:val="22"/>
                <w:szCs w:val="22"/>
              </w:rPr>
              <w:t>$23.95</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16 years of age</w:t>
            </w:r>
          </w:p>
        </w:tc>
        <w:tc>
          <w:tcPr>
            <w:tcW w:w="1701" w:type="dxa"/>
            <w:noWrap/>
            <w:vAlign w:val="center"/>
          </w:tcPr>
          <w:p w:rsidR="00DA1D13" w:rsidRPr="00DA1D13" w:rsidRDefault="00DA1D13">
            <w:pPr>
              <w:jc w:val="center"/>
              <w:rPr>
                <w:sz w:val="22"/>
                <w:szCs w:val="22"/>
              </w:rPr>
            </w:pPr>
            <w:r w:rsidRPr="00DA1D13">
              <w:rPr>
                <w:sz w:val="22"/>
                <w:szCs w:val="22"/>
              </w:rPr>
              <w:t>$16.51</w:t>
            </w:r>
          </w:p>
        </w:tc>
        <w:tc>
          <w:tcPr>
            <w:tcW w:w="1701" w:type="dxa"/>
            <w:vAlign w:val="center"/>
          </w:tcPr>
          <w:p w:rsidR="00DA1D13" w:rsidRPr="00DA1D13" w:rsidRDefault="00DA1D13">
            <w:pPr>
              <w:jc w:val="center"/>
              <w:rPr>
                <w:sz w:val="22"/>
                <w:szCs w:val="22"/>
              </w:rPr>
            </w:pPr>
            <w:r w:rsidRPr="00DA1D13">
              <w:rPr>
                <w:sz w:val="22"/>
                <w:szCs w:val="22"/>
              </w:rPr>
              <w:t>$14.64</w:t>
            </w:r>
          </w:p>
        </w:tc>
        <w:tc>
          <w:tcPr>
            <w:tcW w:w="1276" w:type="dxa"/>
            <w:vAlign w:val="center"/>
          </w:tcPr>
          <w:p w:rsidR="00DA1D13" w:rsidRPr="00DA1D13" w:rsidRDefault="00DA1D13">
            <w:pPr>
              <w:jc w:val="center"/>
              <w:rPr>
                <w:sz w:val="22"/>
                <w:szCs w:val="22"/>
              </w:rPr>
            </w:pPr>
            <w:r w:rsidRPr="00DA1D13">
              <w:rPr>
                <w:sz w:val="22"/>
                <w:szCs w:val="22"/>
              </w:rPr>
              <w:t>$16.51</w:t>
            </w:r>
          </w:p>
        </w:tc>
        <w:tc>
          <w:tcPr>
            <w:tcW w:w="1134" w:type="dxa"/>
            <w:vAlign w:val="center"/>
          </w:tcPr>
          <w:p w:rsidR="00DA1D13" w:rsidRPr="00DA1D13" w:rsidRDefault="00DA1D13">
            <w:pPr>
              <w:jc w:val="center"/>
              <w:rPr>
                <w:sz w:val="22"/>
                <w:szCs w:val="22"/>
              </w:rPr>
            </w:pPr>
            <w:r w:rsidRPr="00DA1D13">
              <w:rPr>
                <w:sz w:val="22"/>
                <w:szCs w:val="22"/>
              </w:rPr>
              <w:t>$18.64</w:t>
            </w:r>
          </w:p>
        </w:tc>
        <w:tc>
          <w:tcPr>
            <w:tcW w:w="993" w:type="dxa"/>
            <w:vAlign w:val="center"/>
          </w:tcPr>
          <w:p w:rsidR="00DA1D13" w:rsidRPr="00DA1D13" w:rsidRDefault="00DA1D13">
            <w:pPr>
              <w:jc w:val="center"/>
              <w:rPr>
                <w:sz w:val="22"/>
                <w:szCs w:val="22"/>
              </w:rPr>
            </w:pPr>
            <w:r w:rsidRPr="00DA1D13">
              <w:rPr>
                <w:sz w:val="22"/>
                <w:szCs w:val="22"/>
              </w:rPr>
              <w:t>$23.96</w:t>
            </w:r>
          </w:p>
        </w:tc>
        <w:tc>
          <w:tcPr>
            <w:tcW w:w="992" w:type="dxa"/>
            <w:noWrap/>
            <w:vAlign w:val="center"/>
          </w:tcPr>
          <w:p w:rsidR="00DA1D13" w:rsidRPr="00DA1D13" w:rsidRDefault="00DA1D13">
            <w:pPr>
              <w:jc w:val="center"/>
              <w:rPr>
                <w:sz w:val="22"/>
                <w:szCs w:val="22"/>
              </w:rPr>
            </w:pPr>
            <w:r w:rsidRPr="00DA1D13">
              <w:rPr>
                <w:sz w:val="22"/>
                <w:szCs w:val="22"/>
              </w:rPr>
              <w:t>$26.63</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17 years of age</w:t>
            </w:r>
          </w:p>
        </w:tc>
        <w:tc>
          <w:tcPr>
            <w:tcW w:w="1701" w:type="dxa"/>
            <w:noWrap/>
            <w:vAlign w:val="center"/>
          </w:tcPr>
          <w:p w:rsidR="00DA1D13" w:rsidRPr="00DA1D13" w:rsidRDefault="00DA1D13">
            <w:pPr>
              <w:jc w:val="center"/>
              <w:rPr>
                <w:sz w:val="22"/>
                <w:szCs w:val="22"/>
              </w:rPr>
            </w:pPr>
            <w:r w:rsidRPr="00DA1D13">
              <w:rPr>
                <w:sz w:val="22"/>
                <w:szCs w:val="22"/>
              </w:rPr>
              <w:t>$19.81</w:t>
            </w:r>
          </w:p>
        </w:tc>
        <w:tc>
          <w:tcPr>
            <w:tcW w:w="1701" w:type="dxa"/>
            <w:vAlign w:val="center"/>
          </w:tcPr>
          <w:p w:rsidR="00DA1D13" w:rsidRPr="00DA1D13" w:rsidRDefault="00DA1D13">
            <w:pPr>
              <w:jc w:val="center"/>
              <w:rPr>
                <w:sz w:val="22"/>
                <w:szCs w:val="22"/>
              </w:rPr>
            </w:pPr>
            <w:r w:rsidRPr="00DA1D13">
              <w:rPr>
                <w:sz w:val="22"/>
                <w:szCs w:val="22"/>
              </w:rPr>
              <w:t>$17.57</w:t>
            </w:r>
          </w:p>
        </w:tc>
        <w:tc>
          <w:tcPr>
            <w:tcW w:w="1276" w:type="dxa"/>
            <w:vAlign w:val="center"/>
          </w:tcPr>
          <w:p w:rsidR="00DA1D13" w:rsidRPr="00DA1D13" w:rsidRDefault="00DA1D13">
            <w:pPr>
              <w:jc w:val="center"/>
              <w:rPr>
                <w:sz w:val="22"/>
                <w:szCs w:val="22"/>
              </w:rPr>
            </w:pPr>
            <w:r w:rsidRPr="00DA1D13">
              <w:rPr>
                <w:sz w:val="22"/>
                <w:szCs w:val="22"/>
              </w:rPr>
              <w:t>$19.81</w:t>
            </w:r>
          </w:p>
        </w:tc>
        <w:tc>
          <w:tcPr>
            <w:tcW w:w="1134" w:type="dxa"/>
            <w:vAlign w:val="center"/>
          </w:tcPr>
          <w:p w:rsidR="00DA1D13" w:rsidRPr="00DA1D13" w:rsidRDefault="00DA1D13">
            <w:pPr>
              <w:jc w:val="center"/>
              <w:rPr>
                <w:sz w:val="22"/>
                <w:szCs w:val="22"/>
              </w:rPr>
            </w:pPr>
            <w:r w:rsidRPr="00DA1D13">
              <w:rPr>
                <w:sz w:val="22"/>
                <w:szCs w:val="22"/>
              </w:rPr>
              <w:t>$22.37</w:t>
            </w:r>
          </w:p>
        </w:tc>
        <w:tc>
          <w:tcPr>
            <w:tcW w:w="993" w:type="dxa"/>
            <w:vAlign w:val="center"/>
          </w:tcPr>
          <w:p w:rsidR="00DA1D13" w:rsidRPr="00DA1D13" w:rsidRDefault="00DA1D13">
            <w:pPr>
              <w:jc w:val="center"/>
              <w:rPr>
                <w:sz w:val="22"/>
                <w:szCs w:val="22"/>
              </w:rPr>
            </w:pPr>
            <w:r w:rsidRPr="00DA1D13">
              <w:rPr>
                <w:sz w:val="22"/>
                <w:szCs w:val="22"/>
              </w:rPr>
              <w:t>$28.76</w:t>
            </w:r>
          </w:p>
        </w:tc>
        <w:tc>
          <w:tcPr>
            <w:tcW w:w="992" w:type="dxa"/>
            <w:noWrap/>
            <w:vAlign w:val="center"/>
          </w:tcPr>
          <w:p w:rsidR="00DA1D13" w:rsidRPr="00DA1D13" w:rsidRDefault="00DA1D13">
            <w:pPr>
              <w:jc w:val="center"/>
              <w:rPr>
                <w:sz w:val="22"/>
                <w:szCs w:val="22"/>
              </w:rPr>
            </w:pPr>
            <w:r w:rsidRPr="00DA1D13">
              <w:rPr>
                <w:sz w:val="22"/>
                <w:szCs w:val="22"/>
              </w:rPr>
              <w:t>$31.95</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18 years of age</w:t>
            </w:r>
          </w:p>
        </w:tc>
        <w:tc>
          <w:tcPr>
            <w:tcW w:w="1701" w:type="dxa"/>
            <w:noWrap/>
            <w:vAlign w:val="center"/>
          </w:tcPr>
          <w:p w:rsidR="00DA1D13" w:rsidRPr="00DA1D13" w:rsidRDefault="00DA1D13">
            <w:pPr>
              <w:jc w:val="center"/>
              <w:rPr>
                <w:sz w:val="22"/>
                <w:szCs w:val="22"/>
              </w:rPr>
            </w:pPr>
            <w:r w:rsidRPr="00DA1D13">
              <w:rPr>
                <w:sz w:val="22"/>
                <w:szCs w:val="22"/>
              </w:rPr>
              <w:t>$23.10</w:t>
            </w:r>
          </w:p>
        </w:tc>
        <w:tc>
          <w:tcPr>
            <w:tcW w:w="1701" w:type="dxa"/>
            <w:vAlign w:val="center"/>
          </w:tcPr>
          <w:p w:rsidR="00DA1D13" w:rsidRPr="00DA1D13" w:rsidRDefault="00DA1D13">
            <w:pPr>
              <w:jc w:val="center"/>
              <w:rPr>
                <w:sz w:val="22"/>
                <w:szCs w:val="22"/>
              </w:rPr>
            </w:pPr>
            <w:r w:rsidRPr="00DA1D13">
              <w:rPr>
                <w:sz w:val="22"/>
                <w:szCs w:val="22"/>
              </w:rPr>
              <w:t>$20.49</w:t>
            </w:r>
          </w:p>
        </w:tc>
        <w:tc>
          <w:tcPr>
            <w:tcW w:w="1276" w:type="dxa"/>
            <w:vAlign w:val="center"/>
          </w:tcPr>
          <w:p w:rsidR="00DA1D13" w:rsidRPr="00DA1D13" w:rsidRDefault="00DA1D13">
            <w:pPr>
              <w:jc w:val="center"/>
              <w:rPr>
                <w:sz w:val="22"/>
                <w:szCs w:val="22"/>
              </w:rPr>
            </w:pPr>
            <w:r w:rsidRPr="00DA1D13">
              <w:rPr>
                <w:sz w:val="22"/>
                <w:szCs w:val="22"/>
              </w:rPr>
              <w:t>$23.10</w:t>
            </w:r>
          </w:p>
        </w:tc>
        <w:tc>
          <w:tcPr>
            <w:tcW w:w="1134" w:type="dxa"/>
            <w:vAlign w:val="center"/>
          </w:tcPr>
          <w:p w:rsidR="00DA1D13" w:rsidRPr="00DA1D13" w:rsidRDefault="00DA1D13">
            <w:pPr>
              <w:jc w:val="center"/>
              <w:rPr>
                <w:sz w:val="22"/>
                <w:szCs w:val="22"/>
              </w:rPr>
            </w:pPr>
            <w:r w:rsidRPr="00DA1D13">
              <w:rPr>
                <w:sz w:val="22"/>
                <w:szCs w:val="22"/>
              </w:rPr>
              <w:t>$26.08</w:t>
            </w:r>
          </w:p>
        </w:tc>
        <w:tc>
          <w:tcPr>
            <w:tcW w:w="993" w:type="dxa"/>
            <w:vAlign w:val="center"/>
          </w:tcPr>
          <w:p w:rsidR="00DA1D13" w:rsidRPr="00DA1D13" w:rsidRDefault="00DA1D13">
            <w:pPr>
              <w:jc w:val="center"/>
              <w:rPr>
                <w:sz w:val="22"/>
                <w:szCs w:val="22"/>
              </w:rPr>
            </w:pPr>
            <w:r w:rsidRPr="00DA1D13">
              <w:rPr>
                <w:sz w:val="22"/>
                <w:szCs w:val="22"/>
              </w:rPr>
              <w:t>$33.53</w:t>
            </w:r>
          </w:p>
        </w:tc>
        <w:tc>
          <w:tcPr>
            <w:tcW w:w="992" w:type="dxa"/>
            <w:noWrap/>
            <w:vAlign w:val="center"/>
          </w:tcPr>
          <w:p w:rsidR="00DA1D13" w:rsidRPr="00DA1D13" w:rsidRDefault="00DA1D13">
            <w:pPr>
              <w:jc w:val="center"/>
              <w:rPr>
                <w:sz w:val="22"/>
                <w:szCs w:val="22"/>
              </w:rPr>
            </w:pPr>
            <w:r w:rsidRPr="00DA1D13">
              <w:rPr>
                <w:sz w:val="22"/>
                <w:szCs w:val="22"/>
              </w:rPr>
              <w:t>$37.25</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19 years of age</w:t>
            </w:r>
          </w:p>
        </w:tc>
        <w:tc>
          <w:tcPr>
            <w:tcW w:w="1701" w:type="dxa"/>
            <w:noWrap/>
            <w:vAlign w:val="center"/>
          </w:tcPr>
          <w:p w:rsidR="00DA1D13" w:rsidRPr="00DA1D13" w:rsidRDefault="00DA1D13">
            <w:pPr>
              <w:jc w:val="center"/>
              <w:rPr>
                <w:sz w:val="22"/>
                <w:szCs w:val="22"/>
              </w:rPr>
            </w:pPr>
            <w:r w:rsidRPr="00DA1D13">
              <w:rPr>
                <w:sz w:val="22"/>
                <w:szCs w:val="22"/>
              </w:rPr>
              <w:t>$26.40</w:t>
            </w:r>
          </w:p>
        </w:tc>
        <w:tc>
          <w:tcPr>
            <w:tcW w:w="1701" w:type="dxa"/>
            <w:vAlign w:val="center"/>
          </w:tcPr>
          <w:p w:rsidR="00DA1D13" w:rsidRPr="00DA1D13" w:rsidRDefault="00DA1D13">
            <w:pPr>
              <w:jc w:val="center"/>
              <w:rPr>
                <w:sz w:val="22"/>
                <w:szCs w:val="22"/>
              </w:rPr>
            </w:pPr>
            <w:r w:rsidRPr="00DA1D13">
              <w:rPr>
                <w:sz w:val="22"/>
                <w:szCs w:val="22"/>
              </w:rPr>
              <w:t>$23.42</w:t>
            </w:r>
          </w:p>
        </w:tc>
        <w:tc>
          <w:tcPr>
            <w:tcW w:w="1276" w:type="dxa"/>
            <w:vAlign w:val="center"/>
          </w:tcPr>
          <w:p w:rsidR="00DA1D13" w:rsidRPr="00DA1D13" w:rsidRDefault="00DA1D13">
            <w:pPr>
              <w:jc w:val="center"/>
              <w:rPr>
                <w:sz w:val="22"/>
                <w:szCs w:val="22"/>
              </w:rPr>
            </w:pPr>
            <w:r w:rsidRPr="00DA1D13">
              <w:rPr>
                <w:sz w:val="22"/>
                <w:szCs w:val="22"/>
              </w:rPr>
              <w:t>$26.40</w:t>
            </w:r>
          </w:p>
        </w:tc>
        <w:tc>
          <w:tcPr>
            <w:tcW w:w="1134" w:type="dxa"/>
            <w:vAlign w:val="center"/>
          </w:tcPr>
          <w:p w:rsidR="00DA1D13" w:rsidRPr="00DA1D13" w:rsidRDefault="00DA1D13">
            <w:pPr>
              <w:jc w:val="center"/>
              <w:rPr>
                <w:sz w:val="22"/>
                <w:szCs w:val="22"/>
              </w:rPr>
            </w:pPr>
            <w:r w:rsidRPr="00DA1D13">
              <w:rPr>
                <w:sz w:val="22"/>
                <w:szCs w:val="22"/>
              </w:rPr>
              <w:t>$29.80</w:t>
            </w:r>
          </w:p>
        </w:tc>
        <w:tc>
          <w:tcPr>
            <w:tcW w:w="993" w:type="dxa"/>
            <w:vAlign w:val="center"/>
          </w:tcPr>
          <w:p w:rsidR="00DA1D13" w:rsidRPr="00DA1D13" w:rsidRDefault="00DA1D13">
            <w:pPr>
              <w:jc w:val="center"/>
              <w:rPr>
                <w:sz w:val="22"/>
                <w:szCs w:val="22"/>
              </w:rPr>
            </w:pPr>
            <w:r w:rsidRPr="00DA1D13">
              <w:rPr>
                <w:sz w:val="22"/>
                <w:szCs w:val="22"/>
              </w:rPr>
              <w:t>$38.32</w:t>
            </w:r>
          </w:p>
        </w:tc>
        <w:tc>
          <w:tcPr>
            <w:tcW w:w="992" w:type="dxa"/>
            <w:noWrap/>
            <w:vAlign w:val="center"/>
          </w:tcPr>
          <w:p w:rsidR="00DA1D13" w:rsidRPr="00DA1D13" w:rsidRDefault="00DA1D13">
            <w:pPr>
              <w:jc w:val="center"/>
              <w:rPr>
                <w:sz w:val="22"/>
                <w:szCs w:val="22"/>
              </w:rPr>
            </w:pPr>
            <w:r w:rsidRPr="00DA1D13">
              <w:rPr>
                <w:sz w:val="22"/>
                <w:szCs w:val="22"/>
              </w:rPr>
              <w:t>$42.58</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20 years of age and employed by the employer for 6 months or less</w:t>
            </w:r>
          </w:p>
        </w:tc>
        <w:tc>
          <w:tcPr>
            <w:tcW w:w="1701" w:type="dxa"/>
            <w:noWrap/>
            <w:vAlign w:val="center"/>
          </w:tcPr>
          <w:p w:rsidR="00DA1D13" w:rsidRPr="00DA1D13" w:rsidRDefault="00DA1D13">
            <w:pPr>
              <w:jc w:val="center"/>
              <w:rPr>
                <w:sz w:val="22"/>
                <w:szCs w:val="22"/>
              </w:rPr>
            </w:pPr>
            <w:r w:rsidRPr="00DA1D13">
              <w:rPr>
                <w:sz w:val="22"/>
                <w:szCs w:val="22"/>
              </w:rPr>
              <w:t>$29.70</w:t>
            </w:r>
          </w:p>
        </w:tc>
        <w:tc>
          <w:tcPr>
            <w:tcW w:w="1701" w:type="dxa"/>
            <w:vAlign w:val="center"/>
          </w:tcPr>
          <w:p w:rsidR="00DA1D13" w:rsidRPr="00DA1D13" w:rsidRDefault="00DA1D13">
            <w:pPr>
              <w:jc w:val="center"/>
              <w:rPr>
                <w:sz w:val="22"/>
                <w:szCs w:val="22"/>
              </w:rPr>
            </w:pPr>
            <w:r w:rsidRPr="00DA1D13">
              <w:rPr>
                <w:sz w:val="22"/>
                <w:szCs w:val="22"/>
              </w:rPr>
              <w:t>$26.35</w:t>
            </w:r>
          </w:p>
        </w:tc>
        <w:tc>
          <w:tcPr>
            <w:tcW w:w="1276" w:type="dxa"/>
            <w:vAlign w:val="center"/>
          </w:tcPr>
          <w:p w:rsidR="00DA1D13" w:rsidRPr="00DA1D13" w:rsidRDefault="00DA1D13">
            <w:pPr>
              <w:jc w:val="center"/>
              <w:rPr>
                <w:sz w:val="22"/>
                <w:szCs w:val="22"/>
              </w:rPr>
            </w:pPr>
            <w:r w:rsidRPr="00DA1D13">
              <w:rPr>
                <w:sz w:val="22"/>
                <w:szCs w:val="22"/>
              </w:rPr>
              <w:t>$29.70</w:t>
            </w:r>
          </w:p>
        </w:tc>
        <w:tc>
          <w:tcPr>
            <w:tcW w:w="1134" w:type="dxa"/>
            <w:vAlign w:val="center"/>
          </w:tcPr>
          <w:p w:rsidR="00DA1D13" w:rsidRPr="00DA1D13" w:rsidRDefault="00DA1D13">
            <w:pPr>
              <w:jc w:val="center"/>
              <w:rPr>
                <w:sz w:val="22"/>
                <w:szCs w:val="22"/>
              </w:rPr>
            </w:pPr>
            <w:r w:rsidRPr="00DA1D13">
              <w:rPr>
                <w:sz w:val="22"/>
                <w:szCs w:val="22"/>
              </w:rPr>
              <w:t>$33.53</w:t>
            </w:r>
          </w:p>
        </w:tc>
        <w:tc>
          <w:tcPr>
            <w:tcW w:w="993" w:type="dxa"/>
            <w:vAlign w:val="center"/>
          </w:tcPr>
          <w:p w:rsidR="00DA1D13" w:rsidRPr="00DA1D13" w:rsidRDefault="00DA1D13">
            <w:pPr>
              <w:jc w:val="center"/>
              <w:rPr>
                <w:sz w:val="22"/>
                <w:szCs w:val="22"/>
              </w:rPr>
            </w:pPr>
            <w:r w:rsidRPr="00DA1D13">
              <w:rPr>
                <w:sz w:val="22"/>
                <w:szCs w:val="22"/>
              </w:rPr>
              <w:t>$43.11</w:t>
            </w:r>
          </w:p>
        </w:tc>
        <w:tc>
          <w:tcPr>
            <w:tcW w:w="992" w:type="dxa"/>
            <w:noWrap/>
            <w:vAlign w:val="center"/>
          </w:tcPr>
          <w:p w:rsidR="00DA1D13" w:rsidRPr="00DA1D13" w:rsidRDefault="00DA1D13">
            <w:pPr>
              <w:jc w:val="center"/>
              <w:rPr>
                <w:sz w:val="22"/>
                <w:szCs w:val="22"/>
              </w:rPr>
            </w:pPr>
            <w:r w:rsidRPr="00DA1D13">
              <w:rPr>
                <w:sz w:val="22"/>
                <w:szCs w:val="22"/>
              </w:rPr>
              <w:t>$47.90</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20 years of age and employed by the employer for more than 6 months</w:t>
            </w:r>
          </w:p>
        </w:tc>
        <w:tc>
          <w:tcPr>
            <w:tcW w:w="1701" w:type="dxa"/>
            <w:noWrap/>
            <w:vAlign w:val="center"/>
          </w:tcPr>
          <w:p w:rsidR="00DA1D13" w:rsidRPr="00DA1D13" w:rsidRDefault="00DA1D13">
            <w:pPr>
              <w:jc w:val="center"/>
              <w:rPr>
                <w:sz w:val="22"/>
                <w:szCs w:val="22"/>
              </w:rPr>
            </w:pPr>
            <w:r w:rsidRPr="00DA1D13">
              <w:rPr>
                <w:sz w:val="22"/>
                <w:szCs w:val="22"/>
              </w:rPr>
              <w:t>$33.00</w:t>
            </w:r>
          </w:p>
        </w:tc>
        <w:tc>
          <w:tcPr>
            <w:tcW w:w="1701" w:type="dxa"/>
            <w:vAlign w:val="center"/>
          </w:tcPr>
          <w:p w:rsidR="00DA1D13" w:rsidRPr="00DA1D13" w:rsidRDefault="00DA1D13">
            <w:pPr>
              <w:jc w:val="center"/>
              <w:rPr>
                <w:sz w:val="22"/>
                <w:szCs w:val="22"/>
              </w:rPr>
            </w:pPr>
            <w:r w:rsidRPr="00DA1D13">
              <w:rPr>
                <w:sz w:val="22"/>
                <w:szCs w:val="22"/>
              </w:rPr>
              <w:t>$29.27</w:t>
            </w:r>
          </w:p>
        </w:tc>
        <w:tc>
          <w:tcPr>
            <w:tcW w:w="1276" w:type="dxa"/>
            <w:vAlign w:val="center"/>
          </w:tcPr>
          <w:p w:rsidR="00DA1D13" w:rsidRPr="00DA1D13" w:rsidRDefault="00DA1D13">
            <w:pPr>
              <w:jc w:val="center"/>
              <w:rPr>
                <w:sz w:val="22"/>
                <w:szCs w:val="22"/>
              </w:rPr>
            </w:pPr>
            <w:r w:rsidRPr="00DA1D13">
              <w:rPr>
                <w:sz w:val="22"/>
                <w:szCs w:val="22"/>
              </w:rPr>
              <w:t>$33.00</w:t>
            </w:r>
          </w:p>
        </w:tc>
        <w:tc>
          <w:tcPr>
            <w:tcW w:w="1134" w:type="dxa"/>
            <w:vAlign w:val="center"/>
          </w:tcPr>
          <w:p w:rsidR="00DA1D13" w:rsidRPr="00DA1D13" w:rsidRDefault="00DA1D13">
            <w:pPr>
              <w:jc w:val="center"/>
              <w:rPr>
                <w:sz w:val="22"/>
                <w:szCs w:val="22"/>
              </w:rPr>
            </w:pPr>
            <w:r w:rsidRPr="00DA1D13">
              <w:rPr>
                <w:sz w:val="22"/>
                <w:szCs w:val="22"/>
              </w:rPr>
              <w:t>$37.26</w:t>
            </w:r>
          </w:p>
        </w:tc>
        <w:tc>
          <w:tcPr>
            <w:tcW w:w="993" w:type="dxa"/>
            <w:vAlign w:val="center"/>
          </w:tcPr>
          <w:p w:rsidR="00DA1D13" w:rsidRPr="00DA1D13" w:rsidRDefault="00DA1D13">
            <w:pPr>
              <w:jc w:val="center"/>
              <w:rPr>
                <w:sz w:val="22"/>
                <w:szCs w:val="22"/>
              </w:rPr>
            </w:pPr>
            <w:r w:rsidRPr="00DA1D13">
              <w:rPr>
                <w:sz w:val="22"/>
                <w:szCs w:val="22"/>
              </w:rPr>
              <w:t>$47.90</w:t>
            </w:r>
          </w:p>
        </w:tc>
        <w:tc>
          <w:tcPr>
            <w:tcW w:w="992" w:type="dxa"/>
            <w:noWrap/>
            <w:vAlign w:val="center"/>
          </w:tcPr>
          <w:p w:rsidR="00DA1D13" w:rsidRPr="00DA1D13" w:rsidRDefault="00DA1D13">
            <w:pPr>
              <w:jc w:val="center"/>
              <w:rPr>
                <w:sz w:val="22"/>
                <w:szCs w:val="22"/>
              </w:rPr>
            </w:pPr>
            <w:r w:rsidRPr="00DA1D13">
              <w:rPr>
                <w:sz w:val="22"/>
                <w:szCs w:val="22"/>
              </w:rPr>
              <w:t>$53.23</w:t>
            </w:r>
          </w:p>
        </w:tc>
      </w:tr>
      <w:tr w:rsidR="00832A15" w:rsidRPr="006B65C8" w:rsidTr="00914CDA">
        <w:trPr>
          <w:trHeight w:val="66"/>
        </w:trPr>
        <w:tc>
          <w:tcPr>
            <w:tcW w:w="9644" w:type="dxa"/>
            <w:gridSpan w:val="7"/>
          </w:tcPr>
          <w:p w:rsidR="00832A15" w:rsidRPr="00DA1D13" w:rsidRDefault="00832A15" w:rsidP="00832A15">
            <w:pPr>
              <w:rPr>
                <w:sz w:val="22"/>
                <w:szCs w:val="22"/>
              </w:rPr>
            </w:pPr>
            <w:r w:rsidRPr="00AE5519">
              <w:rPr>
                <w:b/>
                <w:sz w:val="22"/>
                <w:szCs w:val="22"/>
              </w:rPr>
              <w:lastRenderedPageBreak/>
              <w:t>Retail Employee Level 5</w:t>
            </w:r>
          </w:p>
        </w:tc>
      </w:tr>
      <w:tr w:rsidR="00DA1D13" w:rsidRPr="006B65C8" w:rsidTr="00DA1D13">
        <w:trPr>
          <w:trHeight w:val="66"/>
        </w:trPr>
        <w:tc>
          <w:tcPr>
            <w:tcW w:w="1847" w:type="dxa"/>
          </w:tcPr>
          <w:p w:rsidR="00DA1D13" w:rsidRPr="00AE5519" w:rsidRDefault="00DA1D13" w:rsidP="00DA1D13">
            <w:pPr>
              <w:pStyle w:val="AMODTable"/>
              <w:keepNext/>
              <w:rPr>
                <w:sz w:val="22"/>
                <w:szCs w:val="22"/>
              </w:rPr>
            </w:pPr>
            <w:r w:rsidRPr="00AE5519">
              <w:rPr>
                <w:sz w:val="22"/>
                <w:szCs w:val="22"/>
              </w:rPr>
              <w:t>15 years of age and under</w:t>
            </w:r>
          </w:p>
        </w:tc>
        <w:tc>
          <w:tcPr>
            <w:tcW w:w="1701" w:type="dxa"/>
            <w:noWrap/>
            <w:vAlign w:val="center"/>
          </w:tcPr>
          <w:p w:rsidR="00DA1D13" w:rsidRPr="00DA1D13" w:rsidRDefault="00DA1D13">
            <w:pPr>
              <w:jc w:val="center"/>
              <w:rPr>
                <w:sz w:val="22"/>
                <w:szCs w:val="22"/>
              </w:rPr>
            </w:pPr>
            <w:r w:rsidRPr="00DA1D13">
              <w:rPr>
                <w:sz w:val="22"/>
                <w:szCs w:val="22"/>
              </w:rPr>
              <w:t>$15.45</w:t>
            </w:r>
          </w:p>
        </w:tc>
        <w:tc>
          <w:tcPr>
            <w:tcW w:w="1701" w:type="dxa"/>
            <w:vAlign w:val="center"/>
          </w:tcPr>
          <w:p w:rsidR="00DA1D13" w:rsidRPr="00DA1D13" w:rsidRDefault="00DA1D13">
            <w:pPr>
              <w:jc w:val="center"/>
              <w:rPr>
                <w:sz w:val="22"/>
                <w:szCs w:val="22"/>
              </w:rPr>
            </w:pPr>
            <w:r w:rsidRPr="00DA1D13">
              <w:rPr>
                <w:sz w:val="22"/>
                <w:szCs w:val="22"/>
              </w:rPr>
              <w:t>$13.71</w:t>
            </w:r>
          </w:p>
        </w:tc>
        <w:tc>
          <w:tcPr>
            <w:tcW w:w="1276" w:type="dxa"/>
            <w:vAlign w:val="center"/>
          </w:tcPr>
          <w:p w:rsidR="00DA1D13" w:rsidRPr="00DA1D13" w:rsidRDefault="00DA1D13">
            <w:pPr>
              <w:jc w:val="center"/>
              <w:rPr>
                <w:sz w:val="22"/>
                <w:szCs w:val="22"/>
              </w:rPr>
            </w:pPr>
            <w:r w:rsidRPr="00DA1D13">
              <w:rPr>
                <w:sz w:val="22"/>
                <w:szCs w:val="22"/>
              </w:rPr>
              <w:t>$15.45</w:t>
            </w:r>
          </w:p>
        </w:tc>
        <w:tc>
          <w:tcPr>
            <w:tcW w:w="1134" w:type="dxa"/>
            <w:vAlign w:val="center"/>
          </w:tcPr>
          <w:p w:rsidR="00DA1D13" w:rsidRPr="00DA1D13" w:rsidRDefault="00DA1D13">
            <w:pPr>
              <w:jc w:val="center"/>
              <w:rPr>
                <w:sz w:val="22"/>
                <w:szCs w:val="22"/>
              </w:rPr>
            </w:pPr>
            <w:r w:rsidRPr="00DA1D13">
              <w:rPr>
                <w:sz w:val="22"/>
                <w:szCs w:val="22"/>
              </w:rPr>
              <w:t>$17.45</w:t>
            </w:r>
          </w:p>
        </w:tc>
        <w:tc>
          <w:tcPr>
            <w:tcW w:w="993" w:type="dxa"/>
            <w:vAlign w:val="center"/>
          </w:tcPr>
          <w:p w:rsidR="00DA1D13" w:rsidRPr="00DA1D13" w:rsidRDefault="00DA1D13">
            <w:pPr>
              <w:jc w:val="center"/>
              <w:rPr>
                <w:sz w:val="22"/>
                <w:szCs w:val="22"/>
              </w:rPr>
            </w:pPr>
            <w:r w:rsidRPr="00DA1D13">
              <w:rPr>
                <w:sz w:val="22"/>
                <w:szCs w:val="22"/>
              </w:rPr>
              <w:t>$22.43</w:t>
            </w:r>
          </w:p>
        </w:tc>
        <w:tc>
          <w:tcPr>
            <w:tcW w:w="992" w:type="dxa"/>
            <w:noWrap/>
            <w:vAlign w:val="center"/>
          </w:tcPr>
          <w:p w:rsidR="00DA1D13" w:rsidRPr="00DA1D13" w:rsidRDefault="00DA1D13">
            <w:pPr>
              <w:jc w:val="center"/>
              <w:rPr>
                <w:sz w:val="22"/>
                <w:szCs w:val="22"/>
              </w:rPr>
            </w:pPr>
            <w:r w:rsidRPr="00DA1D13">
              <w:rPr>
                <w:sz w:val="22"/>
                <w:szCs w:val="22"/>
              </w:rPr>
              <w:t>$24.93</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16 years of age</w:t>
            </w:r>
          </w:p>
        </w:tc>
        <w:tc>
          <w:tcPr>
            <w:tcW w:w="1701" w:type="dxa"/>
            <w:noWrap/>
            <w:vAlign w:val="center"/>
          </w:tcPr>
          <w:p w:rsidR="00DA1D13" w:rsidRPr="00DA1D13" w:rsidRDefault="00DA1D13">
            <w:pPr>
              <w:jc w:val="center"/>
              <w:rPr>
                <w:sz w:val="22"/>
                <w:szCs w:val="22"/>
              </w:rPr>
            </w:pPr>
            <w:r w:rsidRPr="00DA1D13">
              <w:rPr>
                <w:sz w:val="22"/>
                <w:szCs w:val="22"/>
              </w:rPr>
              <w:t>$17.17</w:t>
            </w:r>
          </w:p>
        </w:tc>
        <w:tc>
          <w:tcPr>
            <w:tcW w:w="1701" w:type="dxa"/>
            <w:vAlign w:val="center"/>
          </w:tcPr>
          <w:p w:rsidR="00DA1D13" w:rsidRPr="00DA1D13" w:rsidRDefault="00DA1D13">
            <w:pPr>
              <w:jc w:val="center"/>
              <w:rPr>
                <w:sz w:val="22"/>
                <w:szCs w:val="22"/>
              </w:rPr>
            </w:pPr>
            <w:r w:rsidRPr="00DA1D13">
              <w:rPr>
                <w:sz w:val="22"/>
                <w:szCs w:val="22"/>
              </w:rPr>
              <w:t>$15.24</w:t>
            </w:r>
          </w:p>
        </w:tc>
        <w:tc>
          <w:tcPr>
            <w:tcW w:w="1276" w:type="dxa"/>
            <w:vAlign w:val="center"/>
          </w:tcPr>
          <w:p w:rsidR="00DA1D13" w:rsidRPr="00DA1D13" w:rsidRDefault="00DA1D13">
            <w:pPr>
              <w:jc w:val="center"/>
              <w:rPr>
                <w:sz w:val="22"/>
                <w:szCs w:val="22"/>
              </w:rPr>
            </w:pPr>
            <w:r w:rsidRPr="00DA1D13">
              <w:rPr>
                <w:sz w:val="22"/>
                <w:szCs w:val="22"/>
              </w:rPr>
              <w:t>$17.17</w:t>
            </w:r>
          </w:p>
        </w:tc>
        <w:tc>
          <w:tcPr>
            <w:tcW w:w="1134" w:type="dxa"/>
            <w:vAlign w:val="center"/>
          </w:tcPr>
          <w:p w:rsidR="00DA1D13" w:rsidRPr="00DA1D13" w:rsidRDefault="00DA1D13">
            <w:pPr>
              <w:jc w:val="center"/>
              <w:rPr>
                <w:sz w:val="22"/>
                <w:szCs w:val="22"/>
              </w:rPr>
            </w:pPr>
            <w:r w:rsidRPr="00DA1D13">
              <w:rPr>
                <w:sz w:val="22"/>
                <w:szCs w:val="22"/>
              </w:rPr>
              <w:t>$19.39</w:t>
            </w:r>
          </w:p>
        </w:tc>
        <w:tc>
          <w:tcPr>
            <w:tcW w:w="993" w:type="dxa"/>
            <w:vAlign w:val="center"/>
          </w:tcPr>
          <w:p w:rsidR="00DA1D13" w:rsidRPr="00DA1D13" w:rsidRDefault="00DA1D13">
            <w:pPr>
              <w:jc w:val="center"/>
              <w:rPr>
                <w:sz w:val="22"/>
                <w:szCs w:val="22"/>
              </w:rPr>
            </w:pPr>
            <w:r w:rsidRPr="00DA1D13">
              <w:rPr>
                <w:sz w:val="22"/>
                <w:szCs w:val="22"/>
              </w:rPr>
              <w:t>$24.93</w:t>
            </w:r>
          </w:p>
        </w:tc>
        <w:tc>
          <w:tcPr>
            <w:tcW w:w="992" w:type="dxa"/>
            <w:noWrap/>
            <w:vAlign w:val="center"/>
          </w:tcPr>
          <w:p w:rsidR="00DA1D13" w:rsidRPr="00DA1D13" w:rsidRDefault="00DA1D13">
            <w:pPr>
              <w:jc w:val="center"/>
              <w:rPr>
                <w:sz w:val="22"/>
                <w:szCs w:val="22"/>
              </w:rPr>
            </w:pPr>
            <w:r w:rsidRPr="00DA1D13">
              <w:rPr>
                <w:sz w:val="22"/>
                <w:szCs w:val="22"/>
              </w:rPr>
              <w:t>$27.70</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17 years of age</w:t>
            </w:r>
          </w:p>
        </w:tc>
        <w:tc>
          <w:tcPr>
            <w:tcW w:w="1701" w:type="dxa"/>
            <w:noWrap/>
            <w:vAlign w:val="center"/>
          </w:tcPr>
          <w:p w:rsidR="00DA1D13" w:rsidRPr="00DA1D13" w:rsidRDefault="00DA1D13">
            <w:pPr>
              <w:jc w:val="center"/>
              <w:rPr>
                <w:sz w:val="22"/>
                <w:szCs w:val="22"/>
              </w:rPr>
            </w:pPr>
            <w:r w:rsidRPr="00DA1D13">
              <w:rPr>
                <w:sz w:val="22"/>
                <w:szCs w:val="22"/>
              </w:rPr>
              <w:t>$20.62</w:t>
            </w:r>
          </w:p>
        </w:tc>
        <w:tc>
          <w:tcPr>
            <w:tcW w:w="1701" w:type="dxa"/>
            <w:vAlign w:val="center"/>
          </w:tcPr>
          <w:p w:rsidR="00DA1D13" w:rsidRPr="00DA1D13" w:rsidRDefault="00DA1D13">
            <w:pPr>
              <w:jc w:val="center"/>
              <w:rPr>
                <w:sz w:val="22"/>
                <w:szCs w:val="22"/>
              </w:rPr>
            </w:pPr>
            <w:r w:rsidRPr="00DA1D13">
              <w:rPr>
                <w:sz w:val="22"/>
                <w:szCs w:val="22"/>
              </w:rPr>
              <w:t>$18.29</w:t>
            </w:r>
          </w:p>
        </w:tc>
        <w:tc>
          <w:tcPr>
            <w:tcW w:w="1276" w:type="dxa"/>
            <w:vAlign w:val="center"/>
          </w:tcPr>
          <w:p w:rsidR="00DA1D13" w:rsidRPr="00DA1D13" w:rsidRDefault="00DA1D13">
            <w:pPr>
              <w:jc w:val="center"/>
              <w:rPr>
                <w:sz w:val="22"/>
                <w:szCs w:val="22"/>
              </w:rPr>
            </w:pPr>
            <w:r w:rsidRPr="00DA1D13">
              <w:rPr>
                <w:sz w:val="22"/>
                <w:szCs w:val="22"/>
              </w:rPr>
              <w:t>$20.62</w:t>
            </w:r>
          </w:p>
        </w:tc>
        <w:tc>
          <w:tcPr>
            <w:tcW w:w="1134" w:type="dxa"/>
            <w:vAlign w:val="center"/>
          </w:tcPr>
          <w:p w:rsidR="00DA1D13" w:rsidRPr="00DA1D13" w:rsidRDefault="00DA1D13">
            <w:pPr>
              <w:jc w:val="center"/>
              <w:rPr>
                <w:sz w:val="22"/>
                <w:szCs w:val="22"/>
              </w:rPr>
            </w:pPr>
            <w:r w:rsidRPr="00DA1D13">
              <w:rPr>
                <w:sz w:val="22"/>
                <w:szCs w:val="22"/>
              </w:rPr>
              <w:t>$23.28</w:t>
            </w:r>
          </w:p>
        </w:tc>
        <w:tc>
          <w:tcPr>
            <w:tcW w:w="993" w:type="dxa"/>
            <w:vAlign w:val="center"/>
          </w:tcPr>
          <w:p w:rsidR="00DA1D13" w:rsidRPr="00DA1D13" w:rsidRDefault="00DA1D13">
            <w:pPr>
              <w:jc w:val="center"/>
              <w:rPr>
                <w:sz w:val="22"/>
                <w:szCs w:val="22"/>
              </w:rPr>
            </w:pPr>
            <w:r w:rsidRPr="00DA1D13">
              <w:rPr>
                <w:sz w:val="22"/>
                <w:szCs w:val="22"/>
              </w:rPr>
              <w:t>$29.93</w:t>
            </w:r>
          </w:p>
        </w:tc>
        <w:tc>
          <w:tcPr>
            <w:tcW w:w="992" w:type="dxa"/>
            <w:noWrap/>
            <w:vAlign w:val="center"/>
          </w:tcPr>
          <w:p w:rsidR="00DA1D13" w:rsidRPr="00DA1D13" w:rsidRDefault="00DA1D13">
            <w:pPr>
              <w:jc w:val="center"/>
              <w:rPr>
                <w:sz w:val="22"/>
                <w:szCs w:val="22"/>
              </w:rPr>
            </w:pPr>
            <w:r w:rsidRPr="00DA1D13">
              <w:rPr>
                <w:sz w:val="22"/>
                <w:szCs w:val="22"/>
              </w:rPr>
              <w:t>$33.25</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18 years of age</w:t>
            </w:r>
          </w:p>
        </w:tc>
        <w:tc>
          <w:tcPr>
            <w:tcW w:w="1701" w:type="dxa"/>
            <w:noWrap/>
            <w:vAlign w:val="center"/>
          </w:tcPr>
          <w:p w:rsidR="00DA1D13" w:rsidRPr="00DA1D13" w:rsidRDefault="00DA1D13">
            <w:pPr>
              <w:jc w:val="center"/>
              <w:rPr>
                <w:sz w:val="22"/>
                <w:szCs w:val="22"/>
              </w:rPr>
            </w:pPr>
            <w:r w:rsidRPr="00DA1D13">
              <w:rPr>
                <w:sz w:val="22"/>
                <w:szCs w:val="22"/>
              </w:rPr>
              <w:t>$24.06</w:t>
            </w:r>
          </w:p>
        </w:tc>
        <w:tc>
          <w:tcPr>
            <w:tcW w:w="1701" w:type="dxa"/>
            <w:vAlign w:val="center"/>
          </w:tcPr>
          <w:p w:rsidR="00DA1D13" w:rsidRPr="00DA1D13" w:rsidRDefault="00DA1D13">
            <w:pPr>
              <w:jc w:val="center"/>
              <w:rPr>
                <w:sz w:val="22"/>
                <w:szCs w:val="22"/>
              </w:rPr>
            </w:pPr>
            <w:r w:rsidRPr="00DA1D13">
              <w:rPr>
                <w:sz w:val="22"/>
                <w:szCs w:val="22"/>
              </w:rPr>
              <w:t>$21.34</w:t>
            </w:r>
          </w:p>
        </w:tc>
        <w:tc>
          <w:tcPr>
            <w:tcW w:w="1276" w:type="dxa"/>
            <w:vAlign w:val="center"/>
          </w:tcPr>
          <w:p w:rsidR="00DA1D13" w:rsidRPr="00DA1D13" w:rsidRDefault="00DA1D13">
            <w:pPr>
              <w:jc w:val="center"/>
              <w:rPr>
                <w:sz w:val="22"/>
                <w:szCs w:val="22"/>
              </w:rPr>
            </w:pPr>
            <w:r w:rsidRPr="00DA1D13">
              <w:rPr>
                <w:sz w:val="22"/>
                <w:szCs w:val="22"/>
              </w:rPr>
              <w:t>$24.06</w:t>
            </w:r>
          </w:p>
        </w:tc>
        <w:tc>
          <w:tcPr>
            <w:tcW w:w="1134" w:type="dxa"/>
            <w:vAlign w:val="center"/>
          </w:tcPr>
          <w:p w:rsidR="00DA1D13" w:rsidRPr="00DA1D13" w:rsidRDefault="00DA1D13">
            <w:pPr>
              <w:jc w:val="center"/>
              <w:rPr>
                <w:sz w:val="22"/>
                <w:szCs w:val="22"/>
              </w:rPr>
            </w:pPr>
            <w:r w:rsidRPr="00DA1D13">
              <w:rPr>
                <w:sz w:val="22"/>
                <w:szCs w:val="22"/>
              </w:rPr>
              <w:t>$27.16</w:t>
            </w:r>
          </w:p>
        </w:tc>
        <w:tc>
          <w:tcPr>
            <w:tcW w:w="993" w:type="dxa"/>
            <w:vAlign w:val="center"/>
          </w:tcPr>
          <w:p w:rsidR="00DA1D13" w:rsidRPr="00DA1D13" w:rsidRDefault="00DA1D13">
            <w:pPr>
              <w:jc w:val="center"/>
              <w:rPr>
                <w:sz w:val="22"/>
                <w:szCs w:val="22"/>
              </w:rPr>
            </w:pPr>
            <w:r w:rsidRPr="00DA1D13">
              <w:rPr>
                <w:sz w:val="22"/>
                <w:szCs w:val="22"/>
              </w:rPr>
              <w:t>$34.92</w:t>
            </w:r>
          </w:p>
        </w:tc>
        <w:tc>
          <w:tcPr>
            <w:tcW w:w="992" w:type="dxa"/>
            <w:noWrap/>
            <w:vAlign w:val="center"/>
          </w:tcPr>
          <w:p w:rsidR="00DA1D13" w:rsidRPr="00DA1D13" w:rsidRDefault="00DA1D13">
            <w:pPr>
              <w:jc w:val="center"/>
              <w:rPr>
                <w:sz w:val="22"/>
                <w:szCs w:val="22"/>
              </w:rPr>
            </w:pPr>
            <w:r w:rsidRPr="00DA1D13">
              <w:rPr>
                <w:sz w:val="22"/>
                <w:szCs w:val="22"/>
              </w:rPr>
              <w:t>$38.80</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19 years of age</w:t>
            </w:r>
          </w:p>
        </w:tc>
        <w:tc>
          <w:tcPr>
            <w:tcW w:w="1701" w:type="dxa"/>
            <w:noWrap/>
            <w:vAlign w:val="center"/>
          </w:tcPr>
          <w:p w:rsidR="00DA1D13" w:rsidRPr="00DA1D13" w:rsidRDefault="00DA1D13">
            <w:pPr>
              <w:jc w:val="center"/>
              <w:rPr>
                <w:sz w:val="22"/>
                <w:szCs w:val="22"/>
              </w:rPr>
            </w:pPr>
            <w:r w:rsidRPr="00DA1D13">
              <w:rPr>
                <w:sz w:val="22"/>
                <w:szCs w:val="22"/>
              </w:rPr>
              <w:t>$27.48</w:t>
            </w:r>
          </w:p>
        </w:tc>
        <w:tc>
          <w:tcPr>
            <w:tcW w:w="1701" w:type="dxa"/>
            <w:vAlign w:val="center"/>
          </w:tcPr>
          <w:p w:rsidR="00DA1D13" w:rsidRPr="00DA1D13" w:rsidRDefault="00DA1D13">
            <w:pPr>
              <w:jc w:val="center"/>
              <w:rPr>
                <w:sz w:val="22"/>
                <w:szCs w:val="22"/>
              </w:rPr>
            </w:pPr>
            <w:r w:rsidRPr="00DA1D13">
              <w:rPr>
                <w:sz w:val="22"/>
                <w:szCs w:val="22"/>
              </w:rPr>
              <w:t>$24.38</w:t>
            </w:r>
          </w:p>
        </w:tc>
        <w:tc>
          <w:tcPr>
            <w:tcW w:w="1276" w:type="dxa"/>
            <w:vAlign w:val="center"/>
          </w:tcPr>
          <w:p w:rsidR="00DA1D13" w:rsidRPr="00DA1D13" w:rsidRDefault="00DA1D13">
            <w:pPr>
              <w:jc w:val="center"/>
              <w:rPr>
                <w:sz w:val="22"/>
                <w:szCs w:val="22"/>
              </w:rPr>
            </w:pPr>
            <w:r w:rsidRPr="00DA1D13">
              <w:rPr>
                <w:sz w:val="22"/>
                <w:szCs w:val="22"/>
              </w:rPr>
              <w:t>$27.48</w:t>
            </w:r>
          </w:p>
        </w:tc>
        <w:tc>
          <w:tcPr>
            <w:tcW w:w="1134" w:type="dxa"/>
            <w:vAlign w:val="center"/>
          </w:tcPr>
          <w:p w:rsidR="00DA1D13" w:rsidRPr="00DA1D13" w:rsidRDefault="00DA1D13">
            <w:pPr>
              <w:jc w:val="center"/>
              <w:rPr>
                <w:sz w:val="22"/>
                <w:szCs w:val="22"/>
              </w:rPr>
            </w:pPr>
            <w:r w:rsidRPr="00DA1D13">
              <w:rPr>
                <w:sz w:val="22"/>
                <w:szCs w:val="22"/>
              </w:rPr>
              <w:t>$31.03</w:t>
            </w:r>
          </w:p>
        </w:tc>
        <w:tc>
          <w:tcPr>
            <w:tcW w:w="993" w:type="dxa"/>
            <w:vAlign w:val="center"/>
          </w:tcPr>
          <w:p w:rsidR="00DA1D13" w:rsidRPr="00DA1D13" w:rsidRDefault="00DA1D13">
            <w:pPr>
              <w:jc w:val="center"/>
              <w:rPr>
                <w:sz w:val="22"/>
                <w:szCs w:val="22"/>
              </w:rPr>
            </w:pPr>
            <w:r w:rsidRPr="00DA1D13">
              <w:rPr>
                <w:sz w:val="22"/>
                <w:szCs w:val="22"/>
              </w:rPr>
              <w:t>$39.89</w:t>
            </w:r>
          </w:p>
        </w:tc>
        <w:tc>
          <w:tcPr>
            <w:tcW w:w="992" w:type="dxa"/>
            <w:noWrap/>
            <w:vAlign w:val="center"/>
          </w:tcPr>
          <w:p w:rsidR="00DA1D13" w:rsidRPr="00DA1D13" w:rsidRDefault="00DA1D13">
            <w:pPr>
              <w:jc w:val="center"/>
              <w:rPr>
                <w:sz w:val="22"/>
                <w:szCs w:val="22"/>
              </w:rPr>
            </w:pPr>
            <w:r w:rsidRPr="00DA1D13">
              <w:rPr>
                <w:sz w:val="22"/>
                <w:szCs w:val="22"/>
              </w:rPr>
              <w:t>$44.33</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20 years of age and employed by the employer for 6 months or less</w:t>
            </w:r>
          </w:p>
        </w:tc>
        <w:tc>
          <w:tcPr>
            <w:tcW w:w="1701" w:type="dxa"/>
            <w:noWrap/>
            <w:vAlign w:val="center"/>
          </w:tcPr>
          <w:p w:rsidR="00DA1D13" w:rsidRPr="00DA1D13" w:rsidRDefault="00DA1D13">
            <w:pPr>
              <w:jc w:val="center"/>
              <w:rPr>
                <w:sz w:val="22"/>
                <w:szCs w:val="22"/>
              </w:rPr>
            </w:pPr>
            <w:r w:rsidRPr="00DA1D13">
              <w:rPr>
                <w:sz w:val="22"/>
                <w:szCs w:val="22"/>
              </w:rPr>
              <w:t>$30.92</w:t>
            </w:r>
          </w:p>
        </w:tc>
        <w:tc>
          <w:tcPr>
            <w:tcW w:w="1701" w:type="dxa"/>
            <w:vAlign w:val="center"/>
          </w:tcPr>
          <w:p w:rsidR="00DA1D13" w:rsidRPr="00DA1D13" w:rsidRDefault="00DA1D13">
            <w:pPr>
              <w:jc w:val="center"/>
              <w:rPr>
                <w:sz w:val="22"/>
                <w:szCs w:val="22"/>
              </w:rPr>
            </w:pPr>
            <w:r w:rsidRPr="00DA1D13">
              <w:rPr>
                <w:sz w:val="22"/>
                <w:szCs w:val="22"/>
              </w:rPr>
              <w:t>$27.43</w:t>
            </w:r>
          </w:p>
        </w:tc>
        <w:tc>
          <w:tcPr>
            <w:tcW w:w="1276" w:type="dxa"/>
            <w:vAlign w:val="center"/>
          </w:tcPr>
          <w:p w:rsidR="00DA1D13" w:rsidRPr="00DA1D13" w:rsidRDefault="00DA1D13">
            <w:pPr>
              <w:jc w:val="center"/>
              <w:rPr>
                <w:sz w:val="22"/>
                <w:szCs w:val="22"/>
              </w:rPr>
            </w:pPr>
            <w:r w:rsidRPr="00DA1D13">
              <w:rPr>
                <w:sz w:val="22"/>
                <w:szCs w:val="22"/>
              </w:rPr>
              <w:t>$30.92</w:t>
            </w:r>
          </w:p>
        </w:tc>
        <w:tc>
          <w:tcPr>
            <w:tcW w:w="1134" w:type="dxa"/>
            <w:vAlign w:val="center"/>
          </w:tcPr>
          <w:p w:rsidR="00DA1D13" w:rsidRPr="00DA1D13" w:rsidRDefault="00DA1D13">
            <w:pPr>
              <w:jc w:val="center"/>
              <w:rPr>
                <w:sz w:val="22"/>
                <w:szCs w:val="22"/>
              </w:rPr>
            </w:pPr>
            <w:r w:rsidRPr="00DA1D13">
              <w:rPr>
                <w:sz w:val="22"/>
                <w:szCs w:val="22"/>
              </w:rPr>
              <w:t>$34.91</w:t>
            </w:r>
          </w:p>
        </w:tc>
        <w:tc>
          <w:tcPr>
            <w:tcW w:w="993" w:type="dxa"/>
            <w:vAlign w:val="center"/>
          </w:tcPr>
          <w:p w:rsidR="00DA1D13" w:rsidRPr="00DA1D13" w:rsidRDefault="00DA1D13">
            <w:pPr>
              <w:jc w:val="center"/>
              <w:rPr>
                <w:sz w:val="22"/>
                <w:szCs w:val="22"/>
              </w:rPr>
            </w:pPr>
            <w:r w:rsidRPr="00DA1D13">
              <w:rPr>
                <w:sz w:val="22"/>
                <w:szCs w:val="22"/>
              </w:rPr>
              <w:t>$44.89</w:t>
            </w:r>
          </w:p>
        </w:tc>
        <w:tc>
          <w:tcPr>
            <w:tcW w:w="992" w:type="dxa"/>
            <w:noWrap/>
            <w:vAlign w:val="center"/>
          </w:tcPr>
          <w:p w:rsidR="00DA1D13" w:rsidRPr="00DA1D13" w:rsidRDefault="00DA1D13">
            <w:pPr>
              <w:jc w:val="center"/>
              <w:rPr>
                <w:sz w:val="22"/>
                <w:szCs w:val="22"/>
              </w:rPr>
            </w:pPr>
            <w:r w:rsidRPr="00DA1D13">
              <w:rPr>
                <w:sz w:val="22"/>
                <w:szCs w:val="22"/>
              </w:rPr>
              <w:t>$49.88</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20 years of age and employed by the employer for more than 6 months</w:t>
            </w:r>
          </w:p>
        </w:tc>
        <w:tc>
          <w:tcPr>
            <w:tcW w:w="1701" w:type="dxa"/>
            <w:noWrap/>
            <w:vAlign w:val="center"/>
          </w:tcPr>
          <w:p w:rsidR="00DA1D13" w:rsidRPr="00DA1D13" w:rsidRDefault="00DA1D13">
            <w:pPr>
              <w:jc w:val="center"/>
              <w:rPr>
                <w:sz w:val="22"/>
                <w:szCs w:val="22"/>
              </w:rPr>
            </w:pPr>
            <w:r w:rsidRPr="00DA1D13">
              <w:rPr>
                <w:sz w:val="22"/>
                <w:szCs w:val="22"/>
              </w:rPr>
              <w:t>$34.36</w:t>
            </w:r>
          </w:p>
        </w:tc>
        <w:tc>
          <w:tcPr>
            <w:tcW w:w="1701" w:type="dxa"/>
            <w:vAlign w:val="center"/>
          </w:tcPr>
          <w:p w:rsidR="00DA1D13" w:rsidRPr="00DA1D13" w:rsidRDefault="00DA1D13">
            <w:pPr>
              <w:jc w:val="center"/>
              <w:rPr>
                <w:sz w:val="22"/>
                <w:szCs w:val="22"/>
              </w:rPr>
            </w:pPr>
            <w:r w:rsidRPr="00DA1D13">
              <w:rPr>
                <w:sz w:val="22"/>
                <w:szCs w:val="22"/>
              </w:rPr>
              <w:t>$30.48</w:t>
            </w:r>
          </w:p>
        </w:tc>
        <w:tc>
          <w:tcPr>
            <w:tcW w:w="1276" w:type="dxa"/>
            <w:vAlign w:val="center"/>
          </w:tcPr>
          <w:p w:rsidR="00DA1D13" w:rsidRPr="00DA1D13" w:rsidRDefault="00DA1D13">
            <w:pPr>
              <w:jc w:val="center"/>
              <w:rPr>
                <w:sz w:val="22"/>
                <w:szCs w:val="22"/>
              </w:rPr>
            </w:pPr>
            <w:r w:rsidRPr="00DA1D13">
              <w:rPr>
                <w:sz w:val="22"/>
                <w:szCs w:val="22"/>
              </w:rPr>
              <w:t>$34.36</w:t>
            </w:r>
          </w:p>
        </w:tc>
        <w:tc>
          <w:tcPr>
            <w:tcW w:w="1134" w:type="dxa"/>
            <w:vAlign w:val="center"/>
          </w:tcPr>
          <w:p w:rsidR="00DA1D13" w:rsidRPr="00DA1D13" w:rsidRDefault="00DA1D13">
            <w:pPr>
              <w:jc w:val="center"/>
              <w:rPr>
                <w:sz w:val="22"/>
                <w:szCs w:val="22"/>
              </w:rPr>
            </w:pPr>
            <w:r w:rsidRPr="00DA1D13">
              <w:rPr>
                <w:sz w:val="22"/>
                <w:szCs w:val="22"/>
              </w:rPr>
              <w:t>$38.80</w:t>
            </w:r>
          </w:p>
        </w:tc>
        <w:tc>
          <w:tcPr>
            <w:tcW w:w="993" w:type="dxa"/>
            <w:vAlign w:val="center"/>
          </w:tcPr>
          <w:p w:rsidR="00DA1D13" w:rsidRPr="00DA1D13" w:rsidRDefault="00DA1D13">
            <w:pPr>
              <w:jc w:val="center"/>
              <w:rPr>
                <w:sz w:val="22"/>
                <w:szCs w:val="22"/>
              </w:rPr>
            </w:pPr>
            <w:r w:rsidRPr="00DA1D13">
              <w:rPr>
                <w:sz w:val="22"/>
                <w:szCs w:val="22"/>
              </w:rPr>
              <w:t>$49.88</w:t>
            </w:r>
          </w:p>
        </w:tc>
        <w:tc>
          <w:tcPr>
            <w:tcW w:w="992" w:type="dxa"/>
            <w:noWrap/>
            <w:vAlign w:val="center"/>
          </w:tcPr>
          <w:p w:rsidR="00DA1D13" w:rsidRPr="00DA1D13" w:rsidRDefault="00DA1D13">
            <w:pPr>
              <w:jc w:val="center"/>
              <w:rPr>
                <w:sz w:val="22"/>
                <w:szCs w:val="22"/>
              </w:rPr>
            </w:pPr>
            <w:r w:rsidRPr="00DA1D13">
              <w:rPr>
                <w:sz w:val="22"/>
                <w:szCs w:val="22"/>
              </w:rPr>
              <w:t>$55.43</w:t>
            </w:r>
          </w:p>
        </w:tc>
      </w:tr>
      <w:tr w:rsidR="00832A15" w:rsidRPr="006B65C8" w:rsidTr="00914CDA">
        <w:trPr>
          <w:trHeight w:val="66"/>
        </w:trPr>
        <w:tc>
          <w:tcPr>
            <w:tcW w:w="9644" w:type="dxa"/>
            <w:gridSpan w:val="7"/>
          </w:tcPr>
          <w:p w:rsidR="00832A15" w:rsidRPr="00DA1D13" w:rsidRDefault="00832A15" w:rsidP="00832A15">
            <w:pPr>
              <w:keepNext/>
              <w:rPr>
                <w:sz w:val="22"/>
                <w:szCs w:val="22"/>
              </w:rPr>
            </w:pPr>
            <w:r w:rsidRPr="00AE5519">
              <w:rPr>
                <w:b/>
                <w:sz w:val="22"/>
                <w:szCs w:val="22"/>
              </w:rPr>
              <w:lastRenderedPageBreak/>
              <w:t>Retail Employee Level 6</w:t>
            </w:r>
          </w:p>
        </w:tc>
      </w:tr>
      <w:tr w:rsidR="00DA1D13" w:rsidRPr="006B65C8" w:rsidTr="00DA1D13">
        <w:trPr>
          <w:trHeight w:val="66"/>
        </w:trPr>
        <w:tc>
          <w:tcPr>
            <w:tcW w:w="1847" w:type="dxa"/>
          </w:tcPr>
          <w:p w:rsidR="00DA1D13" w:rsidRPr="00AE5519" w:rsidRDefault="00DA1D13" w:rsidP="00DA1D13">
            <w:pPr>
              <w:pStyle w:val="AMODTable"/>
              <w:keepNext/>
              <w:rPr>
                <w:sz w:val="22"/>
                <w:szCs w:val="22"/>
              </w:rPr>
            </w:pPr>
            <w:r w:rsidRPr="00AE5519">
              <w:rPr>
                <w:sz w:val="22"/>
                <w:szCs w:val="22"/>
              </w:rPr>
              <w:t>15 years of age and under</w:t>
            </w:r>
          </w:p>
        </w:tc>
        <w:tc>
          <w:tcPr>
            <w:tcW w:w="1701" w:type="dxa"/>
            <w:noWrap/>
            <w:vAlign w:val="center"/>
          </w:tcPr>
          <w:p w:rsidR="00DA1D13" w:rsidRPr="00DA1D13" w:rsidRDefault="00DA1D13">
            <w:pPr>
              <w:jc w:val="center"/>
              <w:rPr>
                <w:sz w:val="22"/>
                <w:szCs w:val="22"/>
              </w:rPr>
            </w:pPr>
            <w:r w:rsidRPr="00DA1D13">
              <w:rPr>
                <w:sz w:val="22"/>
                <w:szCs w:val="22"/>
              </w:rPr>
              <w:t>$15.69</w:t>
            </w:r>
          </w:p>
        </w:tc>
        <w:tc>
          <w:tcPr>
            <w:tcW w:w="1701" w:type="dxa"/>
            <w:vAlign w:val="center"/>
          </w:tcPr>
          <w:p w:rsidR="00DA1D13" w:rsidRPr="00DA1D13" w:rsidRDefault="00DA1D13">
            <w:pPr>
              <w:jc w:val="center"/>
              <w:rPr>
                <w:sz w:val="22"/>
                <w:szCs w:val="22"/>
              </w:rPr>
            </w:pPr>
            <w:r w:rsidRPr="00DA1D13">
              <w:rPr>
                <w:sz w:val="22"/>
                <w:szCs w:val="22"/>
              </w:rPr>
              <w:t>$13.92</w:t>
            </w:r>
          </w:p>
        </w:tc>
        <w:tc>
          <w:tcPr>
            <w:tcW w:w="1276" w:type="dxa"/>
            <w:vAlign w:val="center"/>
          </w:tcPr>
          <w:p w:rsidR="00DA1D13" w:rsidRPr="00DA1D13" w:rsidRDefault="00DA1D13">
            <w:pPr>
              <w:jc w:val="center"/>
              <w:rPr>
                <w:sz w:val="22"/>
                <w:szCs w:val="22"/>
              </w:rPr>
            </w:pPr>
            <w:r w:rsidRPr="00DA1D13">
              <w:rPr>
                <w:sz w:val="22"/>
                <w:szCs w:val="22"/>
              </w:rPr>
              <w:t>$15.69</w:t>
            </w:r>
          </w:p>
        </w:tc>
        <w:tc>
          <w:tcPr>
            <w:tcW w:w="1134" w:type="dxa"/>
            <w:vAlign w:val="center"/>
          </w:tcPr>
          <w:p w:rsidR="00DA1D13" w:rsidRPr="00DA1D13" w:rsidRDefault="00DA1D13">
            <w:pPr>
              <w:jc w:val="center"/>
              <w:rPr>
                <w:sz w:val="22"/>
                <w:szCs w:val="22"/>
              </w:rPr>
            </w:pPr>
            <w:r w:rsidRPr="00DA1D13">
              <w:rPr>
                <w:sz w:val="22"/>
                <w:szCs w:val="22"/>
              </w:rPr>
              <w:t>$17.71</w:t>
            </w:r>
          </w:p>
        </w:tc>
        <w:tc>
          <w:tcPr>
            <w:tcW w:w="993" w:type="dxa"/>
            <w:vAlign w:val="center"/>
          </w:tcPr>
          <w:p w:rsidR="00DA1D13" w:rsidRPr="00DA1D13" w:rsidRDefault="00DA1D13">
            <w:pPr>
              <w:jc w:val="center"/>
              <w:rPr>
                <w:sz w:val="22"/>
                <w:szCs w:val="22"/>
              </w:rPr>
            </w:pPr>
            <w:r w:rsidRPr="00DA1D13">
              <w:rPr>
                <w:sz w:val="22"/>
                <w:szCs w:val="22"/>
              </w:rPr>
              <w:t>$22.77</w:t>
            </w:r>
          </w:p>
        </w:tc>
        <w:tc>
          <w:tcPr>
            <w:tcW w:w="992" w:type="dxa"/>
            <w:noWrap/>
            <w:vAlign w:val="center"/>
          </w:tcPr>
          <w:p w:rsidR="00DA1D13" w:rsidRPr="00DA1D13" w:rsidRDefault="00DA1D13">
            <w:pPr>
              <w:jc w:val="center"/>
              <w:rPr>
                <w:sz w:val="22"/>
                <w:szCs w:val="22"/>
              </w:rPr>
            </w:pPr>
            <w:r w:rsidRPr="00DA1D13">
              <w:rPr>
                <w:sz w:val="22"/>
                <w:szCs w:val="22"/>
              </w:rPr>
              <w:t>$25.30</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16 years of age</w:t>
            </w:r>
          </w:p>
        </w:tc>
        <w:tc>
          <w:tcPr>
            <w:tcW w:w="1701" w:type="dxa"/>
            <w:noWrap/>
            <w:vAlign w:val="center"/>
          </w:tcPr>
          <w:p w:rsidR="00DA1D13" w:rsidRPr="00DA1D13" w:rsidRDefault="00DA1D13">
            <w:pPr>
              <w:jc w:val="center"/>
              <w:rPr>
                <w:sz w:val="22"/>
                <w:szCs w:val="22"/>
              </w:rPr>
            </w:pPr>
            <w:r w:rsidRPr="00DA1D13">
              <w:rPr>
                <w:sz w:val="22"/>
                <w:szCs w:val="22"/>
              </w:rPr>
              <w:t>$17.42</w:t>
            </w:r>
          </w:p>
        </w:tc>
        <w:tc>
          <w:tcPr>
            <w:tcW w:w="1701" w:type="dxa"/>
            <w:vAlign w:val="center"/>
          </w:tcPr>
          <w:p w:rsidR="00DA1D13" w:rsidRPr="00DA1D13" w:rsidRDefault="00DA1D13">
            <w:pPr>
              <w:jc w:val="center"/>
              <w:rPr>
                <w:sz w:val="22"/>
                <w:szCs w:val="22"/>
              </w:rPr>
            </w:pPr>
            <w:r w:rsidRPr="00DA1D13">
              <w:rPr>
                <w:sz w:val="22"/>
                <w:szCs w:val="22"/>
              </w:rPr>
              <w:t>$15.46</w:t>
            </w:r>
          </w:p>
        </w:tc>
        <w:tc>
          <w:tcPr>
            <w:tcW w:w="1276" w:type="dxa"/>
            <w:vAlign w:val="center"/>
          </w:tcPr>
          <w:p w:rsidR="00DA1D13" w:rsidRPr="00DA1D13" w:rsidRDefault="00DA1D13">
            <w:pPr>
              <w:jc w:val="center"/>
              <w:rPr>
                <w:sz w:val="22"/>
                <w:szCs w:val="22"/>
              </w:rPr>
            </w:pPr>
            <w:r w:rsidRPr="00DA1D13">
              <w:rPr>
                <w:sz w:val="22"/>
                <w:szCs w:val="22"/>
              </w:rPr>
              <w:t>$17.42</w:t>
            </w:r>
          </w:p>
        </w:tc>
        <w:tc>
          <w:tcPr>
            <w:tcW w:w="1134" w:type="dxa"/>
            <w:vAlign w:val="center"/>
          </w:tcPr>
          <w:p w:rsidR="00DA1D13" w:rsidRPr="00DA1D13" w:rsidRDefault="00DA1D13">
            <w:pPr>
              <w:jc w:val="center"/>
              <w:rPr>
                <w:sz w:val="22"/>
                <w:szCs w:val="22"/>
              </w:rPr>
            </w:pPr>
            <w:r w:rsidRPr="00DA1D13">
              <w:rPr>
                <w:sz w:val="22"/>
                <w:szCs w:val="22"/>
              </w:rPr>
              <w:t>$19.67</w:t>
            </w:r>
          </w:p>
        </w:tc>
        <w:tc>
          <w:tcPr>
            <w:tcW w:w="993" w:type="dxa"/>
            <w:vAlign w:val="center"/>
          </w:tcPr>
          <w:p w:rsidR="00DA1D13" w:rsidRPr="00DA1D13" w:rsidRDefault="00DA1D13">
            <w:pPr>
              <w:jc w:val="center"/>
              <w:rPr>
                <w:sz w:val="22"/>
                <w:szCs w:val="22"/>
              </w:rPr>
            </w:pPr>
            <w:r w:rsidRPr="00DA1D13">
              <w:rPr>
                <w:sz w:val="22"/>
                <w:szCs w:val="22"/>
              </w:rPr>
              <w:t>$25.29</w:t>
            </w:r>
          </w:p>
        </w:tc>
        <w:tc>
          <w:tcPr>
            <w:tcW w:w="992" w:type="dxa"/>
            <w:noWrap/>
            <w:vAlign w:val="center"/>
          </w:tcPr>
          <w:p w:rsidR="00DA1D13" w:rsidRPr="00DA1D13" w:rsidRDefault="00DA1D13">
            <w:pPr>
              <w:jc w:val="center"/>
              <w:rPr>
                <w:sz w:val="22"/>
                <w:szCs w:val="22"/>
              </w:rPr>
            </w:pPr>
            <w:r w:rsidRPr="00DA1D13">
              <w:rPr>
                <w:sz w:val="22"/>
                <w:szCs w:val="22"/>
              </w:rPr>
              <w:t>$28.10</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17 years of age</w:t>
            </w:r>
          </w:p>
        </w:tc>
        <w:tc>
          <w:tcPr>
            <w:tcW w:w="1701" w:type="dxa"/>
            <w:noWrap/>
            <w:vAlign w:val="center"/>
          </w:tcPr>
          <w:p w:rsidR="00DA1D13" w:rsidRPr="00DA1D13" w:rsidRDefault="00DA1D13">
            <w:pPr>
              <w:jc w:val="center"/>
              <w:rPr>
                <w:sz w:val="22"/>
                <w:szCs w:val="22"/>
              </w:rPr>
            </w:pPr>
            <w:r w:rsidRPr="00DA1D13">
              <w:rPr>
                <w:sz w:val="22"/>
                <w:szCs w:val="22"/>
              </w:rPr>
              <w:t>$20.91</w:t>
            </w:r>
          </w:p>
        </w:tc>
        <w:tc>
          <w:tcPr>
            <w:tcW w:w="1701" w:type="dxa"/>
            <w:vAlign w:val="center"/>
          </w:tcPr>
          <w:p w:rsidR="00DA1D13" w:rsidRPr="00DA1D13" w:rsidRDefault="00DA1D13">
            <w:pPr>
              <w:jc w:val="center"/>
              <w:rPr>
                <w:sz w:val="22"/>
                <w:szCs w:val="22"/>
              </w:rPr>
            </w:pPr>
            <w:r w:rsidRPr="00DA1D13">
              <w:rPr>
                <w:sz w:val="22"/>
                <w:szCs w:val="22"/>
              </w:rPr>
              <w:t>$18.55</w:t>
            </w:r>
          </w:p>
        </w:tc>
        <w:tc>
          <w:tcPr>
            <w:tcW w:w="1276" w:type="dxa"/>
            <w:vAlign w:val="center"/>
          </w:tcPr>
          <w:p w:rsidR="00DA1D13" w:rsidRPr="00DA1D13" w:rsidRDefault="00DA1D13">
            <w:pPr>
              <w:jc w:val="center"/>
              <w:rPr>
                <w:sz w:val="22"/>
                <w:szCs w:val="22"/>
              </w:rPr>
            </w:pPr>
            <w:r w:rsidRPr="00DA1D13">
              <w:rPr>
                <w:sz w:val="22"/>
                <w:szCs w:val="22"/>
              </w:rPr>
              <w:t>$20.91</w:t>
            </w:r>
          </w:p>
        </w:tc>
        <w:tc>
          <w:tcPr>
            <w:tcW w:w="1134" w:type="dxa"/>
            <w:vAlign w:val="center"/>
          </w:tcPr>
          <w:p w:rsidR="00DA1D13" w:rsidRPr="00DA1D13" w:rsidRDefault="00DA1D13">
            <w:pPr>
              <w:jc w:val="center"/>
              <w:rPr>
                <w:sz w:val="22"/>
                <w:szCs w:val="22"/>
              </w:rPr>
            </w:pPr>
            <w:r w:rsidRPr="00DA1D13">
              <w:rPr>
                <w:sz w:val="22"/>
                <w:szCs w:val="22"/>
              </w:rPr>
              <w:t>$23.61</w:t>
            </w:r>
          </w:p>
        </w:tc>
        <w:tc>
          <w:tcPr>
            <w:tcW w:w="993" w:type="dxa"/>
            <w:vAlign w:val="center"/>
          </w:tcPr>
          <w:p w:rsidR="00DA1D13" w:rsidRPr="00DA1D13" w:rsidRDefault="00DA1D13">
            <w:pPr>
              <w:jc w:val="center"/>
              <w:rPr>
                <w:sz w:val="22"/>
                <w:szCs w:val="22"/>
              </w:rPr>
            </w:pPr>
            <w:r w:rsidRPr="00DA1D13">
              <w:rPr>
                <w:sz w:val="22"/>
                <w:szCs w:val="22"/>
              </w:rPr>
              <w:t>$30.35</w:t>
            </w:r>
          </w:p>
        </w:tc>
        <w:tc>
          <w:tcPr>
            <w:tcW w:w="992" w:type="dxa"/>
            <w:noWrap/>
            <w:vAlign w:val="center"/>
          </w:tcPr>
          <w:p w:rsidR="00DA1D13" w:rsidRPr="00DA1D13" w:rsidRDefault="00DA1D13">
            <w:pPr>
              <w:jc w:val="center"/>
              <w:rPr>
                <w:sz w:val="22"/>
                <w:szCs w:val="22"/>
              </w:rPr>
            </w:pPr>
            <w:r w:rsidRPr="00DA1D13">
              <w:rPr>
                <w:sz w:val="22"/>
                <w:szCs w:val="22"/>
              </w:rPr>
              <w:t>$33.73</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18 years of age</w:t>
            </w:r>
          </w:p>
        </w:tc>
        <w:tc>
          <w:tcPr>
            <w:tcW w:w="1701" w:type="dxa"/>
            <w:noWrap/>
            <w:vAlign w:val="center"/>
          </w:tcPr>
          <w:p w:rsidR="00DA1D13" w:rsidRPr="00DA1D13" w:rsidRDefault="00DA1D13">
            <w:pPr>
              <w:jc w:val="center"/>
              <w:rPr>
                <w:sz w:val="22"/>
                <w:szCs w:val="22"/>
              </w:rPr>
            </w:pPr>
            <w:r w:rsidRPr="00DA1D13">
              <w:rPr>
                <w:sz w:val="22"/>
                <w:szCs w:val="22"/>
              </w:rPr>
              <w:t>$24.40</w:t>
            </w:r>
          </w:p>
        </w:tc>
        <w:tc>
          <w:tcPr>
            <w:tcW w:w="1701" w:type="dxa"/>
            <w:vAlign w:val="center"/>
          </w:tcPr>
          <w:p w:rsidR="00DA1D13" w:rsidRPr="00DA1D13" w:rsidRDefault="00DA1D13">
            <w:pPr>
              <w:jc w:val="center"/>
              <w:rPr>
                <w:sz w:val="22"/>
                <w:szCs w:val="22"/>
              </w:rPr>
            </w:pPr>
            <w:r w:rsidRPr="00DA1D13">
              <w:rPr>
                <w:sz w:val="22"/>
                <w:szCs w:val="22"/>
              </w:rPr>
              <w:t>$21.64</w:t>
            </w:r>
          </w:p>
        </w:tc>
        <w:tc>
          <w:tcPr>
            <w:tcW w:w="1276" w:type="dxa"/>
            <w:vAlign w:val="center"/>
          </w:tcPr>
          <w:p w:rsidR="00DA1D13" w:rsidRPr="00DA1D13" w:rsidRDefault="00DA1D13">
            <w:pPr>
              <w:jc w:val="center"/>
              <w:rPr>
                <w:sz w:val="22"/>
                <w:szCs w:val="22"/>
              </w:rPr>
            </w:pPr>
            <w:r w:rsidRPr="00DA1D13">
              <w:rPr>
                <w:sz w:val="22"/>
                <w:szCs w:val="22"/>
              </w:rPr>
              <w:t>$24.40</w:t>
            </w:r>
          </w:p>
        </w:tc>
        <w:tc>
          <w:tcPr>
            <w:tcW w:w="1134" w:type="dxa"/>
            <w:vAlign w:val="center"/>
          </w:tcPr>
          <w:p w:rsidR="00DA1D13" w:rsidRPr="00DA1D13" w:rsidRDefault="00DA1D13">
            <w:pPr>
              <w:jc w:val="center"/>
              <w:rPr>
                <w:sz w:val="22"/>
                <w:szCs w:val="22"/>
              </w:rPr>
            </w:pPr>
            <w:r w:rsidRPr="00DA1D13">
              <w:rPr>
                <w:sz w:val="22"/>
                <w:szCs w:val="22"/>
              </w:rPr>
              <w:t>$27.55</w:t>
            </w:r>
          </w:p>
        </w:tc>
        <w:tc>
          <w:tcPr>
            <w:tcW w:w="993" w:type="dxa"/>
            <w:vAlign w:val="center"/>
          </w:tcPr>
          <w:p w:rsidR="00DA1D13" w:rsidRPr="00DA1D13" w:rsidRDefault="00DA1D13">
            <w:pPr>
              <w:jc w:val="center"/>
              <w:rPr>
                <w:sz w:val="22"/>
                <w:szCs w:val="22"/>
              </w:rPr>
            </w:pPr>
            <w:r w:rsidRPr="00DA1D13">
              <w:rPr>
                <w:sz w:val="22"/>
                <w:szCs w:val="22"/>
              </w:rPr>
              <w:t>$35.42</w:t>
            </w:r>
          </w:p>
        </w:tc>
        <w:tc>
          <w:tcPr>
            <w:tcW w:w="992" w:type="dxa"/>
            <w:noWrap/>
            <w:vAlign w:val="center"/>
          </w:tcPr>
          <w:p w:rsidR="00DA1D13" w:rsidRPr="00DA1D13" w:rsidRDefault="00DA1D13">
            <w:pPr>
              <w:jc w:val="center"/>
              <w:rPr>
                <w:sz w:val="22"/>
                <w:szCs w:val="22"/>
              </w:rPr>
            </w:pPr>
            <w:r w:rsidRPr="00DA1D13">
              <w:rPr>
                <w:sz w:val="22"/>
                <w:szCs w:val="22"/>
              </w:rPr>
              <w:t>$39.35</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19 years of age</w:t>
            </w:r>
          </w:p>
        </w:tc>
        <w:tc>
          <w:tcPr>
            <w:tcW w:w="1701" w:type="dxa"/>
            <w:noWrap/>
            <w:vAlign w:val="center"/>
          </w:tcPr>
          <w:p w:rsidR="00DA1D13" w:rsidRPr="00DA1D13" w:rsidRDefault="00DA1D13">
            <w:pPr>
              <w:jc w:val="center"/>
              <w:rPr>
                <w:sz w:val="22"/>
                <w:szCs w:val="22"/>
              </w:rPr>
            </w:pPr>
            <w:r w:rsidRPr="00DA1D13">
              <w:rPr>
                <w:sz w:val="22"/>
                <w:szCs w:val="22"/>
              </w:rPr>
              <w:t>$27.88</w:t>
            </w:r>
          </w:p>
        </w:tc>
        <w:tc>
          <w:tcPr>
            <w:tcW w:w="1701" w:type="dxa"/>
            <w:vAlign w:val="center"/>
          </w:tcPr>
          <w:p w:rsidR="00DA1D13" w:rsidRPr="00DA1D13" w:rsidRDefault="00DA1D13">
            <w:pPr>
              <w:jc w:val="center"/>
              <w:rPr>
                <w:sz w:val="22"/>
                <w:szCs w:val="22"/>
              </w:rPr>
            </w:pPr>
            <w:r w:rsidRPr="00DA1D13">
              <w:rPr>
                <w:sz w:val="22"/>
                <w:szCs w:val="22"/>
              </w:rPr>
              <w:t>$24.74</w:t>
            </w:r>
          </w:p>
        </w:tc>
        <w:tc>
          <w:tcPr>
            <w:tcW w:w="1276" w:type="dxa"/>
            <w:vAlign w:val="center"/>
          </w:tcPr>
          <w:p w:rsidR="00DA1D13" w:rsidRPr="00DA1D13" w:rsidRDefault="00DA1D13">
            <w:pPr>
              <w:jc w:val="center"/>
              <w:rPr>
                <w:sz w:val="22"/>
                <w:szCs w:val="22"/>
              </w:rPr>
            </w:pPr>
            <w:r w:rsidRPr="00DA1D13">
              <w:rPr>
                <w:sz w:val="22"/>
                <w:szCs w:val="22"/>
              </w:rPr>
              <w:t>$27.88</w:t>
            </w:r>
          </w:p>
        </w:tc>
        <w:tc>
          <w:tcPr>
            <w:tcW w:w="1134" w:type="dxa"/>
            <w:vAlign w:val="center"/>
          </w:tcPr>
          <w:p w:rsidR="00DA1D13" w:rsidRPr="00DA1D13" w:rsidRDefault="00DA1D13">
            <w:pPr>
              <w:jc w:val="center"/>
              <w:rPr>
                <w:sz w:val="22"/>
                <w:szCs w:val="22"/>
              </w:rPr>
            </w:pPr>
            <w:r w:rsidRPr="00DA1D13">
              <w:rPr>
                <w:sz w:val="22"/>
                <w:szCs w:val="22"/>
              </w:rPr>
              <w:t>$31.48</w:t>
            </w:r>
          </w:p>
        </w:tc>
        <w:tc>
          <w:tcPr>
            <w:tcW w:w="993" w:type="dxa"/>
            <w:vAlign w:val="center"/>
          </w:tcPr>
          <w:p w:rsidR="00DA1D13" w:rsidRPr="00DA1D13" w:rsidRDefault="00DA1D13">
            <w:pPr>
              <w:jc w:val="center"/>
              <w:rPr>
                <w:sz w:val="22"/>
                <w:szCs w:val="22"/>
              </w:rPr>
            </w:pPr>
            <w:r w:rsidRPr="00DA1D13">
              <w:rPr>
                <w:sz w:val="22"/>
                <w:szCs w:val="22"/>
              </w:rPr>
              <w:t>$40.48</w:t>
            </w:r>
          </w:p>
        </w:tc>
        <w:tc>
          <w:tcPr>
            <w:tcW w:w="992" w:type="dxa"/>
            <w:noWrap/>
            <w:vAlign w:val="center"/>
          </w:tcPr>
          <w:p w:rsidR="00DA1D13" w:rsidRPr="00DA1D13" w:rsidRDefault="00DA1D13">
            <w:pPr>
              <w:jc w:val="center"/>
              <w:rPr>
                <w:sz w:val="22"/>
                <w:szCs w:val="22"/>
              </w:rPr>
            </w:pPr>
            <w:r w:rsidRPr="00DA1D13">
              <w:rPr>
                <w:sz w:val="22"/>
                <w:szCs w:val="22"/>
              </w:rPr>
              <w:t>$44.98</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20 years of age and employed by the employer for 6 months or less</w:t>
            </w:r>
          </w:p>
        </w:tc>
        <w:tc>
          <w:tcPr>
            <w:tcW w:w="1701" w:type="dxa"/>
            <w:noWrap/>
            <w:vAlign w:val="center"/>
          </w:tcPr>
          <w:p w:rsidR="00DA1D13" w:rsidRPr="00DA1D13" w:rsidRDefault="00DA1D13">
            <w:pPr>
              <w:jc w:val="center"/>
              <w:rPr>
                <w:sz w:val="22"/>
                <w:szCs w:val="22"/>
              </w:rPr>
            </w:pPr>
            <w:r w:rsidRPr="00DA1D13">
              <w:rPr>
                <w:sz w:val="22"/>
                <w:szCs w:val="22"/>
              </w:rPr>
              <w:t>$31.37</w:t>
            </w:r>
          </w:p>
        </w:tc>
        <w:tc>
          <w:tcPr>
            <w:tcW w:w="1701" w:type="dxa"/>
            <w:vAlign w:val="center"/>
          </w:tcPr>
          <w:p w:rsidR="00DA1D13" w:rsidRPr="00DA1D13" w:rsidRDefault="00DA1D13">
            <w:pPr>
              <w:jc w:val="center"/>
              <w:rPr>
                <w:sz w:val="22"/>
                <w:szCs w:val="22"/>
              </w:rPr>
            </w:pPr>
            <w:r w:rsidRPr="00DA1D13">
              <w:rPr>
                <w:sz w:val="22"/>
                <w:szCs w:val="22"/>
              </w:rPr>
              <w:t>$27.83</w:t>
            </w:r>
          </w:p>
        </w:tc>
        <w:tc>
          <w:tcPr>
            <w:tcW w:w="1276" w:type="dxa"/>
            <w:vAlign w:val="center"/>
          </w:tcPr>
          <w:p w:rsidR="00DA1D13" w:rsidRPr="00DA1D13" w:rsidRDefault="00DA1D13">
            <w:pPr>
              <w:jc w:val="center"/>
              <w:rPr>
                <w:sz w:val="22"/>
                <w:szCs w:val="22"/>
              </w:rPr>
            </w:pPr>
            <w:r w:rsidRPr="00DA1D13">
              <w:rPr>
                <w:sz w:val="22"/>
                <w:szCs w:val="22"/>
              </w:rPr>
              <w:t>$31.37</w:t>
            </w:r>
          </w:p>
        </w:tc>
        <w:tc>
          <w:tcPr>
            <w:tcW w:w="1134" w:type="dxa"/>
            <w:vAlign w:val="center"/>
          </w:tcPr>
          <w:p w:rsidR="00DA1D13" w:rsidRPr="00DA1D13" w:rsidRDefault="00DA1D13">
            <w:pPr>
              <w:jc w:val="center"/>
              <w:rPr>
                <w:sz w:val="22"/>
                <w:szCs w:val="22"/>
              </w:rPr>
            </w:pPr>
            <w:r w:rsidRPr="00DA1D13">
              <w:rPr>
                <w:sz w:val="22"/>
                <w:szCs w:val="22"/>
              </w:rPr>
              <w:t>$35.42</w:t>
            </w:r>
          </w:p>
        </w:tc>
        <w:tc>
          <w:tcPr>
            <w:tcW w:w="993" w:type="dxa"/>
            <w:vAlign w:val="center"/>
          </w:tcPr>
          <w:p w:rsidR="00DA1D13" w:rsidRPr="00DA1D13" w:rsidRDefault="00DA1D13">
            <w:pPr>
              <w:jc w:val="center"/>
              <w:rPr>
                <w:sz w:val="22"/>
                <w:szCs w:val="22"/>
              </w:rPr>
            </w:pPr>
            <w:r w:rsidRPr="00DA1D13">
              <w:rPr>
                <w:sz w:val="22"/>
                <w:szCs w:val="22"/>
              </w:rPr>
              <w:t>$45.54</w:t>
            </w:r>
          </w:p>
        </w:tc>
        <w:tc>
          <w:tcPr>
            <w:tcW w:w="992" w:type="dxa"/>
            <w:noWrap/>
            <w:vAlign w:val="center"/>
          </w:tcPr>
          <w:p w:rsidR="00DA1D13" w:rsidRPr="00DA1D13" w:rsidRDefault="00DA1D13">
            <w:pPr>
              <w:jc w:val="center"/>
              <w:rPr>
                <w:sz w:val="22"/>
                <w:szCs w:val="22"/>
              </w:rPr>
            </w:pPr>
            <w:r w:rsidRPr="00DA1D13">
              <w:rPr>
                <w:sz w:val="22"/>
                <w:szCs w:val="22"/>
              </w:rPr>
              <w:t>$50.60</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20 years of age and employed by the employer for more than 6 months</w:t>
            </w:r>
          </w:p>
        </w:tc>
        <w:tc>
          <w:tcPr>
            <w:tcW w:w="1701" w:type="dxa"/>
            <w:noWrap/>
            <w:vAlign w:val="center"/>
          </w:tcPr>
          <w:p w:rsidR="00DA1D13" w:rsidRPr="00DA1D13" w:rsidRDefault="00DA1D13">
            <w:pPr>
              <w:jc w:val="center"/>
              <w:rPr>
                <w:sz w:val="22"/>
                <w:szCs w:val="22"/>
              </w:rPr>
            </w:pPr>
            <w:r w:rsidRPr="00DA1D13">
              <w:rPr>
                <w:sz w:val="22"/>
                <w:szCs w:val="22"/>
              </w:rPr>
              <w:t>$34.86</w:t>
            </w:r>
          </w:p>
        </w:tc>
        <w:tc>
          <w:tcPr>
            <w:tcW w:w="1701" w:type="dxa"/>
            <w:vAlign w:val="center"/>
          </w:tcPr>
          <w:p w:rsidR="00DA1D13" w:rsidRPr="00DA1D13" w:rsidRDefault="00DA1D13">
            <w:pPr>
              <w:jc w:val="center"/>
              <w:rPr>
                <w:sz w:val="22"/>
                <w:szCs w:val="22"/>
              </w:rPr>
            </w:pPr>
            <w:r w:rsidRPr="00DA1D13">
              <w:rPr>
                <w:sz w:val="22"/>
                <w:szCs w:val="22"/>
              </w:rPr>
              <w:t>$30.92</w:t>
            </w:r>
          </w:p>
        </w:tc>
        <w:tc>
          <w:tcPr>
            <w:tcW w:w="1276" w:type="dxa"/>
            <w:vAlign w:val="center"/>
          </w:tcPr>
          <w:p w:rsidR="00DA1D13" w:rsidRPr="00DA1D13" w:rsidRDefault="00DA1D13">
            <w:pPr>
              <w:jc w:val="center"/>
              <w:rPr>
                <w:sz w:val="22"/>
                <w:szCs w:val="22"/>
              </w:rPr>
            </w:pPr>
            <w:r w:rsidRPr="00DA1D13">
              <w:rPr>
                <w:sz w:val="22"/>
                <w:szCs w:val="22"/>
              </w:rPr>
              <w:t>$34.86</w:t>
            </w:r>
          </w:p>
        </w:tc>
        <w:tc>
          <w:tcPr>
            <w:tcW w:w="1134" w:type="dxa"/>
            <w:vAlign w:val="center"/>
          </w:tcPr>
          <w:p w:rsidR="00DA1D13" w:rsidRPr="00DA1D13" w:rsidRDefault="00DA1D13">
            <w:pPr>
              <w:jc w:val="center"/>
              <w:rPr>
                <w:sz w:val="22"/>
                <w:szCs w:val="22"/>
              </w:rPr>
            </w:pPr>
            <w:r w:rsidRPr="00DA1D13">
              <w:rPr>
                <w:sz w:val="22"/>
                <w:szCs w:val="22"/>
              </w:rPr>
              <w:t>$39.36</w:t>
            </w:r>
          </w:p>
        </w:tc>
        <w:tc>
          <w:tcPr>
            <w:tcW w:w="993" w:type="dxa"/>
            <w:vAlign w:val="center"/>
          </w:tcPr>
          <w:p w:rsidR="00DA1D13" w:rsidRPr="00DA1D13" w:rsidRDefault="00DA1D13">
            <w:pPr>
              <w:jc w:val="center"/>
              <w:rPr>
                <w:sz w:val="22"/>
                <w:szCs w:val="22"/>
              </w:rPr>
            </w:pPr>
            <w:r w:rsidRPr="00DA1D13">
              <w:rPr>
                <w:sz w:val="22"/>
                <w:szCs w:val="22"/>
              </w:rPr>
              <w:t>$50.60</w:t>
            </w:r>
          </w:p>
        </w:tc>
        <w:tc>
          <w:tcPr>
            <w:tcW w:w="992" w:type="dxa"/>
            <w:noWrap/>
            <w:vAlign w:val="center"/>
          </w:tcPr>
          <w:p w:rsidR="00DA1D13" w:rsidRPr="00DA1D13" w:rsidRDefault="00DA1D13">
            <w:pPr>
              <w:jc w:val="center"/>
              <w:rPr>
                <w:sz w:val="22"/>
                <w:szCs w:val="22"/>
              </w:rPr>
            </w:pPr>
            <w:r w:rsidRPr="00DA1D13">
              <w:rPr>
                <w:sz w:val="22"/>
                <w:szCs w:val="22"/>
              </w:rPr>
              <w:t>$56.23</w:t>
            </w:r>
          </w:p>
        </w:tc>
      </w:tr>
      <w:tr w:rsidR="00832A15" w:rsidRPr="006B65C8" w:rsidTr="00914CDA">
        <w:trPr>
          <w:trHeight w:val="66"/>
        </w:trPr>
        <w:tc>
          <w:tcPr>
            <w:tcW w:w="9644" w:type="dxa"/>
            <w:gridSpan w:val="7"/>
          </w:tcPr>
          <w:p w:rsidR="00832A15" w:rsidRPr="00DA1D13" w:rsidRDefault="00832A15" w:rsidP="00832A15">
            <w:pPr>
              <w:rPr>
                <w:sz w:val="22"/>
                <w:szCs w:val="22"/>
              </w:rPr>
            </w:pPr>
            <w:r w:rsidRPr="00AE5519">
              <w:rPr>
                <w:b/>
                <w:sz w:val="22"/>
                <w:szCs w:val="22"/>
              </w:rPr>
              <w:t>Retail Employee Level 7</w:t>
            </w:r>
          </w:p>
        </w:tc>
      </w:tr>
      <w:tr w:rsidR="00DA1D13" w:rsidRPr="006B65C8" w:rsidTr="00DA1D13">
        <w:trPr>
          <w:trHeight w:val="66"/>
        </w:trPr>
        <w:tc>
          <w:tcPr>
            <w:tcW w:w="1847" w:type="dxa"/>
          </w:tcPr>
          <w:p w:rsidR="00DA1D13" w:rsidRPr="00AE5519" w:rsidRDefault="00DA1D13" w:rsidP="00DA1D13">
            <w:pPr>
              <w:pStyle w:val="AMODTable"/>
              <w:keepNext/>
              <w:rPr>
                <w:sz w:val="22"/>
                <w:szCs w:val="22"/>
              </w:rPr>
            </w:pPr>
            <w:r w:rsidRPr="00AE5519">
              <w:rPr>
                <w:sz w:val="22"/>
                <w:szCs w:val="22"/>
              </w:rPr>
              <w:lastRenderedPageBreak/>
              <w:t>15 years of age and under</w:t>
            </w:r>
          </w:p>
        </w:tc>
        <w:tc>
          <w:tcPr>
            <w:tcW w:w="1701" w:type="dxa"/>
            <w:noWrap/>
            <w:vAlign w:val="center"/>
          </w:tcPr>
          <w:p w:rsidR="00DA1D13" w:rsidRPr="00DA1D13" w:rsidRDefault="00DA1D13">
            <w:pPr>
              <w:jc w:val="center"/>
              <w:rPr>
                <w:sz w:val="22"/>
                <w:szCs w:val="22"/>
              </w:rPr>
            </w:pPr>
            <w:r w:rsidRPr="00DA1D13">
              <w:rPr>
                <w:sz w:val="22"/>
                <w:szCs w:val="22"/>
              </w:rPr>
              <w:t>$16.48</w:t>
            </w:r>
          </w:p>
        </w:tc>
        <w:tc>
          <w:tcPr>
            <w:tcW w:w="1701" w:type="dxa"/>
            <w:vAlign w:val="center"/>
          </w:tcPr>
          <w:p w:rsidR="00DA1D13" w:rsidRPr="00DA1D13" w:rsidRDefault="00DA1D13">
            <w:pPr>
              <w:jc w:val="center"/>
              <w:rPr>
                <w:sz w:val="22"/>
                <w:szCs w:val="22"/>
              </w:rPr>
            </w:pPr>
            <w:r w:rsidRPr="00DA1D13">
              <w:rPr>
                <w:sz w:val="22"/>
                <w:szCs w:val="22"/>
              </w:rPr>
              <w:t>$14.62</w:t>
            </w:r>
          </w:p>
        </w:tc>
        <w:tc>
          <w:tcPr>
            <w:tcW w:w="1276" w:type="dxa"/>
            <w:vAlign w:val="center"/>
          </w:tcPr>
          <w:p w:rsidR="00DA1D13" w:rsidRPr="00DA1D13" w:rsidRDefault="00DA1D13">
            <w:pPr>
              <w:jc w:val="center"/>
              <w:rPr>
                <w:sz w:val="22"/>
                <w:szCs w:val="22"/>
              </w:rPr>
            </w:pPr>
            <w:r w:rsidRPr="00DA1D13">
              <w:rPr>
                <w:sz w:val="22"/>
                <w:szCs w:val="22"/>
              </w:rPr>
              <w:t>$16.48</w:t>
            </w:r>
          </w:p>
        </w:tc>
        <w:tc>
          <w:tcPr>
            <w:tcW w:w="1134" w:type="dxa"/>
            <w:vAlign w:val="center"/>
          </w:tcPr>
          <w:p w:rsidR="00DA1D13" w:rsidRPr="00DA1D13" w:rsidRDefault="00DA1D13">
            <w:pPr>
              <w:jc w:val="center"/>
              <w:rPr>
                <w:sz w:val="22"/>
                <w:szCs w:val="22"/>
              </w:rPr>
            </w:pPr>
            <w:r w:rsidRPr="00DA1D13">
              <w:rPr>
                <w:sz w:val="22"/>
                <w:szCs w:val="22"/>
              </w:rPr>
              <w:t>$18.60</w:t>
            </w:r>
          </w:p>
        </w:tc>
        <w:tc>
          <w:tcPr>
            <w:tcW w:w="993" w:type="dxa"/>
            <w:vAlign w:val="center"/>
          </w:tcPr>
          <w:p w:rsidR="00DA1D13" w:rsidRPr="00DA1D13" w:rsidRDefault="00DA1D13">
            <w:pPr>
              <w:jc w:val="center"/>
              <w:rPr>
                <w:sz w:val="22"/>
                <w:szCs w:val="22"/>
              </w:rPr>
            </w:pPr>
            <w:r w:rsidRPr="00DA1D13">
              <w:rPr>
                <w:sz w:val="22"/>
                <w:szCs w:val="22"/>
              </w:rPr>
              <w:t>$23.92</w:t>
            </w:r>
          </w:p>
        </w:tc>
        <w:tc>
          <w:tcPr>
            <w:tcW w:w="992" w:type="dxa"/>
            <w:noWrap/>
            <w:vAlign w:val="center"/>
          </w:tcPr>
          <w:p w:rsidR="00DA1D13" w:rsidRPr="00DA1D13" w:rsidRDefault="00DA1D13">
            <w:pPr>
              <w:jc w:val="center"/>
              <w:rPr>
                <w:sz w:val="22"/>
                <w:szCs w:val="22"/>
              </w:rPr>
            </w:pPr>
            <w:r w:rsidRPr="00DA1D13">
              <w:rPr>
                <w:sz w:val="22"/>
                <w:szCs w:val="22"/>
              </w:rPr>
              <w:t>$26.58</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16 years of age</w:t>
            </w:r>
          </w:p>
        </w:tc>
        <w:tc>
          <w:tcPr>
            <w:tcW w:w="1701" w:type="dxa"/>
            <w:noWrap/>
            <w:vAlign w:val="center"/>
          </w:tcPr>
          <w:p w:rsidR="00DA1D13" w:rsidRPr="00DA1D13" w:rsidRDefault="00DA1D13">
            <w:pPr>
              <w:jc w:val="center"/>
              <w:rPr>
                <w:sz w:val="22"/>
                <w:szCs w:val="22"/>
              </w:rPr>
            </w:pPr>
            <w:r w:rsidRPr="00DA1D13">
              <w:rPr>
                <w:sz w:val="22"/>
                <w:szCs w:val="22"/>
              </w:rPr>
              <w:t>$18.31</w:t>
            </w:r>
          </w:p>
        </w:tc>
        <w:tc>
          <w:tcPr>
            <w:tcW w:w="1701" w:type="dxa"/>
            <w:vAlign w:val="center"/>
          </w:tcPr>
          <w:p w:rsidR="00DA1D13" w:rsidRPr="00DA1D13" w:rsidRDefault="00DA1D13">
            <w:pPr>
              <w:jc w:val="center"/>
              <w:rPr>
                <w:sz w:val="22"/>
                <w:szCs w:val="22"/>
              </w:rPr>
            </w:pPr>
            <w:r w:rsidRPr="00DA1D13">
              <w:rPr>
                <w:sz w:val="22"/>
                <w:szCs w:val="22"/>
              </w:rPr>
              <w:t>$16.24</w:t>
            </w:r>
          </w:p>
        </w:tc>
        <w:tc>
          <w:tcPr>
            <w:tcW w:w="1276" w:type="dxa"/>
            <w:vAlign w:val="center"/>
          </w:tcPr>
          <w:p w:rsidR="00DA1D13" w:rsidRPr="00DA1D13" w:rsidRDefault="00DA1D13">
            <w:pPr>
              <w:jc w:val="center"/>
              <w:rPr>
                <w:sz w:val="22"/>
                <w:szCs w:val="22"/>
              </w:rPr>
            </w:pPr>
            <w:r w:rsidRPr="00DA1D13">
              <w:rPr>
                <w:sz w:val="22"/>
                <w:szCs w:val="22"/>
              </w:rPr>
              <w:t>$18.31</w:t>
            </w:r>
          </w:p>
        </w:tc>
        <w:tc>
          <w:tcPr>
            <w:tcW w:w="1134" w:type="dxa"/>
            <w:vAlign w:val="center"/>
          </w:tcPr>
          <w:p w:rsidR="00DA1D13" w:rsidRPr="00DA1D13" w:rsidRDefault="00DA1D13">
            <w:pPr>
              <w:jc w:val="center"/>
              <w:rPr>
                <w:sz w:val="22"/>
                <w:szCs w:val="22"/>
              </w:rPr>
            </w:pPr>
            <w:r w:rsidRPr="00DA1D13">
              <w:rPr>
                <w:sz w:val="22"/>
                <w:szCs w:val="22"/>
              </w:rPr>
              <w:t>$20.67</w:t>
            </w:r>
          </w:p>
        </w:tc>
        <w:tc>
          <w:tcPr>
            <w:tcW w:w="993" w:type="dxa"/>
            <w:vAlign w:val="center"/>
          </w:tcPr>
          <w:p w:rsidR="00DA1D13" w:rsidRPr="00DA1D13" w:rsidRDefault="00DA1D13">
            <w:pPr>
              <w:jc w:val="center"/>
              <w:rPr>
                <w:sz w:val="22"/>
                <w:szCs w:val="22"/>
              </w:rPr>
            </w:pPr>
            <w:r w:rsidRPr="00DA1D13">
              <w:rPr>
                <w:sz w:val="22"/>
                <w:szCs w:val="22"/>
              </w:rPr>
              <w:t>$26.57</w:t>
            </w:r>
          </w:p>
        </w:tc>
        <w:tc>
          <w:tcPr>
            <w:tcW w:w="992" w:type="dxa"/>
            <w:noWrap/>
            <w:vAlign w:val="center"/>
          </w:tcPr>
          <w:p w:rsidR="00DA1D13" w:rsidRPr="00DA1D13" w:rsidRDefault="00DA1D13">
            <w:pPr>
              <w:jc w:val="center"/>
              <w:rPr>
                <w:sz w:val="22"/>
                <w:szCs w:val="22"/>
              </w:rPr>
            </w:pPr>
            <w:r w:rsidRPr="00DA1D13">
              <w:rPr>
                <w:sz w:val="22"/>
                <w:szCs w:val="22"/>
              </w:rPr>
              <w:t>$29.53</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17 years of age</w:t>
            </w:r>
          </w:p>
        </w:tc>
        <w:tc>
          <w:tcPr>
            <w:tcW w:w="1701" w:type="dxa"/>
            <w:noWrap/>
            <w:vAlign w:val="center"/>
          </w:tcPr>
          <w:p w:rsidR="00DA1D13" w:rsidRPr="00DA1D13" w:rsidRDefault="00DA1D13">
            <w:pPr>
              <w:jc w:val="center"/>
              <w:rPr>
                <w:sz w:val="22"/>
                <w:szCs w:val="22"/>
              </w:rPr>
            </w:pPr>
            <w:r w:rsidRPr="00DA1D13">
              <w:rPr>
                <w:sz w:val="22"/>
                <w:szCs w:val="22"/>
              </w:rPr>
              <w:t>$21.96</w:t>
            </w:r>
          </w:p>
        </w:tc>
        <w:tc>
          <w:tcPr>
            <w:tcW w:w="1701" w:type="dxa"/>
            <w:vAlign w:val="center"/>
          </w:tcPr>
          <w:p w:rsidR="00DA1D13" w:rsidRPr="00DA1D13" w:rsidRDefault="00DA1D13">
            <w:pPr>
              <w:jc w:val="center"/>
              <w:rPr>
                <w:sz w:val="22"/>
                <w:szCs w:val="22"/>
              </w:rPr>
            </w:pPr>
            <w:r w:rsidRPr="00DA1D13">
              <w:rPr>
                <w:sz w:val="22"/>
                <w:szCs w:val="22"/>
              </w:rPr>
              <w:t>$19.48</w:t>
            </w:r>
          </w:p>
        </w:tc>
        <w:tc>
          <w:tcPr>
            <w:tcW w:w="1276" w:type="dxa"/>
            <w:vAlign w:val="center"/>
          </w:tcPr>
          <w:p w:rsidR="00DA1D13" w:rsidRPr="00DA1D13" w:rsidRDefault="00DA1D13">
            <w:pPr>
              <w:jc w:val="center"/>
              <w:rPr>
                <w:sz w:val="22"/>
                <w:szCs w:val="22"/>
              </w:rPr>
            </w:pPr>
            <w:r w:rsidRPr="00DA1D13">
              <w:rPr>
                <w:sz w:val="22"/>
                <w:szCs w:val="22"/>
              </w:rPr>
              <w:t>$21.96</w:t>
            </w:r>
          </w:p>
        </w:tc>
        <w:tc>
          <w:tcPr>
            <w:tcW w:w="1134" w:type="dxa"/>
            <w:vAlign w:val="center"/>
          </w:tcPr>
          <w:p w:rsidR="00DA1D13" w:rsidRPr="00DA1D13" w:rsidRDefault="00DA1D13">
            <w:pPr>
              <w:jc w:val="center"/>
              <w:rPr>
                <w:sz w:val="22"/>
                <w:szCs w:val="22"/>
              </w:rPr>
            </w:pPr>
            <w:r w:rsidRPr="00DA1D13">
              <w:rPr>
                <w:sz w:val="22"/>
                <w:szCs w:val="22"/>
              </w:rPr>
              <w:t>$24.80</w:t>
            </w:r>
          </w:p>
        </w:tc>
        <w:tc>
          <w:tcPr>
            <w:tcW w:w="993" w:type="dxa"/>
            <w:vAlign w:val="center"/>
          </w:tcPr>
          <w:p w:rsidR="00DA1D13" w:rsidRPr="00DA1D13" w:rsidRDefault="00DA1D13">
            <w:pPr>
              <w:jc w:val="center"/>
              <w:rPr>
                <w:sz w:val="22"/>
                <w:szCs w:val="22"/>
              </w:rPr>
            </w:pPr>
            <w:r w:rsidRPr="00DA1D13">
              <w:rPr>
                <w:sz w:val="22"/>
                <w:szCs w:val="22"/>
              </w:rPr>
              <w:t>$31.88</w:t>
            </w:r>
          </w:p>
        </w:tc>
        <w:tc>
          <w:tcPr>
            <w:tcW w:w="992" w:type="dxa"/>
            <w:noWrap/>
            <w:vAlign w:val="center"/>
          </w:tcPr>
          <w:p w:rsidR="00DA1D13" w:rsidRPr="00DA1D13" w:rsidRDefault="00DA1D13">
            <w:pPr>
              <w:jc w:val="center"/>
              <w:rPr>
                <w:sz w:val="22"/>
                <w:szCs w:val="22"/>
              </w:rPr>
            </w:pPr>
            <w:r w:rsidRPr="00DA1D13">
              <w:rPr>
                <w:sz w:val="22"/>
                <w:szCs w:val="22"/>
              </w:rPr>
              <w:t>$35.43</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18 years of age</w:t>
            </w:r>
          </w:p>
        </w:tc>
        <w:tc>
          <w:tcPr>
            <w:tcW w:w="1701" w:type="dxa"/>
            <w:noWrap/>
            <w:vAlign w:val="center"/>
          </w:tcPr>
          <w:p w:rsidR="00DA1D13" w:rsidRPr="00DA1D13" w:rsidRDefault="00DA1D13">
            <w:pPr>
              <w:jc w:val="center"/>
              <w:rPr>
                <w:sz w:val="22"/>
                <w:szCs w:val="22"/>
              </w:rPr>
            </w:pPr>
            <w:r w:rsidRPr="00DA1D13">
              <w:rPr>
                <w:sz w:val="22"/>
                <w:szCs w:val="22"/>
              </w:rPr>
              <w:t>$25.62</w:t>
            </w:r>
          </w:p>
        </w:tc>
        <w:tc>
          <w:tcPr>
            <w:tcW w:w="1701" w:type="dxa"/>
            <w:vAlign w:val="center"/>
          </w:tcPr>
          <w:p w:rsidR="00DA1D13" w:rsidRPr="00DA1D13" w:rsidRDefault="00DA1D13">
            <w:pPr>
              <w:jc w:val="center"/>
              <w:rPr>
                <w:sz w:val="22"/>
                <w:szCs w:val="22"/>
              </w:rPr>
            </w:pPr>
            <w:r w:rsidRPr="00DA1D13">
              <w:rPr>
                <w:sz w:val="22"/>
                <w:szCs w:val="22"/>
              </w:rPr>
              <w:t>$22.73</w:t>
            </w:r>
          </w:p>
        </w:tc>
        <w:tc>
          <w:tcPr>
            <w:tcW w:w="1276" w:type="dxa"/>
            <w:vAlign w:val="center"/>
          </w:tcPr>
          <w:p w:rsidR="00DA1D13" w:rsidRPr="00DA1D13" w:rsidRDefault="00DA1D13">
            <w:pPr>
              <w:jc w:val="center"/>
              <w:rPr>
                <w:sz w:val="22"/>
                <w:szCs w:val="22"/>
              </w:rPr>
            </w:pPr>
            <w:r w:rsidRPr="00DA1D13">
              <w:rPr>
                <w:sz w:val="22"/>
                <w:szCs w:val="22"/>
              </w:rPr>
              <w:t>$25.62</w:t>
            </w:r>
          </w:p>
        </w:tc>
        <w:tc>
          <w:tcPr>
            <w:tcW w:w="1134" w:type="dxa"/>
            <w:vAlign w:val="center"/>
          </w:tcPr>
          <w:p w:rsidR="00DA1D13" w:rsidRPr="00DA1D13" w:rsidRDefault="00DA1D13">
            <w:pPr>
              <w:jc w:val="center"/>
              <w:rPr>
                <w:sz w:val="22"/>
                <w:szCs w:val="22"/>
              </w:rPr>
            </w:pPr>
            <w:r w:rsidRPr="00DA1D13">
              <w:rPr>
                <w:sz w:val="22"/>
                <w:szCs w:val="22"/>
              </w:rPr>
              <w:t>$28.93</w:t>
            </w:r>
          </w:p>
        </w:tc>
        <w:tc>
          <w:tcPr>
            <w:tcW w:w="993" w:type="dxa"/>
            <w:vAlign w:val="center"/>
          </w:tcPr>
          <w:p w:rsidR="00DA1D13" w:rsidRPr="00DA1D13" w:rsidRDefault="00DA1D13">
            <w:pPr>
              <w:jc w:val="center"/>
              <w:rPr>
                <w:sz w:val="22"/>
                <w:szCs w:val="22"/>
              </w:rPr>
            </w:pPr>
            <w:r w:rsidRPr="00DA1D13">
              <w:rPr>
                <w:sz w:val="22"/>
                <w:szCs w:val="22"/>
              </w:rPr>
              <w:t>$37.19</w:t>
            </w:r>
          </w:p>
        </w:tc>
        <w:tc>
          <w:tcPr>
            <w:tcW w:w="992" w:type="dxa"/>
            <w:noWrap/>
            <w:vAlign w:val="center"/>
          </w:tcPr>
          <w:p w:rsidR="00DA1D13" w:rsidRPr="00DA1D13" w:rsidRDefault="00DA1D13">
            <w:pPr>
              <w:jc w:val="center"/>
              <w:rPr>
                <w:sz w:val="22"/>
                <w:szCs w:val="22"/>
              </w:rPr>
            </w:pPr>
            <w:r w:rsidRPr="00DA1D13">
              <w:rPr>
                <w:sz w:val="22"/>
                <w:szCs w:val="22"/>
              </w:rPr>
              <w:t>$41.33</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19 years of age</w:t>
            </w:r>
          </w:p>
        </w:tc>
        <w:tc>
          <w:tcPr>
            <w:tcW w:w="1701" w:type="dxa"/>
            <w:noWrap/>
            <w:vAlign w:val="center"/>
          </w:tcPr>
          <w:p w:rsidR="00DA1D13" w:rsidRPr="00DA1D13" w:rsidRDefault="00DA1D13">
            <w:pPr>
              <w:jc w:val="center"/>
              <w:rPr>
                <w:sz w:val="22"/>
                <w:szCs w:val="22"/>
              </w:rPr>
            </w:pPr>
            <w:r w:rsidRPr="00DA1D13">
              <w:rPr>
                <w:sz w:val="22"/>
                <w:szCs w:val="22"/>
              </w:rPr>
              <w:t>$29.28</w:t>
            </w:r>
          </w:p>
        </w:tc>
        <w:tc>
          <w:tcPr>
            <w:tcW w:w="1701" w:type="dxa"/>
            <w:vAlign w:val="center"/>
          </w:tcPr>
          <w:p w:rsidR="00DA1D13" w:rsidRPr="00DA1D13" w:rsidRDefault="00DA1D13">
            <w:pPr>
              <w:jc w:val="center"/>
              <w:rPr>
                <w:sz w:val="22"/>
                <w:szCs w:val="22"/>
              </w:rPr>
            </w:pPr>
            <w:r w:rsidRPr="00DA1D13">
              <w:rPr>
                <w:sz w:val="22"/>
                <w:szCs w:val="22"/>
              </w:rPr>
              <w:t>$25.97</w:t>
            </w:r>
          </w:p>
        </w:tc>
        <w:tc>
          <w:tcPr>
            <w:tcW w:w="1276" w:type="dxa"/>
            <w:vAlign w:val="center"/>
          </w:tcPr>
          <w:p w:rsidR="00DA1D13" w:rsidRPr="00DA1D13" w:rsidRDefault="00DA1D13">
            <w:pPr>
              <w:jc w:val="center"/>
              <w:rPr>
                <w:sz w:val="22"/>
                <w:szCs w:val="22"/>
              </w:rPr>
            </w:pPr>
            <w:r w:rsidRPr="00DA1D13">
              <w:rPr>
                <w:sz w:val="22"/>
                <w:szCs w:val="22"/>
              </w:rPr>
              <w:t>$29.28</w:t>
            </w:r>
          </w:p>
        </w:tc>
        <w:tc>
          <w:tcPr>
            <w:tcW w:w="1134" w:type="dxa"/>
            <w:vAlign w:val="center"/>
          </w:tcPr>
          <w:p w:rsidR="00DA1D13" w:rsidRPr="00DA1D13" w:rsidRDefault="00DA1D13">
            <w:pPr>
              <w:jc w:val="center"/>
              <w:rPr>
                <w:sz w:val="22"/>
                <w:szCs w:val="22"/>
              </w:rPr>
            </w:pPr>
            <w:r w:rsidRPr="00DA1D13">
              <w:rPr>
                <w:sz w:val="22"/>
                <w:szCs w:val="22"/>
              </w:rPr>
              <w:t>$33.06</w:t>
            </w:r>
          </w:p>
        </w:tc>
        <w:tc>
          <w:tcPr>
            <w:tcW w:w="993" w:type="dxa"/>
            <w:vAlign w:val="center"/>
          </w:tcPr>
          <w:p w:rsidR="00DA1D13" w:rsidRPr="00DA1D13" w:rsidRDefault="00DA1D13">
            <w:pPr>
              <w:jc w:val="center"/>
              <w:rPr>
                <w:sz w:val="22"/>
                <w:szCs w:val="22"/>
              </w:rPr>
            </w:pPr>
            <w:r w:rsidRPr="00DA1D13">
              <w:rPr>
                <w:sz w:val="22"/>
                <w:szCs w:val="22"/>
              </w:rPr>
              <w:t>$42.50</w:t>
            </w:r>
          </w:p>
        </w:tc>
        <w:tc>
          <w:tcPr>
            <w:tcW w:w="992" w:type="dxa"/>
            <w:noWrap/>
            <w:vAlign w:val="center"/>
          </w:tcPr>
          <w:p w:rsidR="00DA1D13" w:rsidRPr="00DA1D13" w:rsidRDefault="00DA1D13">
            <w:pPr>
              <w:jc w:val="center"/>
              <w:rPr>
                <w:sz w:val="22"/>
                <w:szCs w:val="22"/>
              </w:rPr>
            </w:pPr>
            <w:r w:rsidRPr="00DA1D13">
              <w:rPr>
                <w:sz w:val="22"/>
                <w:szCs w:val="22"/>
              </w:rPr>
              <w:t>$47.23</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20 years of age and employed by the employer for 6 months or less</w:t>
            </w:r>
          </w:p>
        </w:tc>
        <w:tc>
          <w:tcPr>
            <w:tcW w:w="1701" w:type="dxa"/>
            <w:noWrap/>
            <w:vAlign w:val="center"/>
          </w:tcPr>
          <w:p w:rsidR="00DA1D13" w:rsidRPr="00DA1D13" w:rsidRDefault="00DA1D13">
            <w:pPr>
              <w:jc w:val="center"/>
              <w:rPr>
                <w:sz w:val="22"/>
                <w:szCs w:val="22"/>
              </w:rPr>
            </w:pPr>
            <w:r w:rsidRPr="00DA1D13">
              <w:rPr>
                <w:sz w:val="22"/>
                <w:szCs w:val="22"/>
              </w:rPr>
              <w:t>$32.94</w:t>
            </w:r>
          </w:p>
        </w:tc>
        <w:tc>
          <w:tcPr>
            <w:tcW w:w="1701" w:type="dxa"/>
            <w:vAlign w:val="center"/>
          </w:tcPr>
          <w:p w:rsidR="00DA1D13" w:rsidRPr="00DA1D13" w:rsidRDefault="00DA1D13">
            <w:pPr>
              <w:jc w:val="center"/>
              <w:rPr>
                <w:sz w:val="22"/>
                <w:szCs w:val="22"/>
              </w:rPr>
            </w:pPr>
            <w:r w:rsidRPr="00DA1D13">
              <w:rPr>
                <w:sz w:val="22"/>
                <w:szCs w:val="22"/>
              </w:rPr>
              <w:t>$29.22</w:t>
            </w:r>
          </w:p>
        </w:tc>
        <w:tc>
          <w:tcPr>
            <w:tcW w:w="1276" w:type="dxa"/>
            <w:vAlign w:val="center"/>
          </w:tcPr>
          <w:p w:rsidR="00DA1D13" w:rsidRPr="00DA1D13" w:rsidRDefault="00DA1D13">
            <w:pPr>
              <w:jc w:val="center"/>
              <w:rPr>
                <w:sz w:val="22"/>
                <w:szCs w:val="22"/>
              </w:rPr>
            </w:pPr>
            <w:r w:rsidRPr="00DA1D13">
              <w:rPr>
                <w:sz w:val="22"/>
                <w:szCs w:val="22"/>
              </w:rPr>
              <w:t>$32.94</w:t>
            </w:r>
          </w:p>
        </w:tc>
        <w:tc>
          <w:tcPr>
            <w:tcW w:w="1134" w:type="dxa"/>
            <w:vAlign w:val="center"/>
          </w:tcPr>
          <w:p w:rsidR="00DA1D13" w:rsidRPr="00DA1D13" w:rsidRDefault="00DA1D13">
            <w:pPr>
              <w:jc w:val="center"/>
              <w:rPr>
                <w:sz w:val="22"/>
                <w:szCs w:val="22"/>
              </w:rPr>
            </w:pPr>
            <w:r w:rsidRPr="00DA1D13">
              <w:rPr>
                <w:sz w:val="22"/>
                <w:szCs w:val="22"/>
              </w:rPr>
              <w:t>$37.19</w:t>
            </w:r>
          </w:p>
        </w:tc>
        <w:tc>
          <w:tcPr>
            <w:tcW w:w="993" w:type="dxa"/>
            <w:vAlign w:val="center"/>
          </w:tcPr>
          <w:p w:rsidR="00DA1D13" w:rsidRPr="00DA1D13" w:rsidRDefault="00DA1D13">
            <w:pPr>
              <w:jc w:val="center"/>
              <w:rPr>
                <w:sz w:val="22"/>
                <w:szCs w:val="22"/>
              </w:rPr>
            </w:pPr>
            <w:r w:rsidRPr="00DA1D13">
              <w:rPr>
                <w:sz w:val="22"/>
                <w:szCs w:val="22"/>
              </w:rPr>
              <w:t>$47.81</w:t>
            </w:r>
          </w:p>
        </w:tc>
        <w:tc>
          <w:tcPr>
            <w:tcW w:w="992" w:type="dxa"/>
            <w:noWrap/>
            <w:vAlign w:val="center"/>
          </w:tcPr>
          <w:p w:rsidR="00DA1D13" w:rsidRPr="00DA1D13" w:rsidRDefault="00DA1D13">
            <w:pPr>
              <w:jc w:val="center"/>
              <w:rPr>
                <w:sz w:val="22"/>
                <w:szCs w:val="22"/>
              </w:rPr>
            </w:pPr>
            <w:r w:rsidRPr="00DA1D13">
              <w:rPr>
                <w:sz w:val="22"/>
                <w:szCs w:val="22"/>
              </w:rPr>
              <w:t>$53.13</w:t>
            </w:r>
          </w:p>
        </w:tc>
      </w:tr>
      <w:tr w:rsidR="00DA1D13" w:rsidRPr="006B65C8" w:rsidTr="00DA1D13">
        <w:trPr>
          <w:trHeight w:val="66"/>
        </w:trPr>
        <w:tc>
          <w:tcPr>
            <w:tcW w:w="1847" w:type="dxa"/>
          </w:tcPr>
          <w:p w:rsidR="00DA1D13" w:rsidRPr="00AE5519" w:rsidRDefault="00DA1D13" w:rsidP="00DA1D13">
            <w:pPr>
              <w:pStyle w:val="AMODTable"/>
              <w:rPr>
                <w:sz w:val="22"/>
                <w:szCs w:val="22"/>
              </w:rPr>
            </w:pPr>
            <w:r w:rsidRPr="00AE5519">
              <w:rPr>
                <w:sz w:val="22"/>
                <w:szCs w:val="22"/>
              </w:rPr>
              <w:t>20 years of age and employed by the employer for more than 6 months</w:t>
            </w:r>
          </w:p>
        </w:tc>
        <w:tc>
          <w:tcPr>
            <w:tcW w:w="1701" w:type="dxa"/>
            <w:noWrap/>
            <w:vAlign w:val="center"/>
          </w:tcPr>
          <w:p w:rsidR="00DA1D13" w:rsidRPr="00DA1D13" w:rsidRDefault="00DA1D13">
            <w:pPr>
              <w:jc w:val="center"/>
              <w:rPr>
                <w:sz w:val="22"/>
                <w:szCs w:val="22"/>
              </w:rPr>
            </w:pPr>
            <w:r w:rsidRPr="00DA1D13">
              <w:rPr>
                <w:sz w:val="22"/>
                <w:szCs w:val="22"/>
              </w:rPr>
              <w:t>$36.61</w:t>
            </w:r>
          </w:p>
        </w:tc>
        <w:tc>
          <w:tcPr>
            <w:tcW w:w="1701" w:type="dxa"/>
            <w:vAlign w:val="center"/>
          </w:tcPr>
          <w:p w:rsidR="00DA1D13" w:rsidRPr="00DA1D13" w:rsidRDefault="00DA1D13">
            <w:pPr>
              <w:jc w:val="center"/>
              <w:rPr>
                <w:sz w:val="22"/>
                <w:szCs w:val="22"/>
              </w:rPr>
            </w:pPr>
            <w:r w:rsidRPr="00DA1D13">
              <w:rPr>
                <w:sz w:val="22"/>
                <w:szCs w:val="22"/>
              </w:rPr>
              <w:t>$32.48</w:t>
            </w:r>
          </w:p>
        </w:tc>
        <w:tc>
          <w:tcPr>
            <w:tcW w:w="1276" w:type="dxa"/>
            <w:vAlign w:val="center"/>
          </w:tcPr>
          <w:p w:rsidR="00DA1D13" w:rsidRPr="00DA1D13" w:rsidRDefault="00DA1D13">
            <w:pPr>
              <w:jc w:val="center"/>
              <w:rPr>
                <w:sz w:val="22"/>
                <w:szCs w:val="22"/>
              </w:rPr>
            </w:pPr>
            <w:r w:rsidRPr="00DA1D13">
              <w:rPr>
                <w:sz w:val="22"/>
                <w:szCs w:val="22"/>
              </w:rPr>
              <w:t>$36.61</w:t>
            </w:r>
          </w:p>
        </w:tc>
        <w:tc>
          <w:tcPr>
            <w:tcW w:w="1134" w:type="dxa"/>
            <w:vAlign w:val="center"/>
          </w:tcPr>
          <w:p w:rsidR="00DA1D13" w:rsidRPr="00DA1D13" w:rsidRDefault="00DA1D13">
            <w:pPr>
              <w:jc w:val="center"/>
              <w:rPr>
                <w:sz w:val="22"/>
                <w:szCs w:val="22"/>
              </w:rPr>
            </w:pPr>
            <w:r w:rsidRPr="00DA1D13">
              <w:rPr>
                <w:sz w:val="22"/>
                <w:szCs w:val="22"/>
              </w:rPr>
              <w:t>$41.34</w:t>
            </w:r>
          </w:p>
        </w:tc>
        <w:tc>
          <w:tcPr>
            <w:tcW w:w="993" w:type="dxa"/>
            <w:vAlign w:val="center"/>
          </w:tcPr>
          <w:p w:rsidR="00DA1D13" w:rsidRPr="00DA1D13" w:rsidRDefault="00DA1D13">
            <w:pPr>
              <w:jc w:val="center"/>
              <w:rPr>
                <w:sz w:val="22"/>
                <w:szCs w:val="22"/>
              </w:rPr>
            </w:pPr>
            <w:r w:rsidRPr="00DA1D13">
              <w:rPr>
                <w:sz w:val="22"/>
                <w:szCs w:val="22"/>
              </w:rPr>
              <w:t>$53.15</w:t>
            </w:r>
          </w:p>
        </w:tc>
        <w:tc>
          <w:tcPr>
            <w:tcW w:w="992" w:type="dxa"/>
            <w:noWrap/>
            <w:vAlign w:val="center"/>
          </w:tcPr>
          <w:p w:rsidR="00DA1D13" w:rsidRPr="00DA1D13" w:rsidRDefault="00DA1D13">
            <w:pPr>
              <w:jc w:val="center"/>
              <w:rPr>
                <w:sz w:val="22"/>
                <w:szCs w:val="22"/>
              </w:rPr>
            </w:pPr>
            <w:r w:rsidRPr="00DA1D13">
              <w:rPr>
                <w:sz w:val="22"/>
                <w:szCs w:val="22"/>
              </w:rPr>
              <w:t>$59.05</w:t>
            </w:r>
          </w:p>
        </w:tc>
      </w:tr>
      <w:tr w:rsidR="00832A15" w:rsidRPr="006B65C8" w:rsidTr="00914CDA">
        <w:trPr>
          <w:trHeight w:val="66"/>
        </w:trPr>
        <w:tc>
          <w:tcPr>
            <w:tcW w:w="9644" w:type="dxa"/>
            <w:gridSpan w:val="7"/>
          </w:tcPr>
          <w:p w:rsidR="00832A15" w:rsidRPr="00DA1D13" w:rsidRDefault="00832A15" w:rsidP="00832A15">
            <w:pPr>
              <w:keepNext/>
              <w:rPr>
                <w:sz w:val="22"/>
                <w:szCs w:val="22"/>
              </w:rPr>
            </w:pPr>
            <w:r w:rsidRPr="00AE5519">
              <w:rPr>
                <w:b/>
                <w:sz w:val="22"/>
                <w:szCs w:val="22"/>
              </w:rPr>
              <w:t>Retail Employee Level 8</w:t>
            </w:r>
          </w:p>
        </w:tc>
      </w:tr>
      <w:tr w:rsidR="00DA1D13" w:rsidRPr="0021516D" w:rsidTr="00DA1D13">
        <w:trPr>
          <w:trHeight w:val="66"/>
        </w:trPr>
        <w:tc>
          <w:tcPr>
            <w:tcW w:w="1847" w:type="dxa"/>
          </w:tcPr>
          <w:p w:rsidR="00DA1D13" w:rsidRPr="00AE5519" w:rsidRDefault="00DA1D13" w:rsidP="00DA1D13">
            <w:pPr>
              <w:pStyle w:val="AMODTable"/>
              <w:keepNext/>
              <w:rPr>
                <w:sz w:val="22"/>
                <w:szCs w:val="22"/>
              </w:rPr>
            </w:pPr>
            <w:r w:rsidRPr="00AE5519">
              <w:rPr>
                <w:sz w:val="22"/>
                <w:szCs w:val="22"/>
              </w:rPr>
              <w:t>15 years of age and under</w:t>
            </w:r>
          </w:p>
        </w:tc>
        <w:tc>
          <w:tcPr>
            <w:tcW w:w="1701" w:type="dxa"/>
            <w:noWrap/>
            <w:vAlign w:val="center"/>
          </w:tcPr>
          <w:p w:rsidR="00DA1D13" w:rsidRPr="00DA1D13" w:rsidRDefault="00DA1D13">
            <w:pPr>
              <w:jc w:val="center"/>
              <w:rPr>
                <w:sz w:val="22"/>
                <w:szCs w:val="22"/>
              </w:rPr>
            </w:pPr>
            <w:r w:rsidRPr="00DA1D13">
              <w:rPr>
                <w:sz w:val="22"/>
                <w:szCs w:val="22"/>
              </w:rPr>
              <w:t>$17.14</w:t>
            </w:r>
          </w:p>
        </w:tc>
        <w:tc>
          <w:tcPr>
            <w:tcW w:w="1701" w:type="dxa"/>
            <w:vAlign w:val="center"/>
          </w:tcPr>
          <w:p w:rsidR="00DA1D13" w:rsidRPr="00DA1D13" w:rsidRDefault="00DA1D13">
            <w:pPr>
              <w:jc w:val="center"/>
              <w:rPr>
                <w:sz w:val="22"/>
                <w:szCs w:val="22"/>
              </w:rPr>
            </w:pPr>
            <w:r w:rsidRPr="00DA1D13">
              <w:rPr>
                <w:sz w:val="22"/>
                <w:szCs w:val="22"/>
              </w:rPr>
              <w:t>$15.21</w:t>
            </w:r>
          </w:p>
        </w:tc>
        <w:tc>
          <w:tcPr>
            <w:tcW w:w="1276" w:type="dxa"/>
            <w:vAlign w:val="center"/>
          </w:tcPr>
          <w:p w:rsidR="00DA1D13" w:rsidRPr="00DA1D13" w:rsidRDefault="00DA1D13">
            <w:pPr>
              <w:jc w:val="center"/>
              <w:rPr>
                <w:sz w:val="22"/>
                <w:szCs w:val="22"/>
              </w:rPr>
            </w:pPr>
            <w:r w:rsidRPr="00DA1D13">
              <w:rPr>
                <w:sz w:val="22"/>
                <w:szCs w:val="22"/>
              </w:rPr>
              <w:t>$17.14</w:t>
            </w:r>
          </w:p>
        </w:tc>
        <w:tc>
          <w:tcPr>
            <w:tcW w:w="1134" w:type="dxa"/>
            <w:vAlign w:val="center"/>
          </w:tcPr>
          <w:p w:rsidR="00DA1D13" w:rsidRPr="00DA1D13" w:rsidRDefault="00DA1D13">
            <w:pPr>
              <w:jc w:val="center"/>
              <w:rPr>
                <w:sz w:val="22"/>
                <w:szCs w:val="22"/>
              </w:rPr>
            </w:pPr>
            <w:r w:rsidRPr="00DA1D13">
              <w:rPr>
                <w:sz w:val="22"/>
                <w:szCs w:val="22"/>
              </w:rPr>
              <w:t>$19.36</w:t>
            </w:r>
          </w:p>
        </w:tc>
        <w:tc>
          <w:tcPr>
            <w:tcW w:w="993" w:type="dxa"/>
            <w:vAlign w:val="center"/>
          </w:tcPr>
          <w:p w:rsidR="00DA1D13" w:rsidRPr="00DA1D13" w:rsidRDefault="00DA1D13">
            <w:pPr>
              <w:jc w:val="center"/>
              <w:rPr>
                <w:sz w:val="22"/>
                <w:szCs w:val="22"/>
              </w:rPr>
            </w:pPr>
            <w:r w:rsidRPr="00DA1D13">
              <w:rPr>
                <w:sz w:val="22"/>
                <w:szCs w:val="22"/>
              </w:rPr>
              <w:t>$24.89</w:t>
            </w:r>
          </w:p>
        </w:tc>
        <w:tc>
          <w:tcPr>
            <w:tcW w:w="992" w:type="dxa"/>
            <w:noWrap/>
            <w:vAlign w:val="center"/>
          </w:tcPr>
          <w:p w:rsidR="00DA1D13" w:rsidRPr="00DA1D13" w:rsidRDefault="00DA1D13">
            <w:pPr>
              <w:jc w:val="center"/>
              <w:rPr>
                <w:sz w:val="22"/>
                <w:szCs w:val="22"/>
              </w:rPr>
            </w:pPr>
            <w:r w:rsidRPr="00DA1D13">
              <w:rPr>
                <w:sz w:val="22"/>
                <w:szCs w:val="22"/>
              </w:rPr>
              <w:t>$27.65</w:t>
            </w:r>
          </w:p>
        </w:tc>
      </w:tr>
      <w:tr w:rsidR="00DA1D13" w:rsidRPr="0021516D" w:rsidTr="00DA1D13">
        <w:trPr>
          <w:trHeight w:val="66"/>
        </w:trPr>
        <w:tc>
          <w:tcPr>
            <w:tcW w:w="1847" w:type="dxa"/>
          </w:tcPr>
          <w:p w:rsidR="00DA1D13" w:rsidRPr="00AE5519" w:rsidRDefault="00DA1D13" w:rsidP="00DA1D13">
            <w:pPr>
              <w:pStyle w:val="AMODTable"/>
              <w:rPr>
                <w:sz w:val="22"/>
                <w:szCs w:val="22"/>
              </w:rPr>
            </w:pPr>
            <w:r w:rsidRPr="00AE5519">
              <w:rPr>
                <w:sz w:val="22"/>
                <w:szCs w:val="22"/>
              </w:rPr>
              <w:t>16 years of age</w:t>
            </w:r>
          </w:p>
        </w:tc>
        <w:tc>
          <w:tcPr>
            <w:tcW w:w="1701" w:type="dxa"/>
            <w:noWrap/>
            <w:vAlign w:val="center"/>
          </w:tcPr>
          <w:p w:rsidR="00DA1D13" w:rsidRPr="00DA1D13" w:rsidRDefault="00DA1D13">
            <w:pPr>
              <w:jc w:val="center"/>
              <w:rPr>
                <w:sz w:val="22"/>
                <w:szCs w:val="22"/>
              </w:rPr>
            </w:pPr>
            <w:r w:rsidRPr="00DA1D13">
              <w:rPr>
                <w:sz w:val="22"/>
                <w:szCs w:val="22"/>
              </w:rPr>
              <w:t>$19.05</w:t>
            </w:r>
          </w:p>
        </w:tc>
        <w:tc>
          <w:tcPr>
            <w:tcW w:w="1701" w:type="dxa"/>
            <w:vAlign w:val="center"/>
          </w:tcPr>
          <w:p w:rsidR="00DA1D13" w:rsidRPr="00DA1D13" w:rsidRDefault="00DA1D13">
            <w:pPr>
              <w:jc w:val="center"/>
              <w:rPr>
                <w:sz w:val="22"/>
                <w:szCs w:val="22"/>
              </w:rPr>
            </w:pPr>
            <w:r w:rsidRPr="00DA1D13">
              <w:rPr>
                <w:sz w:val="22"/>
                <w:szCs w:val="22"/>
              </w:rPr>
              <w:t>$16.90</w:t>
            </w:r>
          </w:p>
        </w:tc>
        <w:tc>
          <w:tcPr>
            <w:tcW w:w="1276" w:type="dxa"/>
            <w:vAlign w:val="center"/>
          </w:tcPr>
          <w:p w:rsidR="00DA1D13" w:rsidRPr="00DA1D13" w:rsidRDefault="00DA1D13">
            <w:pPr>
              <w:jc w:val="center"/>
              <w:rPr>
                <w:sz w:val="22"/>
                <w:szCs w:val="22"/>
              </w:rPr>
            </w:pPr>
            <w:r w:rsidRPr="00DA1D13">
              <w:rPr>
                <w:sz w:val="22"/>
                <w:szCs w:val="22"/>
              </w:rPr>
              <w:t>$19.05</w:t>
            </w:r>
          </w:p>
        </w:tc>
        <w:tc>
          <w:tcPr>
            <w:tcW w:w="1134" w:type="dxa"/>
            <w:vAlign w:val="center"/>
          </w:tcPr>
          <w:p w:rsidR="00DA1D13" w:rsidRPr="00DA1D13" w:rsidRDefault="00DA1D13">
            <w:pPr>
              <w:jc w:val="center"/>
              <w:rPr>
                <w:sz w:val="22"/>
                <w:szCs w:val="22"/>
              </w:rPr>
            </w:pPr>
            <w:r w:rsidRPr="00DA1D13">
              <w:rPr>
                <w:sz w:val="22"/>
                <w:szCs w:val="22"/>
              </w:rPr>
              <w:t>$21.51</w:t>
            </w:r>
          </w:p>
        </w:tc>
        <w:tc>
          <w:tcPr>
            <w:tcW w:w="993" w:type="dxa"/>
            <w:vAlign w:val="center"/>
          </w:tcPr>
          <w:p w:rsidR="00DA1D13" w:rsidRPr="00DA1D13" w:rsidRDefault="00DA1D13">
            <w:pPr>
              <w:jc w:val="center"/>
              <w:rPr>
                <w:sz w:val="22"/>
                <w:szCs w:val="22"/>
              </w:rPr>
            </w:pPr>
            <w:r w:rsidRPr="00DA1D13">
              <w:rPr>
                <w:sz w:val="22"/>
                <w:szCs w:val="22"/>
              </w:rPr>
              <w:t>$27.65</w:t>
            </w:r>
          </w:p>
        </w:tc>
        <w:tc>
          <w:tcPr>
            <w:tcW w:w="992" w:type="dxa"/>
            <w:noWrap/>
            <w:vAlign w:val="center"/>
          </w:tcPr>
          <w:p w:rsidR="00DA1D13" w:rsidRPr="00DA1D13" w:rsidRDefault="00DA1D13">
            <w:pPr>
              <w:jc w:val="center"/>
              <w:rPr>
                <w:sz w:val="22"/>
                <w:szCs w:val="22"/>
              </w:rPr>
            </w:pPr>
            <w:r w:rsidRPr="00DA1D13">
              <w:rPr>
                <w:sz w:val="22"/>
                <w:szCs w:val="22"/>
              </w:rPr>
              <w:t>$30.73</w:t>
            </w:r>
          </w:p>
        </w:tc>
      </w:tr>
      <w:tr w:rsidR="00DA1D13" w:rsidRPr="0021516D" w:rsidTr="00DA1D13">
        <w:trPr>
          <w:trHeight w:val="66"/>
        </w:trPr>
        <w:tc>
          <w:tcPr>
            <w:tcW w:w="1847" w:type="dxa"/>
          </w:tcPr>
          <w:p w:rsidR="00DA1D13" w:rsidRPr="00AE5519" w:rsidRDefault="00DA1D13" w:rsidP="00DA1D13">
            <w:pPr>
              <w:pStyle w:val="AMODTable"/>
              <w:rPr>
                <w:sz w:val="22"/>
                <w:szCs w:val="22"/>
              </w:rPr>
            </w:pPr>
            <w:r w:rsidRPr="00AE5519">
              <w:rPr>
                <w:sz w:val="22"/>
                <w:szCs w:val="22"/>
              </w:rPr>
              <w:lastRenderedPageBreak/>
              <w:t>17 years of age</w:t>
            </w:r>
          </w:p>
        </w:tc>
        <w:tc>
          <w:tcPr>
            <w:tcW w:w="1701" w:type="dxa"/>
            <w:noWrap/>
            <w:vAlign w:val="center"/>
          </w:tcPr>
          <w:p w:rsidR="00DA1D13" w:rsidRPr="00DA1D13" w:rsidRDefault="00DA1D13">
            <w:pPr>
              <w:jc w:val="center"/>
              <w:rPr>
                <w:sz w:val="22"/>
                <w:szCs w:val="22"/>
              </w:rPr>
            </w:pPr>
            <w:r w:rsidRPr="00DA1D13">
              <w:rPr>
                <w:sz w:val="22"/>
                <w:szCs w:val="22"/>
              </w:rPr>
              <w:t>$22.85</w:t>
            </w:r>
          </w:p>
        </w:tc>
        <w:tc>
          <w:tcPr>
            <w:tcW w:w="1701" w:type="dxa"/>
            <w:vAlign w:val="center"/>
          </w:tcPr>
          <w:p w:rsidR="00DA1D13" w:rsidRPr="00DA1D13" w:rsidRDefault="00DA1D13">
            <w:pPr>
              <w:jc w:val="center"/>
              <w:rPr>
                <w:sz w:val="22"/>
                <w:szCs w:val="22"/>
              </w:rPr>
            </w:pPr>
            <w:r w:rsidRPr="00DA1D13">
              <w:rPr>
                <w:sz w:val="22"/>
                <w:szCs w:val="22"/>
              </w:rPr>
              <w:t>$20.27</w:t>
            </w:r>
          </w:p>
        </w:tc>
        <w:tc>
          <w:tcPr>
            <w:tcW w:w="1276" w:type="dxa"/>
            <w:vAlign w:val="center"/>
          </w:tcPr>
          <w:p w:rsidR="00DA1D13" w:rsidRPr="00DA1D13" w:rsidRDefault="00DA1D13">
            <w:pPr>
              <w:jc w:val="center"/>
              <w:rPr>
                <w:sz w:val="22"/>
                <w:szCs w:val="22"/>
              </w:rPr>
            </w:pPr>
            <w:r w:rsidRPr="00DA1D13">
              <w:rPr>
                <w:sz w:val="22"/>
                <w:szCs w:val="22"/>
              </w:rPr>
              <w:t>$22.85</w:t>
            </w:r>
          </w:p>
        </w:tc>
        <w:tc>
          <w:tcPr>
            <w:tcW w:w="1134" w:type="dxa"/>
            <w:vAlign w:val="center"/>
          </w:tcPr>
          <w:p w:rsidR="00DA1D13" w:rsidRPr="00DA1D13" w:rsidRDefault="00DA1D13">
            <w:pPr>
              <w:jc w:val="center"/>
              <w:rPr>
                <w:sz w:val="22"/>
                <w:szCs w:val="22"/>
              </w:rPr>
            </w:pPr>
            <w:r w:rsidRPr="00DA1D13">
              <w:rPr>
                <w:sz w:val="22"/>
                <w:szCs w:val="22"/>
              </w:rPr>
              <w:t>$25.80</w:t>
            </w:r>
          </w:p>
        </w:tc>
        <w:tc>
          <w:tcPr>
            <w:tcW w:w="993" w:type="dxa"/>
            <w:vAlign w:val="center"/>
          </w:tcPr>
          <w:p w:rsidR="00DA1D13" w:rsidRPr="00DA1D13" w:rsidRDefault="00DA1D13">
            <w:pPr>
              <w:jc w:val="center"/>
              <w:rPr>
                <w:sz w:val="22"/>
                <w:szCs w:val="22"/>
              </w:rPr>
            </w:pPr>
            <w:r w:rsidRPr="00DA1D13">
              <w:rPr>
                <w:sz w:val="22"/>
                <w:szCs w:val="22"/>
              </w:rPr>
              <w:t>$33.17</w:t>
            </w:r>
          </w:p>
        </w:tc>
        <w:tc>
          <w:tcPr>
            <w:tcW w:w="992" w:type="dxa"/>
            <w:noWrap/>
            <w:vAlign w:val="center"/>
          </w:tcPr>
          <w:p w:rsidR="00DA1D13" w:rsidRPr="00DA1D13" w:rsidRDefault="00DA1D13">
            <w:pPr>
              <w:jc w:val="center"/>
              <w:rPr>
                <w:sz w:val="22"/>
                <w:szCs w:val="22"/>
              </w:rPr>
            </w:pPr>
            <w:r w:rsidRPr="00DA1D13">
              <w:rPr>
                <w:sz w:val="22"/>
                <w:szCs w:val="22"/>
              </w:rPr>
              <w:t>$36.85</w:t>
            </w:r>
          </w:p>
        </w:tc>
      </w:tr>
      <w:tr w:rsidR="00DA1D13" w:rsidRPr="0021516D" w:rsidTr="00DA1D13">
        <w:trPr>
          <w:trHeight w:val="66"/>
        </w:trPr>
        <w:tc>
          <w:tcPr>
            <w:tcW w:w="1847" w:type="dxa"/>
          </w:tcPr>
          <w:p w:rsidR="00DA1D13" w:rsidRPr="00AE5519" w:rsidRDefault="00DA1D13" w:rsidP="00DA1D13">
            <w:pPr>
              <w:pStyle w:val="AMODTable"/>
              <w:rPr>
                <w:sz w:val="22"/>
                <w:szCs w:val="22"/>
              </w:rPr>
            </w:pPr>
            <w:r w:rsidRPr="00AE5519">
              <w:rPr>
                <w:sz w:val="22"/>
                <w:szCs w:val="22"/>
              </w:rPr>
              <w:t>18 years of age</w:t>
            </w:r>
          </w:p>
        </w:tc>
        <w:tc>
          <w:tcPr>
            <w:tcW w:w="1701" w:type="dxa"/>
            <w:noWrap/>
            <w:vAlign w:val="center"/>
          </w:tcPr>
          <w:p w:rsidR="00DA1D13" w:rsidRPr="00DA1D13" w:rsidRDefault="00DA1D13">
            <w:pPr>
              <w:jc w:val="center"/>
              <w:rPr>
                <w:sz w:val="22"/>
                <w:szCs w:val="22"/>
              </w:rPr>
            </w:pPr>
            <w:r w:rsidRPr="00DA1D13">
              <w:rPr>
                <w:sz w:val="22"/>
                <w:szCs w:val="22"/>
              </w:rPr>
              <w:t>$26.66</w:t>
            </w:r>
          </w:p>
        </w:tc>
        <w:tc>
          <w:tcPr>
            <w:tcW w:w="1701" w:type="dxa"/>
            <w:vAlign w:val="center"/>
          </w:tcPr>
          <w:p w:rsidR="00DA1D13" w:rsidRPr="00DA1D13" w:rsidRDefault="00DA1D13">
            <w:pPr>
              <w:jc w:val="center"/>
              <w:rPr>
                <w:sz w:val="22"/>
                <w:szCs w:val="22"/>
              </w:rPr>
            </w:pPr>
            <w:r w:rsidRPr="00DA1D13">
              <w:rPr>
                <w:sz w:val="22"/>
                <w:szCs w:val="22"/>
              </w:rPr>
              <w:t>$23.65</w:t>
            </w:r>
          </w:p>
        </w:tc>
        <w:tc>
          <w:tcPr>
            <w:tcW w:w="1276" w:type="dxa"/>
            <w:vAlign w:val="center"/>
          </w:tcPr>
          <w:p w:rsidR="00DA1D13" w:rsidRPr="00DA1D13" w:rsidRDefault="00DA1D13">
            <w:pPr>
              <w:jc w:val="center"/>
              <w:rPr>
                <w:sz w:val="22"/>
                <w:szCs w:val="22"/>
              </w:rPr>
            </w:pPr>
            <w:r w:rsidRPr="00DA1D13">
              <w:rPr>
                <w:sz w:val="22"/>
                <w:szCs w:val="22"/>
              </w:rPr>
              <w:t>$26.66</w:t>
            </w:r>
          </w:p>
        </w:tc>
        <w:tc>
          <w:tcPr>
            <w:tcW w:w="1134" w:type="dxa"/>
            <w:vAlign w:val="center"/>
          </w:tcPr>
          <w:p w:rsidR="00DA1D13" w:rsidRPr="00DA1D13" w:rsidRDefault="00DA1D13">
            <w:pPr>
              <w:jc w:val="center"/>
              <w:rPr>
                <w:sz w:val="22"/>
                <w:szCs w:val="22"/>
              </w:rPr>
            </w:pPr>
            <w:r w:rsidRPr="00DA1D13">
              <w:rPr>
                <w:sz w:val="22"/>
                <w:szCs w:val="22"/>
              </w:rPr>
              <w:t>$30.10</w:t>
            </w:r>
          </w:p>
        </w:tc>
        <w:tc>
          <w:tcPr>
            <w:tcW w:w="993" w:type="dxa"/>
            <w:vAlign w:val="center"/>
          </w:tcPr>
          <w:p w:rsidR="00DA1D13" w:rsidRPr="00DA1D13" w:rsidRDefault="00DA1D13">
            <w:pPr>
              <w:jc w:val="center"/>
              <w:rPr>
                <w:sz w:val="22"/>
                <w:szCs w:val="22"/>
              </w:rPr>
            </w:pPr>
            <w:r w:rsidRPr="00DA1D13">
              <w:rPr>
                <w:sz w:val="22"/>
                <w:szCs w:val="22"/>
              </w:rPr>
              <w:t>$38.70</w:t>
            </w:r>
          </w:p>
        </w:tc>
        <w:tc>
          <w:tcPr>
            <w:tcW w:w="992" w:type="dxa"/>
            <w:noWrap/>
            <w:vAlign w:val="center"/>
          </w:tcPr>
          <w:p w:rsidR="00DA1D13" w:rsidRPr="00DA1D13" w:rsidRDefault="00DA1D13">
            <w:pPr>
              <w:jc w:val="center"/>
              <w:rPr>
                <w:sz w:val="22"/>
                <w:szCs w:val="22"/>
              </w:rPr>
            </w:pPr>
            <w:r w:rsidRPr="00DA1D13">
              <w:rPr>
                <w:sz w:val="22"/>
                <w:szCs w:val="22"/>
              </w:rPr>
              <w:t>$43.00</w:t>
            </w:r>
          </w:p>
        </w:tc>
      </w:tr>
      <w:tr w:rsidR="00DA1D13" w:rsidRPr="0021516D" w:rsidTr="00DA1D13">
        <w:trPr>
          <w:trHeight w:val="66"/>
        </w:trPr>
        <w:tc>
          <w:tcPr>
            <w:tcW w:w="1847" w:type="dxa"/>
          </w:tcPr>
          <w:p w:rsidR="00DA1D13" w:rsidRPr="00AE5519" w:rsidRDefault="00DA1D13" w:rsidP="00DA1D13">
            <w:pPr>
              <w:pStyle w:val="AMODTable"/>
              <w:rPr>
                <w:sz w:val="22"/>
                <w:szCs w:val="22"/>
              </w:rPr>
            </w:pPr>
            <w:r w:rsidRPr="00AE5519">
              <w:rPr>
                <w:sz w:val="22"/>
                <w:szCs w:val="22"/>
              </w:rPr>
              <w:t>19 years of age</w:t>
            </w:r>
          </w:p>
        </w:tc>
        <w:tc>
          <w:tcPr>
            <w:tcW w:w="1701" w:type="dxa"/>
            <w:noWrap/>
            <w:vAlign w:val="center"/>
          </w:tcPr>
          <w:p w:rsidR="00DA1D13" w:rsidRPr="00DA1D13" w:rsidRDefault="00DA1D13">
            <w:pPr>
              <w:jc w:val="center"/>
              <w:rPr>
                <w:sz w:val="22"/>
                <w:szCs w:val="22"/>
              </w:rPr>
            </w:pPr>
            <w:r w:rsidRPr="00DA1D13">
              <w:rPr>
                <w:sz w:val="22"/>
                <w:szCs w:val="22"/>
              </w:rPr>
              <w:t>$30.47</w:t>
            </w:r>
          </w:p>
        </w:tc>
        <w:tc>
          <w:tcPr>
            <w:tcW w:w="1701" w:type="dxa"/>
            <w:vAlign w:val="center"/>
          </w:tcPr>
          <w:p w:rsidR="00DA1D13" w:rsidRPr="00DA1D13" w:rsidRDefault="00DA1D13">
            <w:pPr>
              <w:jc w:val="center"/>
              <w:rPr>
                <w:sz w:val="22"/>
                <w:szCs w:val="22"/>
              </w:rPr>
            </w:pPr>
            <w:r w:rsidRPr="00DA1D13">
              <w:rPr>
                <w:sz w:val="22"/>
                <w:szCs w:val="22"/>
              </w:rPr>
              <w:t>$27.03</w:t>
            </w:r>
          </w:p>
        </w:tc>
        <w:tc>
          <w:tcPr>
            <w:tcW w:w="1276" w:type="dxa"/>
            <w:vAlign w:val="center"/>
          </w:tcPr>
          <w:p w:rsidR="00DA1D13" w:rsidRPr="00DA1D13" w:rsidRDefault="00DA1D13">
            <w:pPr>
              <w:jc w:val="center"/>
              <w:rPr>
                <w:sz w:val="22"/>
                <w:szCs w:val="22"/>
              </w:rPr>
            </w:pPr>
            <w:r w:rsidRPr="00DA1D13">
              <w:rPr>
                <w:sz w:val="22"/>
                <w:szCs w:val="22"/>
              </w:rPr>
              <w:t>$30.47</w:t>
            </w:r>
          </w:p>
        </w:tc>
        <w:tc>
          <w:tcPr>
            <w:tcW w:w="1134" w:type="dxa"/>
            <w:vAlign w:val="center"/>
          </w:tcPr>
          <w:p w:rsidR="00DA1D13" w:rsidRPr="00DA1D13" w:rsidRDefault="00DA1D13">
            <w:pPr>
              <w:jc w:val="center"/>
              <w:rPr>
                <w:sz w:val="22"/>
                <w:szCs w:val="22"/>
              </w:rPr>
            </w:pPr>
            <w:r w:rsidRPr="00DA1D13">
              <w:rPr>
                <w:sz w:val="22"/>
                <w:szCs w:val="22"/>
              </w:rPr>
              <w:t>$34.41</w:t>
            </w:r>
          </w:p>
        </w:tc>
        <w:tc>
          <w:tcPr>
            <w:tcW w:w="993" w:type="dxa"/>
            <w:vAlign w:val="center"/>
          </w:tcPr>
          <w:p w:rsidR="00DA1D13" w:rsidRPr="00DA1D13" w:rsidRDefault="00DA1D13">
            <w:pPr>
              <w:jc w:val="center"/>
              <w:rPr>
                <w:sz w:val="22"/>
                <w:szCs w:val="22"/>
              </w:rPr>
            </w:pPr>
            <w:r w:rsidRPr="00DA1D13">
              <w:rPr>
                <w:sz w:val="22"/>
                <w:szCs w:val="22"/>
              </w:rPr>
              <w:t>$44.24</w:t>
            </w:r>
          </w:p>
        </w:tc>
        <w:tc>
          <w:tcPr>
            <w:tcW w:w="992" w:type="dxa"/>
            <w:noWrap/>
            <w:vAlign w:val="center"/>
          </w:tcPr>
          <w:p w:rsidR="00DA1D13" w:rsidRPr="00DA1D13" w:rsidRDefault="00DA1D13">
            <w:pPr>
              <w:jc w:val="center"/>
              <w:rPr>
                <w:sz w:val="22"/>
                <w:szCs w:val="22"/>
              </w:rPr>
            </w:pPr>
            <w:r w:rsidRPr="00DA1D13">
              <w:rPr>
                <w:sz w:val="22"/>
                <w:szCs w:val="22"/>
              </w:rPr>
              <w:t>$49.15</w:t>
            </w:r>
          </w:p>
        </w:tc>
      </w:tr>
      <w:tr w:rsidR="00DA1D13" w:rsidRPr="0021516D" w:rsidTr="00DA1D13">
        <w:trPr>
          <w:trHeight w:val="66"/>
        </w:trPr>
        <w:tc>
          <w:tcPr>
            <w:tcW w:w="1847" w:type="dxa"/>
          </w:tcPr>
          <w:p w:rsidR="00DA1D13" w:rsidRPr="00AE5519" w:rsidRDefault="00DA1D13" w:rsidP="00DA1D13">
            <w:pPr>
              <w:pStyle w:val="AMODTable"/>
              <w:rPr>
                <w:sz w:val="22"/>
                <w:szCs w:val="22"/>
              </w:rPr>
            </w:pPr>
            <w:r w:rsidRPr="00AE5519">
              <w:rPr>
                <w:sz w:val="22"/>
                <w:szCs w:val="22"/>
              </w:rPr>
              <w:t>20 years of age and employed by the employer for 6 months or less</w:t>
            </w:r>
          </w:p>
        </w:tc>
        <w:tc>
          <w:tcPr>
            <w:tcW w:w="1701" w:type="dxa"/>
            <w:noWrap/>
            <w:vAlign w:val="center"/>
          </w:tcPr>
          <w:p w:rsidR="00DA1D13" w:rsidRPr="00DA1D13" w:rsidRDefault="00DA1D13">
            <w:pPr>
              <w:jc w:val="center"/>
              <w:rPr>
                <w:sz w:val="22"/>
                <w:szCs w:val="22"/>
              </w:rPr>
            </w:pPr>
            <w:r w:rsidRPr="00DA1D13">
              <w:rPr>
                <w:sz w:val="22"/>
                <w:szCs w:val="22"/>
              </w:rPr>
              <w:t>$34.29</w:t>
            </w:r>
          </w:p>
        </w:tc>
        <w:tc>
          <w:tcPr>
            <w:tcW w:w="1701" w:type="dxa"/>
            <w:vAlign w:val="center"/>
          </w:tcPr>
          <w:p w:rsidR="00DA1D13" w:rsidRPr="00DA1D13" w:rsidRDefault="00DA1D13">
            <w:pPr>
              <w:jc w:val="center"/>
              <w:rPr>
                <w:sz w:val="22"/>
                <w:szCs w:val="22"/>
              </w:rPr>
            </w:pPr>
            <w:r w:rsidRPr="00DA1D13">
              <w:rPr>
                <w:sz w:val="22"/>
                <w:szCs w:val="22"/>
              </w:rPr>
              <w:t>$30.42</w:t>
            </w:r>
          </w:p>
        </w:tc>
        <w:tc>
          <w:tcPr>
            <w:tcW w:w="1276" w:type="dxa"/>
            <w:vAlign w:val="center"/>
          </w:tcPr>
          <w:p w:rsidR="00DA1D13" w:rsidRPr="00DA1D13" w:rsidRDefault="00DA1D13">
            <w:pPr>
              <w:jc w:val="center"/>
              <w:rPr>
                <w:sz w:val="22"/>
                <w:szCs w:val="22"/>
              </w:rPr>
            </w:pPr>
            <w:r w:rsidRPr="00DA1D13">
              <w:rPr>
                <w:sz w:val="22"/>
                <w:szCs w:val="22"/>
              </w:rPr>
              <w:t>$34.29</w:t>
            </w:r>
          </w:p>
        </w:tc>
        <w:tc>
          <w:tcPr>
            <w:tcW w:w="1134" w:type="dxa"/>
            <w:vAlign w:val="center"/>
          </w:tcPr>
          <w:p w:rsidR="00DA1D13" w:rsidRPr="00DA1D13" w:rsidRDefault="00DA1D13">
            <w:pPr>
              <w:jc w:val="center"/>
              <w:rPr>
                <w:sz w:val="22"/>
                <w:szCs w:val="22"/>
              </w:rPr>
            </w:pPr>
            <w:r w:rsidRPr="00DA1D13">
              <w:rPr>
                <w:sz w:val="22"/>
                <w:szCs w:val="22"/>
              </w:rPr>
              <w:t>$38.71</w:t>
            </w:r>
          </w:p>
        </w:tc>
        <w:tc>
          <w:tcPr>
            <w:tcW w:w="993" w:type="dxa"/>
            <w:vAlign w:val="center"/>
          </w:tcPr>
          <w:p w:rsidR="00DA1D13" w:rsidRPr="00DA1D13" w:rsidRDefault="00DA1D13">
            <w:pPr>
              <w:jc w:val="center"/>
              <w:rPr>
                <w:sz w:val="22"/>
                <w:szCs w:val="22"/>
              </w:rPr>
            </w:pPr>
            <w:r w:rsidRPr="00DA1D13">
              <w:rPr>
                <w:sz w:val="22"/>
                <w:szCs w:val="22"/>
              </w:rPr>
              <w:t>$49.77</w:t>
            </w:r>
          </w:p>
        </w:tc>
        <w:tc>
          <w:tcPr>
            <w:tcW w:w="992" w:type="dxa"/>
            <w:noWrap/>
            <w:vAlign w:val="center"/>
          </w:tcPr>
          <w:p w:rsidR="00DA1D13" w:rsidRPr="00DA1D13" w:rsidRDefault="00DA1D13">
            <w:pPr>
              <w:jc w:val="center"/>
              <w:rPr>
                <w:sz w:val="22"/>
                <w:szCs w:val="22"/>
              </w:rPr>
            </w:pPr>
            <w:r w:rsidRPr="00DA1D13">
              <w:rPr>
                <w:sz w:val="22"/>
                <w:szCs w:val="22"/>
              </w:rPr>
              <w:t>$55.30</w:t>
            </w:r>
          </w:p>
        </w:tc>
      </w:tr>
      <w:tr w:rsidR="00DA1D13" w:rsidRPr="0021516D" w:rsidTr="00DA1D13">
        <w:trPr>
          <w:trHeight w:val="66"/>
        </w:trPr>
        <w:tc>
          <w:tcPr>
            <w:tcW w:w="1847" w:type="dxa"/>
          </w:tcPr>
          <w:p w:rsidR="00DA1D13" w:rsidRPr="00AE5519" w:rsidRDefault="00DA1D13" w:rsidP="00DA1D13">
            <w:pPr>
              <w:pStyle w:val="AMODTable"/>
              <w:rPr>
                <w:sz w:val="22"/>
                <w:szCs w:val="22"/>
              </w:rPr>
            </w:pPr>
            <w:r w:rsidRPr="00AE5519">
              <w:rPr>
                <w:sz w:val="22"/>
                <w:szCs w:val="22"/>
              </w:rPr>
              <w:t>20 years of age and employed by the employer for more than 6 months</w:t>
            </w:r>
          </w:p>
        </w:tc>
        <w:tc>
          <w:tcPr>
            <w:tcW w:w="1701" w:type="dxa"/>
            <w:noWrap/>
            <w:vAlign w:val="center"/>
          </w:tcPr>
          <w:p w:rsidR="00DA1D13" w:rsidRPr="00DA1D13" w:rsidRDefault="00DA1D13">
            <w:pPr>
              <w:jc w:val="center"/>
              <w:rPr>
                <w:sz w:val="22"/>
                <w:szCs w:val="22"/>
              </w:rPr>
            </w:pPr>
            <w:r w:rsidRPr="00DA1D13">
              <w:rPr>
                <w:sz w:val="22"/>
                <w:szCs w:val="22"/>
              </w:rPr>
              <w:t>$38.08</w:t>
            </w:r>
          </w:p>
        </w:tc>
        <w:tc>
          <w:tcPr>
            <w:tcW w:w="1701" w:type="dxa"/>
            <w:vAlign w:val="center"/>
          </w:tcPr>
          <w:p w:rsidR="00DA1D13" w:rsidRPr="00DA1D13" w:rsidRDefault="00DA1D13">
            <w:pPr>
              <w:jc w:val="center"/>
              <w:rPr>
                <w:sz w:val="22"/>
                <w:szCs w:val="22"/>
              </w:rPr>
            </w:pPr>
            <w:r w:rsidRPr="00DA1D13">
              <w:rPr>
                <w:sz w:val="22"/>
                <w:szCs w:val="22"/>
              </w:rPr>
              <w:t>$33.78</w:t>
            </w:r>
          </w:p>
        </w:tc>
        <w:tc>
          <w:tcPr>
            <w:tcW w:w="1276" w:type="dxa"/>
            <w:vAlign w:val="center"/>
          </w:tcPr>
          <w:p w:rsidR="00DA1D13" w:rsidRPr="00DA1D13" w:rsidRDefault="00DA1D13">
            <w:pPr>
              <w:jc w:val="center"/>
              <w:rPr>
                <w:sz w:val="22"/>
                <w:szCs w:val="22"/>
              </w:rPr>
            </w:pPr>
            <w:r w:rsidRPr="00DA1D13">
              <w:rPr>
                <w:sz w:val="22"/>
                <w:szCs w:val="22"/>
              </w:rPr>
              <w:t>$38.08</w:t>
            </w:r>
          </w:p>
        </w:tc>
        <w:tc>
          <w:tcPr>
            <w:tcW w:w="1134" w:type="dxa"/>
            <w:vAlign w:val="center"/>
          </w:tcPr>
          <w:p w:rsidR="00DA1D13" w:rsidRPr="00DA1D13" w:rsidRDefault="00DA1D13">
            <w:pPr>
              <w:jc w:val="center"/>
              <w:rPr>
                <w:sz w:val="22"/>
                <w:szCs w:val="22"/>
              </w:rPr>
            </w:pPr>
            <w:r w:rsidRPr="00DA1D13">
              <w:rPr>
                <w:sz w:val="22"/>
                <w:szCs w:val="22"/>
              </w:rPr>
              <w:t>$43.00</w:t>
            </w:r>
          </w:p>
        </w:tc>
        <w:tc>
          <w:tcPr>
            <w:tcW w:w="993" w:type="dxa"/>
            <w:vAlign w:val="center"/>
          </w:tcPr>
          <w:p w:rsidR="00DA1D13" w:rsidRPr="00DA1D13" w:rsidRDefault="00DA1D13">
            <w:pPr>
              <w:jc w:val="center"/>
              <w:rPr>
                <w:sz w:val="22"/>
                <w:szCs w:val="22"/>
              </w:rPr>
            </w:pPr>
            <w:r w:rsidRPr="00DA1D13">
              <w:rPr>
                <w:sz w:val="22"/>
                <w:szCs w:val="22"/>
              </w:rPr>
              <w:t>$55.28</w:t>
            </w:r>
          </w:p>
        </w:tc>
        <w:tc>
          <w:tcPr>
            <w:tcW w:w="992" w:type="dxa"/>
            <w:noWrap/>
            <w:vAlign w:val="center"/>
          </w:tcPr>
          <w:p w:rsidR="00DA1D13" w:rsidRPr="00DA1D13" w:rsidRDefault="00DA1D13">
            <w:pPr>
              <w:jc w:val="center"/>
              <w:rPr>
                <w:sz w:val="22"/>
                <w:szCs w:val="22"/>
              </w:rPr>
            </w:pPr>
            <w:r w:rsidRPr="00DA1D13">
              <w:rPr>
                <w:sz w:val="22"/>
                <w:szCs w:val="22"/>
              </w:rPr>
              <w:t>$61.43</w:t>
            </w:r>
          </w:p>
        </w:tc>
      </w:tr>
      <w:tr w:rsidR="00D009DE" w:rsidRPr="006B65C8" w:rsidTr="00DA1D13">
        <w:trPr>
          <w:trHeight w:val="66"/>
        </w:trPr>
        <w:tc>
          <w:tcPr>
            <w:tcW w:w="9644" w:type="dxa"/>
            <w:gridSpan w:val="7"/>
          </w:tcPr>
          <w:p w:rsidR="00D009DE" w:rsidRPr="00C314B3" w:rsidRDefault="00D009DE" w:rsidP="00DA1D13">
            <w:pPr>
              <w:pStyle w:val="AMODTable"/>
              <w:rPr>
                <w:color w:val="000000"/>
                <w:sz w:val="22"/>
                <w:szCs w:val="22"/>
              </w:rPr>
            </w:pPr>
            <w:r w:rsidRPr="00C314B3">
              <w:rPr>
                <w:bCs/>
                <w:sz w:val="22"/>
                <w:szCs w:val="22"/>
                <w:vertAlign w:val="superscript"/>
              </w:rPr>
              <w:t>1</w:t>
            </w:r>
            <w:r w:rsidR="00DA1D13">
              <w:rPr>
                <w:bCs/>
                <w:sz w:val="22"/>
                <w:szCs w:val="22"/>
                <w:vertAlign w:val="superscript"/>
              </w:rPr>
              <w:t xml:space="preserve"> </w:t>
            </w:r>
            <w:r w:rsidRPr="00C314B3">
              <w:rPr>
                <w:sz w:val="22"/>
                <w:szCs w:val="22"/>
              </w:rPr>
              <w:t>Other than baking production employees :</w:t>
            </w:r>
            <w:r>
              <w:rPr>
                <w:sz w:val="22"/>
                <w:szCs w:val="22"/>
              </w:rPr>
              <w:t xml:space="preserve"> </w:t>
            </w:r>
            <w:r w:rsidRPr="00C314B3">
              <w:rPr>
                <w:sz w:val="22"/>
                <w:szCs w:val="22"/>
              </w:rPr>
              <w:t>Starting at or after 6.00 pm and before 5.00 am on the following day;</w:t>
            </w:r>
          </w:p>
          <w:p w:rsidR="00D009DE" w:rsidRPr="00C314B3" w:rsidRDefault="00D009DE" w:rsidP="00DA1D13">
            <w:pPr>
              <w:pStyle w:val="AMODTable"/>
              <w:rPr>
                <w:sz w:val="22"/>
                <w:szCs w:val="22"/>
              </w:rPr>
            </w:pPr>
            <w:r w:rsidRPr="00C314B3">
              <w:rPr>
                <w:bCs/>
                <w:sz w:val="22"/>
                <w:szCs w:val="22"/>
                <w:vertAlign w:val="superscript"/>
              </w:rPr>
              <w:t>2</w:t>
            </w:r>
            <w:r w:rsidR="00DA1D13">
              <w:rPr>
                <w:bCs/>
                <w:sz w:val="22"/>
                <w:szCs w:val="22"/>
                <w:vertAlign w:val="superscript"/>
              </w:rPr>
              <w:t xml:space="preserve"> </w:t>
            </w:r>
            <w:r w:rsidRPr="00C314B3">
              <w:rPr>
                <w:sz w:val="22"/>
                <w:szCs w:val="22"/>
              </w:rPr>
              <w:t xml:space="preserve">Baking production employees: </w:t>
            </w:r>
          </w:p>
          <w:p w:rsidR="00D009DE" w:rsidRPr="00C314B3" w:rsidRDefault="00D009DE" w:rsidP="00DA1D13">
            <w:pPr>
              <w:pStyle w:val="AMODTable"/>
              <w:numPr>
                <w:ilvl w:val="0"/>
                <w:numId w:val="21"/>
              </w:numPr>
              <w:rPr>
                <w:color w:val="000000"/>
                <w:sz w:val="22"/>
                <w:szCs w:val="22"/>
              </w:rPr>
            </w:pPr>
            <w:r w:rsidRPr="00C314B3">
              <w:rPr>
                <w:sz w:val="22"/>
                <w:szCs w:val="22"/>
              </w:rPr>
              <w:t xml:space="preserve">working a shift </w:t>
            </w:r>
            <w:r w:rsidR="00123BB4">
              <w:rPr>
                <w:sz w:val="22"/>
                <w:szCs w:val="22"/>
              </w:rPr>
              <w:t>starting</w:t>
            </w:r>
            <w:r w:rsidRPr="00C314B3">
              <w:rPr>
                <w:sz w:val="22"/>
                <w:szCs w:val="22"/>
              </w:rPr>
              <w:t xml:space="preserve"> at or after 2.00 am and before 6.00 am; or</w:t>
            </w:r>
          </w:p>
          <w:p w:rsidR="00DA1D13" w:rsidRPr="00D92437" w:rsidRDefault="00D009DE" w:rsidP="00D92437">
            <w:pPr>
              <w:pStyle w:val="AMODTable"/>
              <w:numPr>
                <w:ilvl w:val="0"/>
                <w:numId w:val="21"/>
              </w:numPr>
              <w:rPr>
                <w:sz w:val="22"/>
                <w:szCs w:val="22"/>
              </w:rPr>
            </w:pPr>
            <w:r>
              <w:rPr>
                <w:sz w:val="22"/>
                <w:szCs w:val="22"/>
              </w:rPr>
              <w:t>start</w:t>
            </w:r>
            <w:r w:rsidRPr="00C314B3">
              <w:rPr>
                <w:sz w:val="22"/>
                <w:szCs w:val="22"/>
              </w:rPr>
              <w:t xml:space="preserve"> shift prior to 2.00 am</w:t>
            </w:r>
          </w:p>
        </w:tc>
      </w:tr>
    </w:tbl>
    <w:p w:rsidR="00177C26" w:rsidRPr="00177C26" w:rsidRDefault="00177C26" w:rsidP="00177C26"/>
    <w:p w:rsidR="00FA0F6A" w:rsidRDefault="00FC4182" w:rsidP="00FA0F6A">
      <w:pPr>
        <w:pStyle w:val="SubLevel1Bold"/>
      </w:pPr>
      <w:r>
        <w:lastRenderedPageBreak/>
        <w:t>Junior a</w:t>
      </w:r>
      <w:r w:rsidR="002156E3">
        <w:t>pprentice rates</w:t>
      </w:r>
    </w:p>
    <w:p w:rsidR="00FC4182" w:rsidRDefault="002156E3" w:rsidP="002156E3">
      <w:pPr>
        <w:pStyle w:val="SubLevel2"/>
      </w:pPr>
      <w:r w:rsidRPr="002156E3">
        <w:t xml:space="preserve">The </w:t>
      </w:r>
      <w:r w:rsidR="00FC4182" w:rsidRPr="00482C2A">
        <w:t xml:space="preserve">junior </w:t>
      </w:r>
      <w:r w:rsidRPr="00482C2A">
        <w:rPr>
          <w:bCs/>
        </w:rPr>
        <w:t>apprentice hourly rate</w:t>
      </w:r>
      <w:r w:rsidRPr="00FC4182">
        <w:rPr>
          <w:b/>
          <w:bCs/>
        </w:rPr>
        <w:t xml:space="preserve"> </w:t>
      </w:r>
      <w:r w:rsidRPr="002156E3">
        <w:t xml:space="preserve">is based on a percentage of the Level </w:t>
      </w:r>
      <w:r>
        <w:t>4</w:t>
      </w:r>
      <w:r w:rsidRPr="002156E3">
        <w:t xml:space="preserve"> adult rate in </w:t>
      </w:r>
      <w:r w:rsidR="00482C2A">
        <w:fldChar w:fldCharType="begin"/>
      </w:r>
      <w:r w:rsidR="00482C2A">
        <w:instrText xml:space="preserve"> REF Table_3 \h </w:instrText>
      </w:r>
      <w:r w:rsidR="00482C2A">
        <w:fldChar w:fldCharType="separate"/>
      </w:r>
      <w:r w:rsidR="005579D5" w:rsidRPr="00122277">
        <w:rPr>
          <w:b/>
        </w:rPr>
        <w:t>Table 3—Minimum rates</w:t>
      </w:r>
      <w:r w:rsidR="00482C2A">
        <w:fldChar w:fldCharType="end"/>
      </w:r>
      <w:r>
        <w:t>.</w:t>
      </w:r>
      <w:r w:rsidR="00FC4182">
        <w:t xml:space="preserve"> </w:t>
      </w:r>
    </w:p>
    <w:p w:rsidR="002156E3" w:rsidRPr="002156E3" w:rsidRDefault="002156E3" w:rsidP="002156E3">
      <w:pPr>
        <w:pStyle w:val="SubLevel2"/>
      </w:pPr>
      <w:r>
        <w:t xml:space="preserve">The </w:t>
      </w:r>
      <w:r w:rsidR="00482C2A" w:rsidRPr="00482C2A">
        <w:rPr>
          <w:b/>
        </w:rPr>
        <w:t xml:space="preserve">junior </w:t>
      </w:r>
      <w:r w:rsidRPr="00482C2A">
        <w:rPr>
          <w:b/>
        </w:rPr>
        <w:t>apprentice hourly rate</w:t>
      </w:r>
      <w:r>
        <w:t xml:space="preserve"> for </w:t>
      </w:r>
      <w:r w:rsidR="00FC4182">
        <w:t xml:space="preserve">junior </w:t>
      </w:r>
      <w:r>
        <w:t xml:space="preserve">retail employee apprentices </w:t>
      </w:r>
      <w:r w:rsidR="00FC4182">
        <w:t xml:space="preserve">is calculated in accordance with clause </w:t>
      </w:r>
      <w:r>
        <w:fldChar w:fldCharType="begin"/>
      </w:r>
      <w:r>
        <w:instrText xml:space="preserve"> REF _Ref481237244 \w \h </w:instrText>
      </w:r>
      <w:r>
        <w:fldChar w:fldCharType="separate"/>
      </w:r>
      <w:r w:rsidR="005579D5">
        <w:t>18.3</w:t>
      </w:r>
      <w:r>
        <w:fldChar w:fldCharType="end"/>
      </w:r>
      <w:r w:rsidR="00FC4182">
        <w:t>—</w:t>
      </w:r>
      <w:r w:rsidR="00FC4182">
        <w:fldChar w:fldCharType="begin"/>
      </w:r>
      <w:r w:rsidR="00FC4182">
        <w:instrText xml:space="preserve"> REF _Ref481237244 \h </w:instrText>
      </w:r>
      <w:r w:rsidR="00FC4182">
        <w:fldChar w:fldCharType="separate"/>
      </w:r>
      <w:r w:rsidR="005579D5" w:rsidRPr="006B65C8">
        <w:t>Apprentice rates</w:t>
      </w:r>
      <w:r w:rsidR="00FC4182">
        <w:fldChar w:fldCharType="end"/>
      </w:r>
      <w:r w:rsidR="00FC4182">
        <w:t>.</w:t>
      </w:r>
    </w:p>
    <w:p w:rsidR="00FA0F6A" w:rsidRDefault="00FA0F6A" w:rsidP="00FA0F6A">
      <w:pPr>
        <w:pStyle w:val="SubLevel2Bold"/>
      </w:pPr>
      <w:r>
        <w:t xml:space="preserve">Junior </w:t>
      </w:r>
      <w:r w:rsidR="00F60D18">
        <w:t>apprentice who began apprenticeship</w:t>
      </w:r>
      <w:r>
        <w:t xml:space="preserve"> before 1 January 2014</w:t>
      </w:r>
      <w:r w:rsidRPr="006B65C8">
        <w:t>—ordinary and penalty rates</w:t>
      </w:r>
    </w:p>
    <w:tbl>
      <w:tblPr>
        <w:tblW w:w="950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2699"/>
        <w:gridCol w:w="1276"/>
        <w:gridCol w:w="1417"/>
        <w:gridCol w:w="1418"/>
        <w:gridCol w:w="1276"/>
        <w:gridCol w:w="1417"/>
      </w:tblGrid>
      <w:tr w:rsidR="00FA0F6A" w:rsidRPr="00953F2D" w:rsidTr="0006279F">
        <w:trPr>
          <w:trHeight w:val="418"/>
          <w:tblHeader/>
        </w:trPr>
        <w:tc>
          <w:tcPr>
            <w:tcW w:w="2699" w:type="dxa"/>
            <w:noWrap/>
          </w:tcPr>
          <w:p w:rsidR="00FA0F6A" w:rsidRPr="00953F2D" w:rsidRDefault="00FA0F6A" w:rsidP="0006279F">
            <w:pPr>
              <w:pStyle w:val="AMODTable"/>
              <w:rPr>
                <w:b/>
              </w:rPr>
            </w:pPr>
          </w:p>
        </w:tc>
        <w:tc>
          <w:tcPr>
            <w:tcW w:w="1276" w:type="dxa"/>
          </w:tcPr>
          <w:p w:rsidR="00FA0F6A" w:rsidRPr="00953F2D" w:rsidRDefault="00FA0F6A" w:rsidP="0006279F">
            <w:pPr>
              <w:pStyle w:val="AMODTable"/>
              <w:jc w:val="center"/>
              <w:rPr>
                <w:b/>
              </w:rPr>
            </w:pPr>
            <w:r w:rsidRPr="00953F2D">
              <w:rPr>
                <w:b/>
              </w:rPr>
              <w:t>Ordinary hours</w:t>
            </w:r>
          </w:p>
        </w:tc>
        <w:tc>
          <w:tcPr>
            <w:tcW w:w="1417" w:type="dxa"/>
          </w:tcPr>
          <w:p w:rsidR="00FA0F6A" w:rsidRPr="00953F2D" w:rsidRDefault="00FA0F6A" w:rsidP="0006279F">
            <w:pPr>
              <w:pStyle w:val="AMODTable"/>
              <w:jc w:val="center"/>
              <w:rPr>
                <w:b/>
              </w:rPr>
            </w:pPr>
            <w:r>
              <w:rPr>
                <w:b/>
              </w:rPr>
              <w:t>Evening work</w:t>
            </w:r>
          </w:p>
        </w:tc>
        <w:tc>
          <w:tcPr>
            <w:tcW w:w="1418" w:type="dxa"/>
          </w:tcPr>
          <w:p w:rsidR="00FA0F6A" w:rsidRPr="00953F2D" w:rsidRDefault="00FA0F6A" w:rsidP="0006279F">
            <w:pPr>
              <w:pStyle w:val="AMODTable"/>
              <w:jc w:val="center"/>
              <w:rPr>
                <w:b/>
              </w:rPr>
            </w:pPr>
            <w:r w:rsidRPr="00953F2D">
              <w:rPr>
                <w:b/>
              </w:rPr>
              <w:t>Saturday</w:t>
            </w:r>
          </w:p>
        </w:tc>
        <w:tc>
          <w:tcPr>
            <w:tcW w:w="1276" w:type="dxa"/>
          </w:tcPr>
          <w:p w:rsidR="00FA0F6A" w:rsidRPr="00953F2D" w:rsidRDefault="00FA0F6A" w:rsidP="0006279F">
            <w:pPr>
              <w:pStyle w:val="AMODTable"/>
              <w:jc w:val="center"/>
              <w:rPr>
                <w:b/>
              </w:rPr>
            </w:pPr>
            <w:r w:rsidRPr="00953F2D">
              <w:rPr>
                <w:b/>
              </w:rPr>
              <w:t>Sunday</w:t>
            </w:r>
            <w:r w:rsidRPr="00C314B3">
              <w:rPr>
                <w:b/>
                <w:sz w:val="22"/>
                <w:szCs w:val="22"/>
                <w:vertAlign w:val="superscript"/>
              </w:rPr>
              <w:t>1</w:t>
            </w:r>
          </w:p>
        </w:tc>
        <w:tc>
          <w:tcPr>
            <w:tcW w:w="1417" w:type="dxa"/>
          </w:tcPr>
          <w:p w:rsidR="00FA0F6A" w:rsidRPr="00953F2D" w:rsidRDefault="00FA0F6A" w:rsidP="0006279F">
            <w:pPr>
              <w:pStyle w:val="AMODTable"/>
              <w:jc w:val="center"/>
              <w:rPr>
                <w:b/>
              </w:rPr>
            </w:pPr>
            <w:r w:rsidRPr="00953F2D">
              <w:rPr>
                <w:b/>
              </w:rPr>
              <w:t>Public holiday</w:t>
            </w:r>
          </w:p>
        </w:tc>
      </w:tr>
      <w:tr w:rsidR="00FA0F6A" w:rsidRPr="00953F2D" w:rsidTr="0006279F">
        <w:trPr>
          <w:trHeight w:val="218"/>
          <w:tblHeader/>
        </w:trPr>
        <w:tc>
          <w:tcPr>
            <w:tcW w:w="2699" w:type="dxa"/>
            <w:noWrap/>
          </w:tcPr>
          <w:p w:rsidR="00FA0F6A" w:rsidRPr="00953F2D" w:rsidRDefault="00FA0F6A" w:rsidP="0006279F">
            <w:pPr>
              <w:pStyle w:val="AMODTable"/>
              <w:rPr>
                <w:b/>
              </w:rPr>
            </w:pPr>
          </w:p>
        </w:tc>
        <w:tc>
          <w:tcPr>
            <w:tcW w:w="6804" w:type="dxa"/>
            <w:gridSpan w:val="5"/>
          </w:tcPr>
          <w:p w:rsidR="00FA0F6A" w:rsidRPr="00953F2D" w:rsidRDefault="00FA0F6A" w:rsidP="00FC4182">
            <w:pPr>
              <w:pStyle w:val="AMODTable"/>
              <w:jc w:val="center"/>
              <w:rPr>
                <w:b/>
              </w:rPr>
            </w:pPr>
            <w:r w:rsidRPr="00953F2D">
              <w:rPr>
                <w:b/>
              </w:rPr>
              <w:t xml:space="preserve">% of </w:t>
            </w:r>
            <w:r w:rsidR="00FC4182">
              <w:rPr>
                <w:b/>
              </w:rPr>
              <w:t>junior apprentice</w:t>
            </w:r>
            <w:r w:rsidRPr="00953F2D">
              <w:rPr>
                <w:b/>
              </w:rPr>
              <w:t xml:space="preserve"> hourly rate</w:t>
            </w:r>
          </w:p>
        </w:tc>
      </w:tr>
      <w:tr w:rsidR="00FA0F6A" w:rsidRPr="00953F2D" w:rsidTr="0006279F">
        <w:trPr>
          <w:trHeight w:val="218"/>
          <w:tblHeader/>
        </w:trPr>
        <w:tc>
          <w:tcPr>
            <w:tcW w:w="2699" w:type="dxa"/>
            <w:noWrap/>
          </w:tcPr>
          <w:p w:rsidR="00FA0F6A" w:rsidRPr="00953F2D" w:rsidRDefault="00FA0F6A" w:rsidP="0006279F">
            <w:pPr>
              <w:pStyle w:val="AMODTable"/>
              <w:rPr>
                <w:b/>
              </w:rPr>
            </w:pPr>
          </w:p>
        </w:tc>
        <w:tc>
          <w:tcPr>
            <w:tcW w:w="1276" w:type="dxa"/>
          </w:tcPr>
          <w:p w:rsidR="00FA0F6A" w:rsidRPr="00953F2D" w:rsidRDefault="00FA0F6A" w:rsidP="0006279F">
            <w:pPr>
              <w:pStyle w:val="AMODTable"/>
              <w:jc w:val="center"/>
              <w:rPr>
                <w:b/>
              </w:rPr>
            </w:pPr>
            <w:r w:rsidRPr="00953F2D">
              <w:rPr>
                <w:b/>
              </w:rPr>
              <w:t>100%</w:t>
            </w:r>
          </w:p>
        </w:tc>
        <w:tc>
          <w:tcPr>
            <w:tcW w:w="1417" w:type="dxa"/>
          </w:tcPr>
          <w:p w:rsidR="00FA0F6A" w:rsidRPr="00953F2D" w:rsidRDefault="00FA0F6A" w:rsidP="0006279F">
            <w:pPr>
              <w:pStyle w:val="AMODTable"/>
              <w:jc w:val="center"/>
              <w:rPr>
                <w:b/>
                <w:noProof/>
              </w:rPr>
            </w:pPr>
            <w:r>
              <w:rPr>
                <w:b/>
                <w:noProof/>
              </w:rPr>
              <w:t>125%</w:t>
            </w:r>
          </w:p>
        </w:tc>
        <w:tc>
          <w:tcPr>
            <w:tcW w:w="1418" w:type="dxa"/>
          </w:tcPr>
          <w:p w:rsidR="00FA0F6A" w:rsidRPr="00953F2D" w:rsidRDefault="00FA0F6A" w:rsidP="0006279F">
            <w:pPr>
              <w:pStyle w:val="AMODTable"/>
              <w:jc w:val="center"/>
              <w:rPr>
                <w:b/>
                <w:noProof/>
              </w:rPr>
            </w:pPr>
            <w:r w:rsidRPr="00953F2D">
              <w:rPr>
                <w:b/>
                <w:noProof/>
              </w:rPr>
              <w:t>1</w:t>
            </w:r>
            <w:r>
              <w:rPr>
                <w:b/>
                <w:noProof/>
              </w:rPr>
              <w:t>25</w:t>
            </w:r>
            <w:r w:rsidRPr="00953F2D">
              <w:rPr>
                <w:b/>
                <w:noProof/>
              </w:rPr>
              <w:t>%</w:t>
            </w:r>
          </w:p>
        </w:tc>
        <w:tc>
          <w:tcPr>
            <w:tcW w:w="1276" w:type="dxa"/>
          </w:tcPr>
          <w:p w:rsidR="00FA0F6A" w:rsidRPr="00953F2D" w:rsidRDefault="00FA0F6A" w:rsidP="0006279F">
            <w:pPr>
              <w:pStyle w:val="AMODTable"/>
              <w:jc w:val="center"/>
              <w:rPr>
                <w:b/>
                <w:noProof/>
              </w:rPr>
            </w:pPr>
            <w:r>
              <w:rPr>
                <w:b/>
                <w:noProof/>
              </w:rPr>
              <w:t>195</w:t>
            </w:r>
            <w:r w:rsidRPr="00953F2D">
              <w:rPr>
                <w:b/>
                <w:noProof/>
              </w:rPr>
              <w:t>%</w:t>
            </w:r>
          </w:p>
        </w:tc>
        <w:tc>
          <w:tcPr>
            <w:tcW w:w="1417" w:type="dxa"/>
          </w:tcPr>
          <w:p w:rsidR="00FA0F6A" w:rsidRPr="00953F2D" w:rsidRDefault="00FA0F6A" w:rsidP="0006279F">
            <w:pPr>
              <w:pStyle w:val="AMODTable"/>
              <w:jc w:val="center"/>
              <w:rPr>
                <w:b/>
              </w:rPr>
            </w:pPr>
            <w:r w:rsidRPr="00953F2D">
              <w:rPr>
                <w:b/>
              </w:rPr>
              <w:t>2</w:t>
            </w:r>
            <w:r>
              <w:rPr>
                <w:b/>
              </w:rPr>
              <w:t>2</w:t>
            </w:r>
            <w:r w:rsidRPr="00953F2D">
              <w:rPr>
                <w:b/>
              </w:rPr>
              <w:t>5%</w:t>
            </w:r>
          </w:p>
        </w:tc>
      </w:tr>
      <w:tr w:rsidR="00C553D4" w:rsidRPr="006B65C8" w:rsidTr="0006279F">
        <w:trPr>
          <w:trHeight w:val="218"/>
        </w:trPr>
        <w:tc>
          <w:tcPr>
            <w:tcW w:w="2699" w:type="dxa"/>
          </w:tcPr>
          <w:p w:rsidR="00C553D4" w:rsidRPr="006B65C8" w:rsidRDefault="00C553D4" w:rsidP="0006279F">
            <w:r>
              <w:t>1</w:t>
            </w:r>
            <w:r w:rsidRPr="00FA0F6A">
              <w:rPr>
                <w:vertAlign w:val="superscript"/>
              </w:rPr>
              <w:t>st</w:t>
            </w:r>
            <w:r>
              <w:t xml:space="preserve"> year</w:t>
            </w:r>
          </w:p>
        </w:tc>
        <w:tc>
          <w:tcPr>
            <w:tcW w:w="1276" w:type="dxa"/>
            <w:noWrap/>
            <w:vAlign w:val="center"/>
          </w:tcPr>
          <w:p w:rsidR="00C553D4" w:rsidRPr="00C553D4" w:rsidRDefault="00C553D4">
            <w:pPr>
              <w:jc w:val="center"/>
            </w:pPr>
            <w:r w:rsidRPr="00C553D4">
              <w:t>$10.65</w:t>
            </w:r>
          </w:p>
        </w:tc>
        <w:tc>
          <w:tcPr>
            <w:tcW w:w="1417" w:type="dxa"/>
            <w:vAlign w:val="center"/>
          </w:tcPr>
          <w:p w:rsidR="00C553D4" w:rsidRPr="00C553D4" w:rsidRDefault="00C553D4">
            <w:pPr>
              <w:jc w:val="center"/>
            </w:pPr>
            <w:r w:rsidRPr="00C553D4">
              <w:t>$13.31</w:t>
            </w:r>
          </w:p>
        </w:tc>
        <w:tc>
          <w:tcPr>
            <w:tcW w:w="1418" w:type="dxa"/>
            <w:vAlign w:val="center"/>
          </w:tcPr>
          <w:p w:rsidR="00C553D4" w:rsidRPr="00C553D4" w:rsidRDefault="00C553D4">
            <w:pPr>
              <w:jc w:val="center"/>
            </w:pPr>
            <w:r w:rsidRPr="00C553D4">
              <w:t>$13.31</w:t>
            </w:r>
          </w:p>
        </w:tc>
        <w:tc>
          <w:tcPr>
            <w:tcW w:w="1276" w:type="dxa"/>
            <w:vAlign w:val="center"/>
          </w:tcPr>
          <w:p w:rsidR="00C553D4" w:rsidRPr="00C553D4" w:rsidRDefault="00C553D4">
            <w:pPr>
              <w:jc w:val="center"/>
            </w:pPr>
            <w:r w:rsidRPr="00C553D4">
              <w:t>$20.76</w:t>
            </w:r>
          </w:p>
        </w:tc>
        <w:tc>
          <w:tcPr>
            <w:tcW w:w="1417" w:type="dxa"/>
            <w:noWrap/>
            <w:vAlign w:val="center"/>
          </w:tcPr>
          <w:p w:rsidR="00C553D4" w:rsidRPr="00C553D4" w:rsidRDefault="00C553D4">
            <w:pPr>
              <w:jc w:val="center"/>
            </w:pPr>
            <w:r w:rsidRPr="00C553D4">
              <w:t>$23.95</w:t>
            </w:r>
          </w:p>
        </w:tc>
      </w:tr>
      <w:tr w:rsidR="00C553D4" w:rsidRPr="006B65C8" w:rsidTr="0006279F">
        <w:trPr>
          <w:trHeight w:val="66"/>
        </w:trPr>
        <w:tc>
          <w:tcPr>
            <w:tcW w:w="2699" w:type="dxa"/>
          </w:tcPr>
          <w:p w:rsidR="00C553D4" w:rsidRPr="006B65C8" w:rsidRDefault="00C553D4" w:rsidP="0006279F">
            <w:r>
              <w:t>2</w:t>
            </w:r>
            <w:r w:rsidRPr="00C553D4">
              <w:rPr>
                <w:vertAlign w:val="superscript"/>
              </w:rPr>
              <w:t>nd</w:t>
            </w:r>
            <w:r>
              <w:t xml:space="preserve"> year</w:t>
            </w:r>
          </w:p>
        </w:tc>
        <w:tc>
          <w:tcPr>
            <w:tcW w:w="1276" w:type="dxa"/>
            <w:noWrap/>
            <w:vAlign w:val="center"/>
          </w:tcPr>
          <w:p w:rsidR="00C553D4" w:rsidRPr="00C553D4" w:rsidRDefault="00C553D4">
            <w:pPr>
              <w:jc w:val="center"/>
            </w:pPr>
            <w:r w:rsidRPr="00C553D4">
              <w:t>$12.77</w:t>
            </w:r>
          </w:p>
        </w:tc>
        <w:tc>
          <w:tcPr>
            <w:tcW w:w="1417" w:type="dxa"/>
            <w:vAlign w:val="center"/>
          </w:tcPr>
          <w:p w:rsidR="00C553D4" w:rsidRPr="00C553D4" w:rsidRDefault="00C553D4">
            <w:pPr>
              <w:jc w:val="center"/>
            </w:pPr>
            <w:r w:rsidRPr="00C553D4">
              <w:t>$15.97</w:t>
            </w:r>
          </w:p>
        </w:tc>
        <w:tc>
          <w:tcPr>
            <w:tcW w:w="1418" w:type="dxa"/>
            <w:vAlign w:val="center"/>
          </w:tcPr>
          <w:p w:rsidR="00C553D4" w:rsidRPr="00C553D4" w:rsidRDefault="00C553D4">
            <w:pPr>
              <w:jc w:val="center"/>
            </w:pPr>
            <w:r w:rsidRPr="00C553D4">
              <w:t>$15.97</w:t>
            </w:r>
          </w:p>
        </w:tc>
        <w:tc>
          <w:tcPr>
            <w:tcW w:w="1276" w:type="dxa"/>
            <w:vAlign w:val="center"/>
          </w:tcPr>
          <w:p w:rsidR="00C553D4" w:rsidRPr="00C553D4" w:rsidRDefault="00C553D4">
            <w:pPr>
              <w:jc w:val="center"/>
            </w:pPr>
            <w:r w:rsidRPr="00C553D4">
              <w:t>$24.91</w:t>
            </w:r>
          </w:p>
        </w:tc>
        <w:tc>
          <w:tcPr>
            <w:tcW w:w="1417" w:type="dxa"/>
            <w:noWrap/>
            <w:vAlign w:val="center"/>
          </w:tcPr>
          <w:p w:rsidR="00C553D4" w:rsidRPr="00C553D4" w:rsidRDefault="00C553D4">
            <w:pPr>
              <w:jc w:val="center"/>
            </w:pPr>
            <w:r w:rsidRPr="00C553D4">
              <w:t>$28.74</w:t>
            </w:r>
          </w:p>
        </w:tc>
      </w:tr>
      <w:tr w:rsidR="00C553D4" w:rsidRPr="006B65C8" w:rsidTr="0006279F">
        <w:trPr>
          <w:trHeight w:val="66"/>
        </w:trPr>
        <w:tc>
          <w:tcPr>
            <w:tcW w:w="2699" w:type="dxa"/>
          </w:tcPr>
          <w:p w:rsidR="00C553D4" w:rsidRPr="006B65C8" w:rsidRDefault="00C553D4" w:rsidP="0006279F">
            <w:r>
              <w:t>3</w:t>
            </w:r>
            <w:r w:rsidRPr="00C553D4">
              <w:rPr>
                <w:vertAlign w:val="superscript"/>
              </w:rPr>
              <w:t>rd</w:t>
            </w:r>
            <w:r>
              <w:t xml:space="preserve"> year</w:t>
            </w:r>
          </w:p>
        </w:tc>
        <w:tc>
          <w:tcPr>
            <w:tcW w:w="1276" w:type="dxa"/>
            <w:noWrap/>
            <w:vAlign w:val="center"/>
          </w:tcPr>
          <w:p w:rsidR="00C553D4" w:rsidRPr="00C553D4" w:rsidRDefault="00C553D4">
            <w:pPr>
              <w:jc w:val="center"/>
            </w:pPr>
            <w:r w:rsidRPr="00C553D4">
              <w:t>$17.03</w:t>
            </w:r>
          </w:p>
        </w:tc>
        <w:tc>
          <w:tcPr>
            <w:tcW w:w="1417" w:type="dxa"/>
            <w:vAlign w:val="center"/>
          </w:tcPr>
          <w:p w:rsidR="00C553D4" w:rsidRPr="00C553D4" w:rsidRDefault="00C553D4">
            <w:pPr>
              <w:jc w:val="center"/>
            </w:pPr>
            <w:r w:rsidRPr="00C553D4">
              <w:t>$21.29</w:t>
            </w:r>
          </w:p>
        </w:tc>
        <w:tc>
          <w:tcPr>
            <w:tcW w:w="1418" w:type="dxa"/>
            <w:vAlign w:val="center"/>
          </w:tcPr>
          <w:p w:rsidR="00C553D4" w:rsidRPr="00C553D4" w:rsidRDefault="00C553D4">
            <w:pPr>
              <w:jc w:val="center"/>
            </w:pPr>
            <w:r w:rsidRPr="00C553D4">
              <w:t>$21.29</w:t>
            </w:r>
          </w:p>
        </w:tc>
        <w:tc>
          <w:tcPr>
            <w:tcW w:w="1276" w:type="dxa"/>
            <w:vAlign w:val="center"/>
          </w:tcPr>
          <w:p w:rsidR="00C553D4" w:rsidRPr="00C553D4" w:rsidRDefault="00C553D4">
            <w:pPr>
              <w:jc w:val="center"/>
            </w:pPr>
            <w:r w:rsidRPr="00C553D4">
              <w:t>$33.21</w:t>
            </w:r>
          </w:p>
        </w:tc>
        <w:tc>
          <w:tcPr>
            <w:tcW w:w="1417" w:type="dxa"/>
            <w:noWrap/>
            <w:vAlign w:val="center"/>
          </w:tcPr>
          <w:p w:rsidR="00C553D4" w:rsidRPr="00C553D4" w:rsidRDefault="00C553D4">
            <w:pPr>
              <w:jc w:val="center"/>
            </w:pPr>
            <w:r w:rsidRPr="00C553D4">
              <w:t>$38.32</w:t>
            </w:r>
          </w:p>
        </w:tc>
      </w:tr>
      <w:tr w:rsidR="00C553D4" w:rsidRPr="006B65C8" w:rsidTr="0006279F">
        <w:trPr>
          <w:trHeight w:val="66"/>
        </w:trPr>
        <w:tc>
          <w:tcPr>
            <w:tcW w:w="2699" w:type="dxa"/>
          </w:tcPr>
          <w:p w:rsidR="00C553D4" w:rsidRPr="006B65C8" w:rsidRDefault="00C553D4" w:rsidP="0006279F">
            <w:r>
              <w:t>4</w:t>
            </w:r>
            <w:r w:rsidRPr="00C553D4">
              <w:rPr>
                <w:vertAlign w:val="superscript"/>
              </w:rPr>
              <w:t>th</w:t>
            </w:r>
            <w:r>
              <w:t xml:space="preserve"> year (4 year apprenticeship only)</w:t>
            </w:r>
          </w:p>
        </w:tc>
        <w:tc>
          <w:tcPr>
            <w:tcW w:w="1276" w:type="dxa"/>
            <w:noWrap/>
            <w:vAlign w:val="center"/>
          </w:tcPr>
          <w:p w:rsidR="00C553D4" w:rsidRPr="00C553D4" w:rsidRDefault="00C553D4">
            <w:pPr>
              <w:jc w:val="center"/>
            </w:pPr>
            <w:r w:rsidRPr="00C553D4">
              <w:t>$19.16</w:t>
            </w:r>
          </w:p>
        </w:tc>
        <w:tc>
          <w:tcPr>
            <w:tcW w:w="1417" w:type="dxa"/>
            <w:vAlign w:val="center"/>
          </w:tcPr>
          <w:p w:rsidR="00C553D4" w:rsidRPr="00C553D4" w:rsidRDefault="00C553D4">
            <w:pPr>
              <w:jc w:val="center"/>
            </w:pPr>
            <w:r w:rsidRPr="00C553D4">
              <w:t>$23.95</w:t>
            </w:r>
          </w:p>
        </w:tc>
        <w:tc>
          <w:tcPr>
            <w:tcW w:w="1418" w:type="dxa"/>
            <w:vAlign w:val="center"/>
          </w:tcPr>
          <w:p w:rsidR="00C553D4" w:rsidRPr="00C553D4" w:rsidRDefault="00C553D4">
            <w:pPr>
              <w:jc w:val="center"/>
            </w:pPr>
            <w:r w:rsidRPr="00C553D4">
              <w:t>$23.95</w:t>
            </w:r>
          </w:p>
        </w:tc>
        <w:tc>
          <w:tcPr>
            <w:tcW w:w="1276" w:type="dxa"/>
            <w:vAlign w:val="center"/>
          </w:tcPr>
          <w:p w:rsidR="00C553D4" w:rsidRPr="00C553D4" w:rsidRDefault="00C553D4">
            <w:pPr>
              <w:jc w:val="center"/>
            </w:pPr>
            <w:r w:rsidRPr="00C553D4">
              <w:t>$37.36</w:t>
            </w:r>
          </w:p>
        </w:tc>
        <w:tc>
          <w:tcPr>
            <w:tcW w:w="1417" w:type="dxa"/>
            <w:noWrap/>
            <w:vAlign w:val="center"/>
          </w:tcPr>
          <w:p w:rsidR="00C553D4" w:rsidRPr="00C553D4" w:rsidRDefault="00C553D4">
            <w:pPr>
              <w:jc w:val="center"/>
            </w:pPr>
            <w:r w:rsidRPr="00C553D4">
              <w:t>$43.11</w:t>
            </w:r>
          </w:p>
        </w:tc>
      </w:tr>
      <w:tr w:rsidR="00FA0F6A" w:rsidRPr="006B65C8" w:rsidTr="0006279F">
        <w:trPr>
          <w:trHeight w:val="66"/>
        </w:trPr>
        <w:tc>
          <w:tcPr>
            <w:tcW w:w="9503" w:type="dxa"/>
            <w:gridSpan w:val="6"/>
          </w:tcPr>
          <w:p w:rsidR="00FA0F6A" w:rsidRPr="00145CF1" w:rsidRDefault="00FA0F6A" w:rsidP="0006279F">
            <w:r w:rsidRPr="00C314B3">
              <w:rPr>
                <w:b/>
                <w:sz w:val="22"/>
                <w:szCs w:val="22"/>
                <w:vertAlign w:val="superscript"/>
              </w:rPr>
              <w:t>1</w:t>
            </w:r>
            <w:r>
              <w:rPr>
                <w:b/>
                <w:sz w:val="22"/>
                <w:szCs w:val="22"/>
                <w:vertAlign w:val="superscript"/>
              </w:rPr>
              <w:t xml:space="preserve"> </w:t>
            </w:r>
            <w:r w:rsidRPr="009E1434">
              <w:t>Sunday rate from 1 July 2017 – 30</w:t>
            </w:r>
            <w:r w:rsidRPr="009E1434">
              <w:rPr>
                <w:b/>
                <w:vertAlign w:val="superscript"/>
              </w:rPr>
              <w:t xml:space="preserve"> </w:t>
            </w:r>
            <w:r w:rsidRPr="009E1434">
              <w:t>June 2018</w:t>
            </w:r>
          </w:p>
        </w:tc>
      </w:tr>
    </w:tbl>
    <w:p w:rsidR="003C3013" w:rsidRDefault="003C3013" w:rsidP="003C3013"/>
    <w:p w:rsidR="00FA0F6A" w:rsidRDefault="00F60D18" w:rsidP="00FA0F6A">
      <w:pPr>
        <w:pStyle w:val="SubLevel2Bold"/>
      </w:pPr>
      <w:r>
        <w:t>Junior apprentice who began apprenticeship before 1 January 2014</w:t>
      </w:r>
      <w:r w:rsidR="00FA0F6A">
        <w:t>—</w:t>
      </w:r>
      <w:r w:rsidR="00FC4182">
        <w:t>shiftwork</w:t>
      </w:r>
      <w:r w:rsidR="00FA0F6A">
        <w:t xml:space="preserve"> and penalty rates</w:t>
      </w:r>
    </w:p>
    <w:tbl>
      <w:tblPr>
        <w:tblW w:w="96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1848"/>
        <w:gridCol w:w="1701"/>
        <w:gridCol w:w="1701"/>
        <w:gridCol w:w="1276"/>
        <w:gridCol w:w="1134"/>
        <w:gridCol w:w="992"/>
        <w:gridCol w:w="992"/>
      </w:tblGrid>
      <w:tr w:rsidR="00C553D4" w:rsidRPr="00953F2D" w:rsidTr="0006279F">
        <w:trPr>
          <w:trHeight w:val="418"/>
          <w:tblHeader/>
        </w:trPr>
        <w:tc>
          <w:tcPr>
            <w:tcW w:w="1848" w:type="dxa"/>
            <w:noWrap/>
          </w:tcPr>
          <w:p w:rsidR="00C553D4" w:rsidRPr="00C518DA" w:rsidRDefault="00C553D4" w:rsidP="0006279F">
            <w:pPr>
              <w:pStyle w:val="AMODTable"/>
              <w:rPr>
                <w:b/>
                <w:sz w:val="22"/>
                <w:szCs w:val="22"/>
              </w:rPr>
            </w:pPr>
          </w:p>
        </w:tc>
        <w:tc>
          <w:tcPr>
            <w:tcW w:w="1701" w:type="dxa"/>
          </w:tcPr>
          <w:p w:rsidR="00C553D4" w:rsidRPr="00C518DA" w:rsidRDefault="00C553D4" w:rsidP="0006279F">
            <w:pPr>
              <w:pStyle w:val="AMODTable"/>
              <w:jc w:val="center"/>
              <w:rPr>
                <w:b/>
                <w:sz w:val="22"/>
                <w:szCs w:val="22"/>
              </w:rPr>
            </w:pPr>
            <w:r>
              <w:rPr>
                <w:b/>
                <w:sz w:val="22"/>
                <w:szCs w:val="22"/>
              </w:rPr>
              <w:t>Other than baking production employees (OBPE)</w:t>
            </w:r>
          </w:p>
        </w:tc>
        <w:tc>
          <w:tcPr>
            <w:tcW w:w="2977" w:type="dxa"/>
            <w:gridSpan w:val="2"/>
          </w:tcPr>
          <w:p w:rsidR="00C553D4" w:rsidRPr="00C518DA" w:rsidRDefault="00C553D4" w:rsidP="0006279F">
            <w:pPr>
              <w:pStyle w:val="AMODTable"/>
              <w:jc w:val="center"/>
              <w:rPr>
                <w:b/>
                <w:sz w:val="22"/>
                <w:szCs w:val="22"/>
              </w:rPr>
            </w:pPr>
            <w:r>
              <w:rPr>
                <w:b/>
                <w:sz w:val="22"/>
                <w:szCs w:val="22"/>
              </w:rPr>
              <w:t>Baking production employees (BPE)</w:t>
            </w:r>
          </w:p>
        </w:tc>
        <w:tc>
          <w:tcPr>
            <w:tcW w:w="3118" w:type="dxa"/>
            <w:gridSpan w:val="3"/>
          </w:tcPr>
          <w:p w:rsidR="00C553D4" w:rsidRPr="00C518DA" w:rsidRDefault="00C553D4" w:rsidP="0006279F">
            <w:pPr>
              <w:pStyle w:val="AMODTable"/>
              <w:jc w:val="center"/>
              <w:rPr>
                <w:b/>
                <w:sz w:val="22"/>
                <w:szCs w:val="22"/>
              </w:rPr>
            </w:pPr>
            <w:r>
              <w:rPr>
                <w:b/>
                <w:sz w:val="22"/>
                <w:szCs w:val="22"/>
              </w:rPr>
              <w:t>All shiftworkers</w:t>
            </w:r>
          </w:p>
        </w:tc>
      </w:tr>
      <w:tr w:rsidR="00C553D4" w:rsidRPr="00953F2D" w:rsidTr="0006279F">
        <w:trPr>
          <w:trHeight w:val="418"/>
          <w:tblHeader/>
        </w:trPr>
        <w:tc>
          <w:tcPr>
            <w:tcW w:w="1848" w:type="dxa"/>
            <w:noWrap/>
          </w:tcPr>
          <w:p w:rsidR="00C553D4" w:rsidRPr="00C518DA" w:rsidRDefault="00C553D4" w:rsidP="0006279F">
            <w:pPr>
              <w:pStyle w:val="AMODTable"/>
              <w:rPr>
                <w:b/>
                <w:sz w:val="22"/>
                <w:szCs w:val="22"/>
              </w:rPr>
            </w:pPr>
          </w:p>
        </w:tc>
        <w:tc>
          <w:tcPr>
            <w:tcW w:w="4678" w:type="dxa"/>
            <w:gridSpan w:val="3"/>
          </w:tcPr>
          <w:p w:rsidR="00C553D4" w:rsidRPr="00C518DA" w:rsidRDefault="00C553D4" w:rsidP="0006279F">
            <w:pPr>
              <w:pStyle w:val="AMODTable"/>
              <w:jc w:val="center"/>
              <w:rPr>
                <w:b/>
                <w:sz w:val="22"/>
                <w:szCs w:val="22"/>
              </w:rPr>
            </w:pPr>
            <w:r>
              <w:rPr>
                <w:b/>
                <w:sz w:val="22"/>
                <w:szCs w:val="22"/>
              </w:rPr>
              <w:t>Monday to Friday</w:t>
            </w:r>
          </w:p>
        </w:tc>
        <w:tc>
          <w:tcPr>
            <w:tcW w:w="1134" w:type="dxa"/>
          </w:tcPr>
          <w:p w:rsidR="00C553D4" w:rsidRPr="00C518DA" w:rsidRDefault="00C553D4" w:rsidP="0006279F">
            <w:pPr>
              <w:pStyle w:val="AMODTable"/>
              <w:jc w:val="center"/>
              <w:rPr>
                <w:b/>
                <w:sz w:val="22"/>
                <w:szCs w:val="22"/>
              </w:rPr>
            </w:pPr>
            <w:r>
              <w:rPr>
                <w:b/>
                <w:sz w:val="22"/>
                <w:szCs w:val="22"/>
              </w:rPr>
              <w:t>Saturday</w:t>
            </w:r>
          </w:p>
        </w:tc>
        <w:tc>
          <w:tcPr>
            <w:tcW w:w="992" w:type="dxa"/>
          </w:tcPr>
          <w:p w:rsidR="00C553D4" w:rsidRPr="00C518DA" w:rsidRDefault="00C553D4" w:rsidP="0006279F">
            <w:pPr>
              <w:pStyle w:val="AMODTable"/>
              <w:jc w:val="center"/>
              <w:rPr>
                <w:b/>
                <w:sz w:val="22"/>
                <w:szCs w:val="22"/>
              </w:rPr>
            </w:pPr>
            <w:r>
              <w:rPr>
                <w:b/>
                <w:sz w:val="22"/>
                <w:szCs w:val="22"/>
              </w:rPr>
              <w:t>Sunday</w:t>
            </w:r>
          </w:p>
        </w:tc>
        <w:tc>
          <w:tcPr>
            <w:tcW w:w="992" w:type="dxa"/>
          </w:tcPr>
          <w:p w:rsidR="00C553D4" w:rsidRPr="00FC4182" w:rsidRDefault="00C553D4" w:rsidP="00D92437">
            <w:pPr>
              <w:pStyle w:val="AMODTable"/>
              <w:jc w:val="center"/>
              <w:rPr>
                <w:b/>
                <w:sz w:val="22"/>
                <w:szCs w:val="22"/>
              </w:rPr>
            </w:pPr>
            <w:r w:rsidRPr="00FC4182">
              <w:rPr>
                <w:b/>
                <w:sz w:val="22"/>
                <w:szCs w:val="22"/>
              </w:rPr>
              <w:t>Public holiday</w:t>
            </w:r>
          </w:p>
        </w:tc>
      </w:tr>
      <w:tr w:rsidR="00C553D4" w:rsidRPr="00953F2D" w:rsidTr="0006279F">
        <w:trPr>
          <w:trHeight w:val="418"/>
          <w:tblHeader/>
        </w:trPr>
        <w:tc>
          <w:tcPr>
            <w:tcW w:w="1848" w:type="dxa"/>
            <w:noWrap/>
          </w:tcPr>
          <w:p w:rsidR="00C553D4" w:rsidRPr="00C518DA" w:rsidRDefault="00C553D4" w:rsidP="0006279F">
            <w:pPr>
              <w:pStyle w:val="AMODTable"/>
              <w:rPr>
                <w:b/>
                <w:sz w:val="22"/>
                <w:szCs w:val="22"/>
              </w:rPr>
            </w:pPr>
          </w:p>
        </w:tc>
        <w:tc>
          <w:tcPr>
            <w:tcW w:w="1701" w:type="dxa"/>
          </w:tcPr>
          <w:p w:rsidR="00C553D4" w:rsidRDefault="00C553D4" w:rsidP="0006279F">
            <w:pPr>
              <w:pStyle w:val="AMODTable"/>
              <w:jc w:val="center"/>
              <w:rPr>
                <w:b/>
                <w:sz w:val="22"/>
                <w:szCs w:val="22"/>
              </w:rPr>
            </w:pPr>
            <w:r>
              <w:rPr>
                <w:b/>
                <w:sz w:val="22"/>
                <w:szCs w:val="22"/>
              </w:rPr>
              <w:t>S</w:t>
            </w:r>
            <w:r w:rsidRPr="00C518DA">
              <w:rPr>
                <w:b/>
                <w:sz w:val="22"/>
                <w:szCs w:val="22"/>
              </w:rPr>
              <w:t>tarting at or after 6.00 pm and before 5.00 am</w:t>
            </w:r>
          </w:p>
        </w:tc>
        <w:tc>
          <w:tcPr>
            <w:tcW w:w="1701" w:type="dxa"/>
          </w:tcPr>
          <w:p w:rsidR="00C553D4" w:rsidRPr="00C518DA" w:rsidRDefault="00C553D4" w:rsidP="0006279F">
            <w:pPr>
              <w:pStyle w:val="AMODTable"/>
              <w:jc w:val="center"/>
              <w:rPr>
                <w:b/>
                <w:sz w:val="22"/>
                <w:szCs w:val="22"/>
              </w:rPr>
            </w:pPr>
            <w:r>
              <w:rPr>
                <w:b/>
                <w:sz w:val="22"/>
                <w:szCs w:val="22"/>
              </w:rPr>
              <w:t>Starting at or after 2.00 am and before 6.00 am</w:t>
            </w:r>
          </w:p>
        </w:tc>
        <w:tc>
          <w:tcPr>
            <w:tcW w:w="1276" w:type="dxa"/>
          </w:tcPr>
          <w:p w:rsidR="00C553D4" w:rsidRPr="00C518DA" w:rsidRDefault="00C553D4" w:rsidP="0006279F">
            <w:pPr>
              <w:pStyle w:val="AMODTable"/>
              <w:jc w:val="center"/>
              <w:rPr>
                <w:b/>
                <w:sz w:val="22"/>
                <w:szCs w:val="22"/>
              </w:rPr>
            </w:pPr>
            <w:r>
              <w:rPr>
                <w:b/>
                <w:sz w:val="22"/>
                <w:szCs w:val="22"/>
              </w:rPr>
              <w:t>Starting before 2.00 am</w:t>
            </w:r>
          </w:p>
        </w:tc>
        <w:tc>
          <w:tcPr>
            <w:tcW w:w="2126" w:type="dxa"/>
            <w:gridSpan w:val="2"/>
          </w:tcPr>
          <w:p w:rsidR="00C553D4" w:rsidRDefault="00C553D4" w:rsidP="0006279F">
            <w:pPr>
              <w:pStyle w:val="AMODTable"/>
              <w:jc w:val="center"/>
              <w:rPr>
                <w:b/>
                <w:sz w:val="22"/>
                <w:szCs w:val="22"/>
              </w:rPr>
            </w:pPr>
            <w:r>
              <w:rPr>
                <w:b/>
                <w:sz w:val="22"/>
                <w:szCs w:val="22"/>
              </w:rPr>
              <w:t>OBPE</w:t>
            </w:r>
            <w:r w:rsidRPr="00C314B3">
              <w:rPr>
                <w:b/>
                <w:sz w:val="22"/>
                <w:szCs w:val="22"/>
                <w:vertAlign w:val="superscript"/>
              </w:rPr>
              <w:t>1</w:t>
            </w:r>
          </w:p>
          <w:p w:rsidR="00C553D4" w:rsidRPr="00C518DA" w:rsidRDefault="00C553D4" w:rsidP="0006279F">
            <w:pPr>
              <w:pStyle w:val="AMODTable"/>
              <w:jc w:val="center"/>
              <w:rPr>
                <w:b/>
                <w:sz w:val="22"/>
                <w:szCs w:val="22"/>
              </w:rPr>
            </w:pPr>
            <w:r>
              <w:rPr>
                <w:b/>
                <w:sz w:val="22"/>
                <w:szCs w:val="22"/>
              </w:rPr>
              <w:t>BPE</w:t>
            </w:r>
            <w:r>
              <w:rPr>
                <w:b/>
                <w:sz w:val="22"/>
                <w:szCs w:val="22"/>
                <w:vertAlign w:val="superscript"/>
              </w:rPr>
              <w:t>2</w:t>
            </w:r>
          </w:p>
        </w:tc>
        <w:tc>
          <w:tcPr>
            <w:tcW w:w="992" w:type="dxa"/>
          </w:tcPr>
          <w:p w:rsidR="00C553D4" w:rsidRPr="00FC4182" w:rsidRDefault="00C553D4" w:rsidP="0006279F">
            <w:pPr>
              <w:pStyle w:val="AMODTable"/>
              <w:jc w:val="center"/>
              <w:rPr>
                <w:b/>
                <w:sz w:val="22"/>
                <w:szCs w:val="22"/>
              </w:rPr>
            </w:pPr>
            <w:r w:rsidRPr="00FC4182">
              <w:rPr>
                <w:b/>
                <w:sz w:val="22"/>
                <w:szCs w:val="22"/>
              </w:rPr>
              <w:t xml:space="preserve">All hours within shift </w:t>
            </w:r>
          </w:p>
        </w:tc>
      </w:tr>
      <w:tr w:rsidR="00C553D4" w:rsidRPr="00953F2D" w:rsidTr="0006279F">
        <w:trPr>
          <w:trHeight w:val="218"/>
          <w:tblHeader/>
        </w:trPr>
        <w:tc>
          <w:tcPr>
            <w:tcW w:w="1848" w:type="dxa"/>
            <w:noWrap/>
          </w:tcPr>
          <w:p w:rsidR="00C553D4" w:rsidRPr="00C518DA" w:rsidRDefault="00C553D4" w:rsidP="0006279F">
            <w:pPr>
              <w:pStyle w:val="AMODTable"/>
              <w:rPr>
                <w:b/>
                <w:sz w:val="22"/>
                <w:szCs w:val="22"/>
              </w:rPr>
            </w:pPr>
          </w:p>
        </w:tc>
        <w:tc>
          <w:tcPr>
            <w:tcW w:w="7796" w:type="dxa"/>
            <w:gridSpan w:val="6"/>
          </w:tcPr>
          <w:p w:rsidR="00C553D4" w:rsidRPr="00C518DA" w:rsidRDefault="00C553D4" w:rsidP="00FC4182">
            <w:pPr>
              <w:pStyle w:val="AMODTable"/>
              <w:jc w:val="center"/>
              <w:rPr>
                <w:b/>
                <w:sz w:val="22"/>
                <w:szCs w:val="22"/>
              </w:rPr>
            </w:pPr>
            <w:r w:rsidRPr="00C518DA">
              <w:rPr>
                <w:b/>
                <w:sz w:val="22"/>
                <w:szCs w:val="22"/>
              </w:rPr>
              <w:t xml:space="preserve">% of </w:t>
            </w:r>
            <w:r w:rsidR="00FC4182">
              <w:rPr>
                <w:b/>
                <w:sz w:val="22"/>
                <w:szCs w:val="22"/>
              </w:rPr>
              <w:t>junior apprentice</w:t>
            </w:r>
            <w:r w:rsidRPr="00C518DA">
              <w:rPr>
                <w:b/>
                <w:sz w:val="22"/>
                <w:szCs w:val="22"/>
              </w:rPr>
              <w:t xml:space="preserve"> hourly rate</w:t>
            </w:r>
          </w:p>
        </w:tc>
      </w:tr>
      <w:tr w:rsidR="00C553D4" w:rsidRPr="00953F2D" w:rsidTr="0006279F">
        <w:trPr>
          <w:trHeight w:val="218"/>
          <w:tblHeader/>
        </w:trPr>
        <w:tc>
          <w:tcPr>
            <w:tcW w:w="1848" w:type="dxa"/>
            <w:noWrap/>
          </w:tcPr>
          <w:p w:rsidR="00C553D4" w:rsidRPr="00C518DA" w:rsidRDefault="00C553D4" w:rsidP="0006279F">
            <w:pPr>
              <w:pStyle w:val="AMODTable"/>
              <w:rPr>
                <w:b/>
                <w:sz w:val="22"/>
                <w:szCs w:val="22"/>
              </w:rPr>
            </w:pPr>
          </w:p>
        </w:tc>
        <w:tc>
          <w:tcPr>
            <w:tcW w:w="1701" w:type="dxa"/>
          </w:tcPr>
          <w:p w:rsidR="00C553D4" w:rsidRPr="00C518DA" w:rsidRDefault="00C553D4" w:rsidP="0006279F">
            <w:pPr>
              <w:pStyle w:val="AMODTable"/>
              <w:jc w:val="center"/>
              <w:rPr>
                <w:b/>
                <w:sz w:val="22"/>
                <w:szCs w:val="22"/>
              </w:rPr>
            </w:pPr>
            <w:r w:rsidRPr="00C518DA">
              <w:rPr>
                <w:b/>
                <w:sz w:val="22"/>
                <w:szCs w:val="22"/>
              </w:rPr>
              <w:t>1</w:t>
            </w:r>
            <w:r>
              <w:rPr>
                <w:b/>
                <w:sz w:val="22"/>
                <w:szCs w:val="22"/>
              </w:rPr>
              <w:t>3</w:t>
            </w:r>
            <w:r w:rsidRPr="00C518DA">
              <w:rPr>
                <w:b/>
                <w:sz w:val="22"/>
                <w:szCs w:val="22"/>
              </w:rPr>
              <w:t>0%</w:t>
            </w:r>
          </w:p>
        </w:tc>
        <w:tc>
          <w:tcPr>
            <w:tcW w:w="1701" w:type="dxa"/>
          </w:tcPr>
          <w:p w:rsidR="00C553D4" w:rsidRPr="00C518DA" w:rsidRDefault="00C553D4" w:rsidP="0006279F">
            <w:pPr>
              <w:pStyle w:val="AMODTable"/>
              <w:jc w:val="center"/>
              <w:rPr>
                <w:b/>
                <w:noProof/>
                <w:sz w:val="22"/>
                <w:szCs w:val="22"/>
              </w:rPr>
            </w:pPr>
            <w:r>
              <w:rPr>
                <w:b/>
                <w:noProof/>
                <w:sz w:val="22"/>
                <w:szCs w:val="22"/>
              </w:rPr>
              <w:t>112.5%</w:t>
            </w:r>
          </w:p>
        </w:tc>
        <w:tc>
          <w:tcPr>
            <w:tcW w:w="1276" w:type="dxa"/>
          </w:tcPr>
          <w:p w:rsidR="00C553D4" w:rsidRPr="00C518DA" w:rsidRDefault="00C553D4" w:rsidP="0006279F">
            <w:pPr>
              <w:pStyle w:val="AMODTable"/>
              <w:jc w:val="center"/>
              <w:rPr>
                <w:b/>
                <w:noProof/>
                <w:sz w:val="22"/>
                <w:szCs w:val="22"/>
              </w:rPr>
            </w:pPr>
            <w:r>
              <w:rPr>
                <w:b/>
                <w:noProof/>
                <w:sz w:val="22"/>
                <w:szCs w:val="22"/>
              </w:rPr>
              <w:t>130%</w:t>
            </w:r>
          </w:p>
        </w:tc>
        <w:tc>
          <w:tcPr>
            <w:tcW w:w="1134" w:type="dxa"/>
          </w:tcPr>
          <w:p w:rsidR="00C553D4" w:rsidRPr="00C518DA" w:rsidRDefault="00C553D4" w:rsidP="0006279F">
            <w:pPr>
              <w:pStyle w:val="AMODTable"/>
              <w:jc w:val="center"/>
              <w:rPr>
                <w:b/>
                <w:noProof/>
                <w:sz w:val="22"/>
                <w:szCs w:val="22"/>
              </w:rPr>
            </w:pPr>
            <w:r>
              <w:rPr>
                <w:b/>
                <w:noProof/>
                <w:sz w:val="22"/>
                <w:szCs w:val="22"/>
              </w:rPr>
              <w:t>150%</w:t>
            </w:r>
          </w:p>
        </w:tc>
        <w:tc>
          <w:tcPr>
            <w:tcW w:w="992" w:type="dxa"/>
          </w:tcPr>
          <w:p w:rsidR="00C553D4" w:rsidRPr="00C518DA" w:rsidRDefault="00C553D4" w:rsidP="0006279F">
            <w:pPr>
              <w:pStyle w:val="AMODTable"/>
              <w:jc w:val="center"/>
              <w:rPr>
                <w:b/>
                <w:sz w:val="22"/>
                <w:szCs w:val="22"/>
              </w:rPr>
            </w:pPr>
            <w:r>
              <w:rPr>
                <w:b/>
                <w:sz w:val="22"/>
                <w:szCs w:val="22"/>
              </w:rPr>
              <w:t>200%</w:t>
            </w:r>
          </w:p>
        </w:tc>
        <w:tc>
          <w:tcPr>
            <w:tcW w:w="992" w:type="dxa"/>
          </w:tcPr>
          <w:p w:rsidR="00C553D4" w:rsidRPr="00953F2D" w:rsidRDefault="00C553D4" w:rsidP="0006279F">
            <w:pPr>
              <w:pStyle w:val="AMODTable"/>
              <w:jc w:val="center"/>
              <w:rPr>
                <w:b/>
              </w:rPr>
            </w:pPr>
            <w:r w:rsidRPr="006C2CB9">
              <w:rPr>
                <w:b/>
                <w:sz w:val="22"/>
                <w:szCs w:val="22"/>
              </w:rPr>
              <w:t>225%</w:t>
            </w:r>
          </w:p>
        </w:tc>
      </w:tr>
      <w:tr w:rsidR="00C553D4" w:rsidRPr="006B65C8" w:rsidTr="0006279F">
        <w:trPr>
          <w:trHeight w:val="218"/>
        </w:trPr>
        <w:tc>
          <w:tcPr>
            <w:tcW w:w="1848" w:type="dxa"/>
          </w:tcPr>
          <w:p w:rsidR="00C553D4" w:rsidRPr="006B65C8" w:rsidRDefault="00C553D4" w:rsidP="0006279F">
            <w:r>
              <w:t>1</w:t>
            </w:r>
            <w:r w:rsidRPr="00FA0F6A">
              <w:rPr>
                <w:vertAlign w:val="superscript"/>
              </w:rPr>
              <w:t>st</w:t>
            </w:r>
            <w:r>
              <w:t xml:space="preserve"> year</w:t>
            </w:r>
          </w:p>
        </w:tc>
        <w:tc>
          <w:tcPr>
            <w:tcW w:w="1701" w:type="dxa"/>
            <w:noWrap/>
            <w:vAlign w:val="center"/>
          </w:tcPr>
          <w:p w:rsidR="00C553D4" w:rsidRPr="00C553D4" w:rsidRDefault="00C553D4">
            <w:pPr>
              <w:jc w:val="center"/>
              <w:rPr>
                <w:sz w:val="22"/>
                <w:szCs w:val="22"/>
              </w:rPr>
            </w:pPr>
            <w:r w:rsidRPr="00C553D4">
              <w:rPr>
                <w:sz w:val="22"/>
                <w:szCs w:val="22"/>
              </w:rPr>
              <w:t>$13.84</w:t>
            </w:r>
          </w:p>
        </w:tc>
        <w:tc>
          <w:tcPr>
            <w:tcW w:w="1701" w:type="dxa"/>
            <w:vAlign w:val="center"/>
          </w:tcPr>
          <w:p w:rsidR="00C553D4" w:rsidRPr="00C553D4" w:rsidRDefault="00C553D4">
            <w:pPr>
              <w:jc w:val="center"/>
              <w:rPr>
                <w:sz w:val="22"/>
                <w:szCs w:val="22"/>
              </w:rPr>
            </w:pPr>
            <w:r w:rsidRPr="00C553D4">
              <w:rPr>
                <w:sz w:val="22"/>
                <w:szCs w:val="22"/>
              </w:rPr>
              <w:t>$11.98</w:t>
            </w:r>
          </w:p>
        </w:tc>
        <w:tc>
          <w:tcPr>
            <w:tcW w:w="1276" w:type="dxa"/>
            <w:vAlign w:val="center"/>
          </w:tcPr>
          <w:p w:rsidR="00C553D4" w:rsidRPr="00C553D4" w:rsidRDefault="00C553D4">
            <w:pPr>
              <w:jc w:val="center"/>
              <w:rPr>
                <w:sz w:val="22"/>
                <w:szCs w:val="22"/>
              </w:rPr>
            </w:pPr>
            <w:r w:rsidRPr="00C553D4">
              <w:rPr>
                <w:sz w:val="22"/>
                <w:szCs w:val="22"/>
              </w:rPr>
              <w:t>$13.84</w:t>
            </w:r>
          </w:p>
        </w:tc>
        <w:tc>
          <w:tcPr>
            <w:tcW w:w="1134" w:type="dxa"/>
            <w:vAlign w:val="center"/>
          </w:tcPr>
          <w:p w:rsidR="00C553D4" w:rsidRPr="00C553D4" w:rsidRDefault="00C553D4">
            <w:pPr>
              <w:jc w:val="center"/>
              <w:rPr>
                <w:sz w:val="22"/>
                <w:szCs w:val="22"/>
              </w:rPr>
            </w:pPr>
            <w:r w:rsidRPr="00C553D4">
              <w:rPr>
                <w:sz w:val="22"/>
                <w:szCs w:val="22"/>
              </w:rPr>
              <w:t>$15.97</w:t>
            </w:r>
          </w:p>
        </w:tc>
        <w:tc>
          <w:tcPr>
            <w:tcW w:w="992" w:type="dxa"/>
            <w:vAlign w:val="center"/>
          </w:tcPr>
          <w:p w:rsidR="00C553D4" w:rsidRPr="00C553D4" w:rsidRDefault="00C553D4">
            <w:pPr>
              <w:jc w:val="center"/>
              <w:rPr>
                <w:sz w:val="22"/>
                <w:szCs w:val="22"/>
              </w:rPr>
            </w:pPr>
            <w:r w:rsidRPr="00C553D4">
              <w:rPr>
                <w:sz w:val="22"/>
                <w:szCs w:val="22"/>
              </w:rPr>
              <w:t>$21.29</w:t>
            </w:r>
          </w:p>
        </w:tc>
        <w:tc>
          <w:tcPr>
            <w:tcW w:w="992" w:type="dxa"/>
            <w:noWrap/>
            <w:vAlign w:val="center"/>
          </w:tcPr>
          <w:p w:rsidR="00C553D4" w:rsidRPr="00C553D4" w:rsidRDefault="00C553D4" w:rsidP="0006279F">
            <w:pPr>
              <w:jc w:val="center"/>
              <w:rPr>
                <w:sz w:val="22"/>
                <w:szCs w:val="22"/>
              </w:rPr>
            </w:pPr>
            <w:r w:rsidRPr="00C553D4">
              <w:rPr>
                <w:sz w:val="22"/>
                <w:szCs w:val="22"/>
              </w:rPr>
              <w:t>$23.95</w:t>
            </w:r>
          </w:p>
        </w:tc>
      </w:tr>
      <w:tr w:rsidR="00C553D4" w:rsidRPr="006B65C8" w:rsidTr="0006279F">
        <w:trPr>
          <w:trHeight w:val="66"/>
        </w:trPr>
        <w:tc>
          <w:tcPr>
            <w:tcW w:w="1848" w:type="dxa"/>
          </w:tcPr>
          <w:p w:rsidR="00C553D4" w:rsidRPr="006B65C8" w:rsidRDefault="00C553D4" w:rsidP="0006279F">
            <w:r>
              <w:t>2</w:t>
            </w:r>
            <w:r w:rsidRPr="00C553D4">
              <w:rPr>
                <w:vertAlign w:val="superscript"/>
              </w:rPr>
              <w:t>nd</w:t>
            </w:r>
            <w:r>
              <w:t xml:space="preserve"> year</w:t>
            </w:r>
          </w:p>
        </w:tc>
        <w:tc>
          <w:tcPr>
            <w:tcW w:w="1701" w:type="dxa"/>
            <w:noWrap/>
            <w:vAlign w:val="center"/>
          </w:tcPr>
          <w:p w:rsidR="00C553D4" w:rsidRPr="00C553D4" w:rsidRDefault="00C553D4">
            <w:pPr>
              <w:jc w:val="center"/>
              <w:rPr>
                <w:sz w:val="22"/>
                <w:szCs w:val="22"/>
              </w:rPr>
            </w:pPr>
            <w:r w:rsidRPr="00C553D4">
              <w:rPr>
                <w:sz w:val="22"/>
                <w:szCs w:val="22"/>
              </w:rPr>
              <w:t>$16.61</w:t>
            </w:r>
          </w:p>
        </w:tc>
        <w:tc>
          <w:tcPr>
            <w:tcW w:w="1701" w:type="dxa"/>
            <w:vAlign w:val="center"/>
          </w:tcPr>
          <w:p w:rsidR="00C553D4" w:rsidRPr="00C553D4" w:rsidRDefault="00C553D4">
            <w:pPr>
              <w:jc w:val="center"/>
              <w:rPr>
                <w:sz w:val="22"/>
                <w:szCs w:val="22"/>
              </w:rPr>
            </w:pPr>
            <w:r w:rsidRPr="00C553D4">
              <w:rPr>
                <w:sz w:val="22"/>
                <w:szCs w:val="22"/>
              </w:rPr>
              <w:t>$14.37</w:t>
            </w:r>
          </w:p>
        </w:tc>
        <w:tc>
          <w:tcPr>
            <w:tcW w:w="1276" w:type="dxa"/>
            <w:vAlign w:val="center"/>
          </w:tcPr>
          <w:p w:rsidR="00C553D4" w:rsidRPr="00C553D4" w:rsidRDefault="00C553D4">
            <w:pPr>
              <w:jc w:val="center"/>
              <w:rPr>
                <w:sz w:val="22"/>
                <w:szCs w:val="22"/>
              </w:rPr>
            </w:pPr>
            <w:r w:rsidRPr="00C553D4">
              <w:rPr>
                <w:sz w:val="22"/>
                <w:szCs w:val="22"/>
              </w:rPr>
              <w:t>$16.61</w:t>
            </w:r>
          </w:p>
        </w:tc>
        <w:tc>
          <w:tcPr>
            <w:tcW w:w="1134" w:type="dxa"/>
            <w:vAlign w:val="center"/>
          </w:tcPr>
          <w:p w:rsidR="00C553D4" w:rsidRPr="00C553D4" w:rsidRDefault="00C553D4">
            <w:pPr>
              <w:jc w:val="center"/>
              <w:rPr>
                <w:sz w:val="22"/>
                <w:szCs w:val="22"/>
              </w:rPr>
            </w:pPr>
            <w:r w:rsidRPr="00C553D4">
              <w:rPr>
                <w:sz w:val="22"/>
                <w:szCs w:val="22"/>
              </w:rPr>
              <w:t>$19.16</w:t>
            </w:r>
          </w:p>
        </w:tc>
        <w:tc>
          <w:tcPr>
            <w:tcW w:w="992" w:type="dxa"/>
            <w:vAlign w:val="center"/>
          </w:tcPr>
          <w:p w:rsidR="00C553D4" w:rsidRPr="00C553D4" w:rsidRDefault="00C553D4">
            <w:pPr>
              <w:jc w:val="center"/>
              <w:rPr>
                <w:sz w:val="22"/>
                <w:szCs w:val="22"/>
              </w:rPr>
            </w:pPr>
            <w:r w:rsidRPr="00C553D4">
              <w:rPr>
                <w:sz w:val="22"/>
                <w:szCs w:val="22"/>
              </w:rPr>
              <w:t>$25.55</w:t>
            </w:r>
          </w:p>
        </w:tc>
        <w:tc>
          <w:tcPr>
            <w:tcW w:w="992" w:type="dxa"/>
            <w:noWrap/>
            <w:vAlign w:val="center"/>
          </w:tcPr>
          <w:p w:rsidR="00C553D4" w:rsidRPr="00C553D4" w:rsidRDefault="00C553D4" w:rsidP="0006279F">
            <w:pPr>
              <w:jc w:val="center"/>
              <w:rPr>
                <w:sz w:val="22"/>
                <w:szCs w:val="22"/>
              </w:rPr>
            </w:pPr>
            <w:r w:rsidRPr="00C553D4">
              <w:rPr>
                <w:sz w:val="22"/>
                <w:szCs w:val="22"/>
              </w:rPr>
              <w:t>$28.74</w:t>
            </w:r>
          </w:p>
        </w:tc>
      </w:tr>
      <w:tr w:rsidR="00C553D4" w:rsidRPr="006B65C8" w:rsidTr="0006279F">
        <w:trPr>
          <w:trHeight w:val="66"/>
        </w:trPr>
        <w:tc>
          <w:tcPr>
            <w:tcW w:w="1848" w:type="dxa"/>
          </w:tcPr>
          <w:p w:rsidR="00C553D4" w:rsidRPr="006B65C8" w:rsidRDefault="00C553D4" w:rsidP="00482C2A">
            <w:pPr>
              <w:keepNext/>
            </w:pPr>
            <w:r>
              <w:t>3</w:t>
            </w:r>
            <w:r w:rsidRPr="00C553D4">
              <w:rPr>
                <w:vertAlign w:val="superscript"/>
              </w:rPr>
              <w:t>rd</w:t>
            </w:r>
            <w:r>
              <w:t xml:space="preserve"> year</w:t>
            </w:r>
          </w:p>
        </w:tc>
        <w:tc>
          <w:tcPr>
            <w:tcW w:w="1701" w:type="dxa"/>
            <w:noWrap/>
            <w:vAlign w:val="center"/>
          </w:tcPr>
          <w:p w:rsidR="00C553D4" w:rsidRPr="00C553D4" w:rsidRDefault="00C553D4" w:rsidP="00482C2A">
            <w:pPr>
              <w:keepNext/>
              <w:jc w:val="center"/>
              <w:rPr>
                <w:sz w:val="22"/>
                <w:szCs w:val="22"/>
              </w:rPr>
            </w:pPr>
            <w:r w:rsidRPr="00C553D4">
              <w:rPr>
                <w:sz w:val="22"/>
                <w:szCs w:val="22"/>
              </w:rPr>
              <w:t>$22.14</w:t>
            </w:r>
          </w:p>
        </w:tc>
        <w:tc>
          <w:tcPr>
            <w:tcW w:w="1701" w:type="dxa"/>
            <w:vAlign w:val="center"/>
          </w:tcPr>
          <w:p w:rsidR="00C553D4" w:rsidRPr="00C553D4" w:rsidRDefault="00C553D4" w:rsidP="00482C2A">
            <w:pPr>
              <w:keepNext/>
              <w:jc w:val="center"/>
              <w:rPr>
                <w:sz w:val="22"/>
                <w:szCs w:val="22"/>
              </w:rPr>
            </w:pPr>
            <w:r w:rsidRPr="00C553D4">
              <w:rPr>
                <w:sz w:val="22"/>
                <w:szCs w:val="22"/>
              </w:rPr>
              <w:t>$19.16</w:t>
            </w:r>
          </w:p>
        </w:tc>
        <w:tc>
          <w:tcPr>
            <w:tcW w:w="1276" w:type="dxa"/>
            <w:vAlign w:val="center"/>
          </w:tcPr>
          <w:p w:rsidR="00C553D4" w:rsidRPr="00C553D4" w:rsidRDefault="00C553D4" w:rsidP="00482C2A">
            <w:pPr>
              <w:keepNext/>
              <w:jc w:val="center"/>
              <w:rPr>
                <w:sz w:val="22"/>
                <w:szCs w:val="22"/>
              </w:rPr>
            </w:pPr>
            <w:r w:rsidRPr="00C553D4">
              <w:rPr>
                <w:sz w:val="22"/>
                <w:szCs w:val="22"/>
              </w:rPr>
              <w:t>$22.14</w:t>
            </w:r>
          </w:p>
        </w:tc>
        <w:tc>
          <w:tcPr>
            <w:tcW w:w="1134" w:type="dxa"/>
            <w:vAlign w:val="center"/>
          </w:tcPr>
          <w:p w:rsidR="00C553D4" w:rsidRPr="00C553D4" w:rsidRDefault="00C553D4" w:rsidP="00482C2A">
            <w:pPr>
              <w:keepNext/>
              <w:jc w:val="center"/>
              <w:rPr>
                <w:sz w:val="22"/>
                <w:szCs w:val="22"/>
              </w:rPr>
            </w:pPr>
            <w:r w:rsidRPr="00C553D4">
              <w:rPr>
                <w:sz w:val="22"/>
                <w:szCs w:val="22"/>
              </w:rPr>
              <w:t>$25.55</w:t>
            </w:r>
          </w:p>
        </w:tc>
        <w:tc>
          <w:tcPr>
            <w:tcW w:w="992" w:type="dxa"/>
            <w:vAlign w:val="center"/>
          </w:tcPr>
          <w:p w:rsidR="00C553D4" w:rsidRPr="00C553D4" w:rsidRDefault="00C553D4" w:rsidP="00482C2A">
            <w:pPr>
              <w:keepNext/>
              <w:jc w:val="center"/>
              <w:rPr>
                <w:sz w:val="22"/>
                <w:szCs w:val="22"/>
              </w:rPr>
            </w:pPr>
            <w:r w:rsidRPr="00C553D4">
              <w:rPr>
                <w:sz w:val="22"/>
                <w:szCs w:val="22"/>
              </w:rPr>
              <w:t>$34.06</w:t>
            </w:r>
          </w:p>
        </w:tc>
        <w:tc>
          <w:tcPr>
            <w:tcW w:w="992" w:type="dxa"/>
            <w:noWrap/>
            <w:vAlign w:val="center"/>
          </w:tcPr>
          <w:p w:rsidR="00C553D4" w:rsidRPr="00C553D4" w:rsidRDefault="00C553D4" w:rsidP="00482C2A">
            <w:pPr>
              <w:keepNext/>
              <w:jc w:val="center"/>
              <w:rPr>
                <w:sz w:val="22"/>
                <w:szCs w:val="22"/>
              </w:rPr>
            </w:pPr>
            <w:r w:rsidRPr="00C553D4">
              <w:rPr>
                <w:sz w:val="22"/>
                <w:szCs w:val="22"/>
              </w:rPr>
              <w:t>$38.32</w:t>
            </w:r>
          </w:p>
        </w:tc>
      </w:tr>
      <w:tr w:rsidR="00C553D4" w:rsidRPr="006B65C8" w:rsidTr="0006279F">
        <w:trPr>
          <w:trHeight w:val="66"/>
        </w:trPr>
        <w:tc>
          <w:tcPr>
            <w:tcW w:w="1848" w:type="dxa"/>
          </w:tcPr>
          <w:p w:rsidR="00C553D4" w:rsidRPr="006B65C8" w:rsidRDefault="00C553D4" w:rsidP="00482C2A">
            <w:pPr>
              <w:keepNext/>
            </w:pPr>
            <w:r>
              <w:t>4</w:t>
            </w:r>
            <w:r w:rsidRPr="00C553D4">
              <w:rPr>
                <w:vertAlign w:val="superscript"/>
              </w:rPr>
              <w:t>th</w:t>
            </w:r>
            <w:r>
              <w:t xml:space="preserve"> year (4 year apprenticeship only)</w:t>
            </w:r>
          </w:p>
        </w:tc>
        <w:tc>
          <w:tcPr>
            <w:tcW w:w="1701" w:type="dxa"/>
            <w:noWrap/>
            <w:vAlign w:val="center"/>
          </w:tcPr>
          <w:p w:rsidR="00C553D4" w:rsidRPr="00C553D4" w:rsidRDefault="00C553D4" w:rsidP="00482C2A">
            <w:pPr>
              <w:keepNext/>
              <w:jc w:val="center"/>
              <w:rPr>
                <w:sz w:val="22"/>
                <w:szCs w:val="22"/>
              </w:rPr>
            </w:pPr>
            <w:r w:rsidRPr="00C553D4">
              <w:rPr>
                <w:sz w:val="22"/>
                <w:szCs w:val="22"/>
              </w:rPr>
              <w:t>$24.91</w:t>
            </w:r>
          </w:p>
        </w:tc>
        <w:tc>
          <w:tcPr>
            <w:tcW w:w="1701" w:type="dxa"/>
            <w:vAlign w:val="center"/>
          </w:tcPr>
          <w:p w:rsidR="00C553D4" w:rsidRPr="00C553D4" w:rsidRDefault="00C553D4" w:rsidP="00482C2A">
            <w:pPr>
              <w:keepNext/>
              <w:jc w:val="center"/>
              <w:rPr>
                <w:sz w:val="22"/>
                <w:szCs w:val="22"/>
              </w:rPr>
            </w:pPr>
            <w:r w:rsidRPr="00C553D4">
              <w:rPr>
                <w:sz w:val="22"/>
                <w:szCs w:val="22"/>
              </w:rPr>
              <w:t>$21.56</w:t>
            </w:r>
          </w:p>
        </w:tc>
        <w:tc>
          <w:tcPr>
            <w:tcW w:w="1276" w:type="dxa"/>
            <w:vAlign w:val="center"/>
          </w:tcPr>
          <w:p w:rsidR="00C553D4" w:rsidRPr="00C553D4" w:rsidRDefault="00C553D4" w:rsidP="00482C2A">
            <w:pPr>
              <w:keepNext/>
              <w:jc w:val="center"/>
              <w:rPr>
                <w:sz w:val="22"/>
                <w:szCs w:val="22"/>
              </w:rPr>
            </w:pPr>
            <w:r w:rsidRPr="00C553D4">
              <w:rPr>
                <w:sz w:val="22"/>
                <w:szCs w:val="22"/>
              </w:rPr>
              <w:t>$24.91</w:t>
            </w:r>
          </w:p>
        </w:tc>
        <w:tc>
          <w:tcPr>
            <w:tcW w:w="1134" w:type="dxa"/>
            <w:vAlign w:val="center"/>
          </w:tcPr>
          <w:p w:rsidR="00C553D4" w:rsidRPr="00C553D4" w:rsidRDefault="00C553D4" w:rsidP="00482C2A">
            <w:pPr>
              <w:keepNext/>
              <w:jc w:val="center"/>
              <w:rPr>
                <w:sz w:val="22"/>
                <w:szCs w:val="22"/>
              </w:rPr>
            </w:pPr>
            <w:r w:rsidRPr="00C553D4">
              <w:rPr>
                <w:sz w:val="22"/>
                <w:szCs w:val="22"/>
              </w:rPr>
              <w:t>$28.74</w:t>
            </w:r>
          </w:p>
        </w:tc>
        <w:tc>
          <w:tcPr>
            <w:tcW w:w="992" w:type="dxa"/>
            <w:vAlign w:val="center"/>
          </w:tcPr>
          <w:p w:rsidR="00C553D4" w:rsidRPr="00C553D4" w:rsidRDefault="00C553D4" w:rsidP="00482C2A">
            <w:pPr>
              <w:keepNext/>
              <w:jc w:val="center"/>
              <w:rPr>
                <w:sz w:val="22"/>
                <w:szCs w:val="22"/>
              </w:rPr>
            </w:pPr>
            <w:r w:rsidRPr="00C553D4">
              <w:rPr>
                <w:sz w:val="22"/>
                <w:szCs w:val="22"/>
              </w:rPr>
              <w:t>$38.32</w:t>
            </w:r>
          </w:p>
        </w:tc>
        <w:tc>
          <w:tcPr>
            <w:tcW w:w="992" w:type="dxa"/>
            <w:noWrap/>
            <w:vAlign w:val="center"/>
          </w:tcPr>
          <w:p w:rsidR="00C553D4" w:rsidRPr="00C553D4" w:rsidRDefault="00C553D4" w:rsidP="00482C2A">
            <w:pPr>
              <w:keepNext/>
              <w:jc w:val="center"/>
              <w:rPr>
                <w:sz w:val="22"/>
                <w:szCs w:val="22"/>
              </w:rPr>
            </w:pPr>
            <w:r w:rsidRPr="00C553D4">
              <w:rPr>
                <w:sz w:val="22"/>
                <w:szCs w:val="22"/>
              </w:rPr>
              <w:t>$43.11</w:t>
            </w:r>
          </w:p>
        </w:tc>
      </w:tr>
      <w:tr w:rsidR="00C553D4" w:rsidRPr="006B65C8" w:rsidTr="0006279F">
        <w:trPr>
          <w:trHeight w:val="545"/>
        </w:trPr>
        <w:tc>
          <w:tcPr>
            <w:tcW w:w="9644" w:type="dxa"/>
            <w:gridSpan w:val="7"/>
          </w:tcPr>
          <w:p w:rsidR="00C553D4" w:rsidRPr="00C314B3" w:rsidRDefault="00C553D4" w:rsidP="0006279F">
            <w:pPr>
              <w:pStyle w:val="AMODTable"/>
              <w:rPr>
                <w:color w:val="000000"/>
                <w:sz w:val="22"/>
                <w:szCs w:val="22"/>
              </w:rPr>
            </w:pPr>
            <w:r w:rsidRPr="00C314B3">
              <w:rPr>
                <w:bCs/>
                <w:sz w:val="22"/>
                <w:szCs w:val="22"/>
                <w:vertAlign w:val="superscript"/>
              </w:rPr>
              <w:t>1</w:t>
            </w:r>
            <w:r w:rsidRPr="00C314B3">
              <w:rPr>
                <w:sz w:val="22"/>
                <w:szCs w:val="22"/>
              </w:rPr>
              <w:t>Other than baking production employees :</w:t>
            </w:r>
            <w:r>
              <w:rPr>
                <w:sz w:val="22"/>
                <w:szCs w:val="22"/>
              </w:rPr>
              <w:t xml:space="preserve"> </w:t>
            </w:r>
            <w:r w:rsidRPr="00C314B3">
              <w:rPr>
                <w:sz w:val="22"/>
                <w:szCs w:val="22"/>
              </w:rPr>
              <w:t>Starting at or after 6.00 pm and before 5.00 am on the following day;</w:t>
            </w:r>
          </w:p>
          <w:p w:rsidR="00C553D4" w:rsidRPr="00C314B3" w:rsidRDefault="00C553D4" w:rsidP="0006279F">
            <w:pPr>
              <w:pStyle w:val="AMODTable"/>
              <w:rPr>
                <w:sz w:val="22"/>
                <w:szCs w:val="22"/>
              </w:rPr>
            </w:pPr>
            <w:r w:rsidRPr="00C314B3">
              <w:rPr>
                <w:bCs/>
                <w:sz w:val="22"/>
                <w:szCs w:val="22"/>
                <w:vertAlign w:val="superscript"/>
              </w:rPr>
              <w:t>2</w:t>
            </w:r>
            <w:r w:rsidRPr="00C314B3">
              <w:rPr>
                <w:sz w:val="22"/>
                <w:szCs w:val="22"/>
              </w:rPr>
              <w:t xml:space="preserve">Baking production employees: </w:t>
            </w:r>
          </w:p>
          <w:p w:rsidR="00C553D4" w:rsidRPr="00C314B3" w:rsidRDefault="00C553D4" w:rsidP="0006279F">
            <w:pPr>
              <w:pStyle w:val="AMODTable"/>
              <w:numPr>
                <w:ilvl w:val="0"/>
                <w:numId w:val="21"/>
              </w:numPr>
              <w:rPr>
                <w:color w:val="000000"/>
                <w:sz w:val="22"/>
                <w:szCs w:val="22"/>
              </w:rPr>
            </w:pPr>
            <w:r w:rsidRPr="00C314B3">
              <w:rPr>
                <w:sz w:val="22"/>
                <w:szCs w:val="22"/>
              </w:rPr>
              <w:t xml:space="preserve">working a shift </w:t>
            </w:r>
            <w:r w:rsidR="00E13209">
              <w:rPr>
                <w:sz w:val="22"/>
                <w:szCs w:val="22"/>
              </w:rPr>
              <w:t>startin</w:t>
            </w:r>
            <w:r>
              <w:rPr>
                <w:sz w:val="22"/>
                <w:szCs w:val="22"/>
              </w:rPr>
              <w:t>g</w:t>
            </w:r>
            <w:r w:rsidRPr="00C314B3">
              <w:rPr>
                <w:sz w:val="22"/>
                <w:szCs w:val="22"/>
              </w:rPr>
              <w:t xml:space="preserve"> at or after 2.00 am and before 6.00 am; or</w:t>
            </w:r>
          </w:p>
          <w:p w:rsidR="00C553D4" w:rsidRPr="00D92437" w:rsidRDefault="00C553D4" w:rsidP="0006279F">
            <w:pPr>
              <w:pStyle w:val="AMODTable"/>
              <w:numPr>
                <w:ilvl w:val="0"/>
                <w:numId w:val="21"/>
              </w:numPr>
              <w:rPr>
                <w:sz w:val="22"/>
                <w:szCs w:val="22"/>
              </w:rPr>
            </w:pPr>
            <w:r>
              <w:rPr>
                <w:sz w:val="22"/>
                <w:szCs w:val="22"/>
              </w:rPr>
              <w:t>start</w:t>
            </w:r>
            <w:r w:rsidRPr="00C314B3">
              <w:rPr>
                <w:sz w:val="22"/>
                <w:szCs w:val="22"/>
              </w:rPr>
              <w:t xml:space="preserve"> shift prior to 2.00 am</w:t>
            </w:r>
          </w:p>
        </w:tc>
      </w:tr>
    </w:tbl>
    <w:p w:rsidR="003C3013" w:rsidRDefault="003C3013" w:rsidP="003C3013"/>
    <w:p w:rsidR="00FA0F6A" w:rsidRDefault="00F60D18" w:rsidP="00FA0F6A">
      <w:pPr>
        <w:pStyle w:val="SubLevel2Bold"/>
      </w:pPr>
      <w:r>
        <w:t>Junior apprentice who began apprenticeship before 1 January 2014</w:t>
      </w:r>
      <w:r w:rsidR="00FA0F6A" w:rsidRPr="006B65C8">
        <w:t>—overtime rates</w:t>
      </w:r>
    </w:p>
    <w:tbl>
      <w:tblPr>
        <w:tblW w:w="9085" w:type="dxa"/>
        <w:tblInd w:w="9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706"/>
        <w:gridCol w:w="1559"/>
        <w:gridCol w:w="1701"/>
        <w:gridCol w:w="1418"/>
        <w:gridCol w:w="1701"/>
      </w:tblGrid>
      <w:tr w:rsidR="00C553D4" w:rsidRPr="00953F2D" w:rsidTr="0006279F">
        <w:trPr>
          <w:trHeight w:val="796"/>
          <w:tblHeader/>
        </w:trPr>
        <w:tc>
          <w:tcPr>
            <w:tcW w:w="2706" w:type="dxa"/>
            <w:noWrap/>
            <w:hideMark/>
          </w:tcPr>
          <w:p w:rsidR="00C553D4" w:rsidRPr="00953F2D" w:rsidRDefault="00C553D4" w:rsidP="00D92437">
            <w:pPr>
              <w:pStyle w:val="AMODTable"/>
              <w:keepNext/>
              <w:rPr>
                <w:b/>
              </w:rPr>
            </w:pPr>
            <w:r w:rsidRPr="00953F2D">
              <w:rPr>
                <w:b/>
              </w:rPr>
              <w:t> </w:t>
            </w:r>
          </w:p>
        </w:tc>
        <w:tc>
          <w:tcPr>
            <w:tcW w:w="1559" w:type="dxa"/>
            <w:hideMark/>
          </w:tcPr>
          <w:p w:rsidR="00C553D4" w:rsidRPr="00953F2D" w:rsidRDefault="00C553D4" w:rsidP="00D92437">
            <w:pPr>
              <w:pStyle w:val="AMODTable"/>
              <w:keepNext/>
              <w:jc w:val="center"/>
              <w:rPr>
                <w:b/>
              </w:rPr>
            </w:pPr>
            <w:r w:rsidRPr="00953F2D">
              <w:rPr>
                <w:b/>
              </w:rPr>
              <w:t>Monday to Saturday – first 3 hours</w:t>
            </w:r>
          </w:p>
        </w:tc>
        <w:tc>
          <w:tcPr>
            <w:tcW w:w="1701" w:type="dxa"/>
            <w:hideMark/>
          </w:tcPr>
          <w:p w:rsidR="00C553D4" w:rsidRPr="00953F2D" w:rsidRDefault="00C553D4" w:rsidP="00D92437">
            <w:pPr>
              <w:pStyle w:val="AMODTable"/>
              <w:keepNext/>
              <w:jc w:val="center"/>
              <w:rPr>
                <w:b/>
              </w:rPr>
            </w:pPr>
            <w:r w:rsidRPr="00953F2D">
              <w:rPr>
                <w:b/>
              </w:rPr>
              <w:t>Monday to Saturday – after 3 hours</w:t>
            </w:r>
          </w:p>
        </w:tc>
        <w:tc>
          <w:tcPr>
            <w:tcW w:w="1418" w:type="dxa"/>
            <w:hideMark/>
          </w:tcPr>
          <w:p w:rsidR="00C553D4" w:rsidRPr="00953F2D" w:rsidRDefault="00C553D4" w:rsidP="00D92437">
            <w:pPr>
              <w:pStyle w:val="AMODTable"/>
              <w:keepNext/>
              <w:jc w:val="center"/>
              <w:rPr>
                <w:b/>
              </w:rPr>
            </w:pPr>
            <w:r w:rsidRPr="00953F2D">
              <w:rPr>
                <w:b/>
              </w:rPr>
              <w:t>Sunday – all day</w:t>
            </w:r>
          </w:p>
        </w:tc>
        <w:tc>
          <w:tcPr>
            <w:tcW w:w="1701" w:type="dxa"/>
          </w:tcPr>
          <w:p w:rsidR="00C553D4" w:rsidRPr="00145CF1" w:rsidRDefault="00C553D4" w:rsidP="00D92437">
            <w:pPr>
              <w:pStyle w:val="AMODTable"/>
              <w:keepNext/>
              <w:jc w:val="center"/>
              <w:rPr>
                <w:b/>
              </w:rPr>
            </w:pPr>
            <w:r w:rsidRPr="00145CF1">
              <w:rPr>
                <w:b/>
              </w:rPr>
              <w:t>Public holiday</w:t>
            </w:r>
          </w:p>
        </w:tc>
      </w:tr>
      <w:tr w:rsidR="00C553D4" w:rsidRPr="00953F2D" w:rsidTr="0006279F">
        <w:trPr>
          <w:trHeight w:val="277"/>
          <w:tblHeader/>
        </w:trPr>
        <w:tc>
          <w:tcPr>
            <w:tcW w:w="2706" w:type="dxa"/>
            <w:noWrap/>
            <w:hideMark/>
          </w:tcPr>
          <w:p w:rsidR="00C553D4" w:rsidRPr="00953F2D" w:rsidRDefault="00C553D4" w:rsidP="0006279F">
            <w:pPr>
              <w:pStyle w:val="AMODTable"/>
              <w:rPr>
                <w:b/>
              </w:rPr>
            </w:pPr>
          </w:p>
        </w:tc>
        <w:tc>
          <w:tcPr>
            <w:tcW w:w="6379" w:type="dxa"/>
            <w:gridSpan w:val="4"/>
            <w:hideMark/>
          </w:tcPr>
          <w:p w:rsidR="00C553D4" w:rsidRPr="00145CF1" w:rsidRDefault="00C553D4" w:rsidP="00FC4182">
            <w:pPr>
              <w:pStyle w:val="AMODTable"/>
              <w:jc w:val="center"/>
              <w:rPr>
                <w:b/>
              </w:rPr>
            </w:pPr>
            <w:r w:rsidRPr="00145CF1">
              <w:rPr>
                <w:b/>
              </w:rPr>
              <w:t xml:space="preserve">% of </w:t>
            </w:r>
            <w:r w:rsidR="00FC4182">
              <w:rPr>
                <w:b/>
              </w:rPr>
              <w:t>junior apprentice</w:t>
            </w:r>
            <w:r w:rsidRPr="00145CF1">
              <w:rPr>
                <w:b/>
              </w:rPr>
              <w:t xml:space="preserve"> hourly rate</w:t>
            </w:r>
          </w:p>
        </w:tc>
      </w:tr>
      <w:tr w:rsidR="00C553D4" w:rsidRPr="00953F2D" w:rsidTr="0006279F">
        <w:trPr>
          <w:trHeight w:val="277"/>
          <w:tblHeader/>
        </w:trPr>
        <w:tc>
          <w:tcPr>
            <w:tcW w:w="2706" w:type="dxa"/>
            <w:noWrap/>
            <w:hideMark/>
          </w:tcPr>
          <w:p w:rsidR="00C553D4" w:rsidRPr="00953F2D" w:rsidRDefault="00C553D4" w:rsidP="0006279F">
            <w:pPr>
              <w:pStyle w:val="AMODTable"/>
              <w:rPr>
                <w:b/>
              </w:rPr>
            </w:pPr>
            <w:r w:rsidRPr="00953F2D">
              <w:rPr>
                <w:b/>
              </w:rPr>
              <w:t> </w:t>
            </w:r>
          </w:p>
        </w:tc>
        <w:tc>
          <w:tcPr>
            <w:tcW w:w="1559" w:type="dxa"/>
            <w:hideMark/>
          </w:tcPr>
          <w:p w:rsidR="00C553D4" w:rsidRPr="00953F2D" w:rsidRDefault="00C553D4" w:rsidP="0006279F">
            <w:pPr>
              <w:pStyle w:val="AMODTable"/>
              <w:jc w:val="center"/>
              <w:rPr>
                <w:b/>
              </w:rPr>
            </w:pPr>
            <w:r w:rsidRPr="00953F2D">
              <w:rPr>
                <w:b/>
              </w:rPr>
              <w:t>150%</w:t>
            </w:r>
          </w:p>
        </w:tc>
        <w:tc>
          <w:tcPr>
            <w:tcW w:w="1701" w:type="dxa"/>
            <w:hideMark/>
          </w:tcPr>
          <w:p w:rsidR="00C553D4" w:rsidRPr="00953F2D" w:rsidRDefault="00C553D4" w:rsidP="0006279F">
            <w:pPr>
              <w:pStyle w:val="AMODTable"/>
              <w:jc w:val="center"/>
              <w:rPr>
                <w:b/>
              </w:rPr>
            </w:pPr>
            <w:r w:rsidRPr="00953F2D">
              <w:rPr>
                <w:b/>
              </w:rPr>
              <w:t>200%</w:t>
            </w:r>
          </w:p>
        </w:tc>
        <w:tc>
          <w:tcPr>
            <w:tcW w:w="1418" w:type="dxa"/>
            <w:hideMark/>
          </w:tcPr>
          <w:p w:rsidR="00C553D4" w:rsidRPr="00953F2D" w:rsidRDefault="00C553D4" w:rsidP="0006279F">
            <w:pPr>
              <w:pStyle w:val="AMODTable"/>
              <w:jc w:val="center"/>
              <w:rPr>
                <w:b/>
              </w:rPr>
            </w:pPr>
            <w:r w:rsidRPr="00953F2D">
              <w:rPr>
                <w:b/>
              </w:rPr>
              <w:t>200%</w:t>
            </w:r>
          </w:p>
        </w:tc>
        <w:tc>
          <w:tcPr>
            <w:tcW w:w="1701" w:type="dxa"/>
          </w:tcPr>
          <w:p w:rsidR="00C553D4" w:rsidRPr="00145CF1" w:rsidRDefault="00C553D4" w:rsidP="0006279F">
            <w:pPr>
              <w:pStyle w:val="AMODTable"/>
              <w:jc w:val="center"/>
              <w:rPr>
                <w:b/>
              </w:rPr>
            </w:pPr>
            <w:r w:rsidRPr="00145CF1">
              <w:rPr>
                <w:b/>
              </w:rPr>
              <w:t>250%</w:t>
            </w:r>
          </w:p>
        </w:tc>
      </w:tr>
      <w:tr w:rsidR="00C553D4" w:rsidRPr="006B65C8" w:rsidTr="0006279F">
        <w:trPr>
          <w:trHeight w:val="277"/>
        </w:trPr>
        <w:tc>
          <w:tcPr>
            <w:tcW w:w="2706" w:type="dxa"/>
          </w:tcPr>
          <w:p w:rsidR="00C553D4" w:rsidRPr="006B65C8" w:rsidRDefault="00C553D4" w:rsidP="0006279F">
            <w:r>
              <w:t>1</w:t>
            </w:r>
            <w:r w:rsidRPr="00FA0F6A">
              <w:rPr>
                <w:vertAlign w:val="superscript"/>
              </w:rPr>
              <w:t>st</w:t>
            </w:r>
            <w:r>
              <w:t xml:space="preserve"> year</w:t>
            </w:r>
          </w:p>
        </w:tc>
        <w:tc>
          <w:tcPr>
            <w:tcW w:w="1559" w:type="dxa"/>
            <w:noWrap/>
            <w:vAlign w:val="center"/>
          </w:tcPr>
          <w:p w:rsidR="00C553D4" w:rsidRPr="00C553D4" w:rsidRDefault="00C553D4">
            <w:pPr>
              <w:jc w:val="center"/>
            </w:pPr>
            <w:r w:rsidRPr="00C553D4">
              <w:t>$15.97</w:t>
            </w:r>
          </w:p>
        </w:tc>
        <w:tc>
          <w:tcPr>
            <w:tcW w:w="1701" w:type="dxa"/>
            <w:noWrap/>
            <w:vAlign w:val="center"/>
          </w:tcPr>
          <w:p w:rsidR="00C553D4" w:rsidRPr="00C553D4" w:rsidRDefault="00C553D4">
            <w:pPr>
              <w:jc w:val="center"/>
            </w:pPr>
            <w:r w:rsidRPr="00C553D4">
              <w:t>$21.29</w:t>
            </w:r>
          </w:p>
        </w:tc>
        <w:tc>
          <w:tcPr>
            <w:tcW w:w="1418" w:type="dxa"/>
            <w:noWrap/>
            <w:vAlign w:val="center"/>
          </w:tcPr>
          <w:p w:rsidR="00C553D4" w:rsidRPr="00C553D4" w:rsidRDefault="00C553D4">
            <w:pPr>
              <w:jc w:val="center"/>
            </w:pPr>
            <w:r w:rsidRPr="00C553D4">
              <w:t>$21.29</w:t>
            </w:r>
          </w:p>
        </w:tc>
        <w:tc>
          <w:tcPr>
            <w:tcW w:w="1701" w:type="dxa"/>
            <w:vAlign w:val="center"/>
          </w:tcPr>
          <w:p w:rsidR="00C553D4" w:rsidRPr="00C553D4" w:rsidRDefault="00C553D4">
            <w:pPr>
              <w:jc w:val="center"/>
            </w:pPr>
            <w:r w:rsidRPr="00C553D4">
              <w:t>$26.61</w:t>
            </w:r>
          </w:p>
        </w:tc>
      </w:tr>
      <w:tr w:rsidR="00C553D4" w:rsidRPr="006B65C8" w:rsidTr="0006279F">
        <w:trPr>
          <w:trHeight w:val="277"/>
        </w:trPr>
        <w:tc>
          <w:tcPr>
            <w:tcW w:w="2706" w:type="dxa"/>
          </w:tcPr>
          <w:p w:rsidR="00C553D4" w:rsidRPr="006B65C8" w:rsidRDefault="00C553D4" w:rsidP="0006279F">
            <w:r>
              <w:t>2</w:t>
            </w:r>
            <w:r w:rsidRPr="00C553D4">
              <w:rPr>
                <w:vertAlign w:val="superscript"/>
              </w:rPr>
              <w:t>nd</w:t>
            </w:r>
            <w:r>
              <w:t xml:space="preserve"> year</w:t>
            </w:r>
          </w:p>
        </w:tc>
        <w:tc>
          <w:tcPr>
            <w:tcW w:w="1559" w:type="dxa"/>
            <w:noWrap/>
            <w:vAlign w:val="center"/>
          </w:tcPr>
          <w:p w:rsidR="00C553D4" w:rsidRPr="00C553D4" w:rsidRDefault="00C553D4">
            <w:pPr>
              <w:jc w:val="center"/>
            </w:pPr>
            <w:r w:rsidRPr="00C553D4">
              <w:t>$19.16</w:t>
            </w:r>
          </w:p>
        </w:tc>
        <w:tc>
          <w:tcPr>
            <w:tcW w:w="1701" w:type="dxa"/>
            <w:noWrap/>
            <w:vAlign w:val="center"/>
          </w:tcPr>
          <w:p w:rsidR="00C553D4" w:rsidRPr="00C553D4" w:rsidRDefault="00C553D4">
            <w:pPr>
              <w:jc w:val="center"/>
            </w:pPr>
            <w:r w:rsidRPr="00C553D4">
              <w:t>$25.55</w:t>
            </w:r>
          </w:p>
        </w:tc>
        <w:tc>
          <w:tcPr>
            <w:tcW w:w="1418" w:type="dxa"/>
            <w:noWrap/>
            <w:vAlign w:val="center"/>
          </w:tcPr>
          <w:p w:rsidR="00C553D4" w:rsidRPr="00C553D4" w:rsidRDefault="00C553D4">
            <w:pPr>
              <w:jc w:val="center"/>
            </w:pPr>
            <w:r w:rsidRPr="00C553D4">
              <w:t>$25.55</w:t>
            </w:r>
          </w:p>
        </w:tc>
        <w:tc>
          <w:tcPr>
            <w:tcW w:w="1701" w:type="dxa"/>
            <w:vAlign w:val="center"/>
          </w:tcPr>
          <w:p w:rsidR="00C553D4" w:rsidRPr="00C553D4" w:rsidRDefault="00C553D4">
            <w:pPr>
              <w:jc w:val="center"/>
            </w:pPr>
            <w:r w:rsidRPr="00C553D4">
              <w:t>$31.94</w:t>
            </w:r>
          </w:p>
        </w:tc>
      </w:tr>
      <w:tr w:rsidR="00C553D4" w:rsidRPr="006B65C8" w:rsidTr="0006279F">
        <w:trPr>
          <w:trHeight w:val="277"/>
        </w:trPr>
        <w:tc>
          <w:tcPr>
            <w:tcW w:w="2706" w:type="dxa"/>
          </w:tcPr>
          <w:p w:rsidR="00C553D4" w:rsidRPr="006B65C8" w:rsidRDefault="00C553D4" w:rsidP="0006279F">
            <w:r>
              <w:t>3</w:t>
            </w:r>
            <w:r w:rsidRPr="00C553D4">
              <w:rPr>
                <w:vertAlign w:val="superscript"/>
              </w:rPr>
              <w:t>rd</w:t>
            </w:r>
            <w:r>
              <w:t xml:space="preserve"> year</w:t>
            </w:r>
          </w:p>
        </w:tc>
        <w:tc>
          <w:tcPr>
            <w:tcW w:w="1559" w:type="dxa"/>
            <w:noWrap/>
            <w:vAlign w:val="center"/>
          </w:tcPr>
          <w:p w:rsidR="00C553D4" w:rsidRPr="00C553D4" w:rsidRDefault="00C553D4">
            <w:pPr>
              <w:jc w:val="center"/>
            </w:pPr>
            <w:r w:rsidRPr="00C553D4">
              <w:t>$25.55</w:t>
            </w:r>
          </w:p>
        </w:tc>
        <w:tc>
          <w:tcPr>
            <w:tcW w:w="1701" w:type="dxa"/>
            <w:noWrap/>
            <w:vAlign w:val="center"/>
          </w:tcPr>
          <w:p w:rsidR="00C553D4" w:rsidRPr="00C553D4" w:rsidRDefault="00C553D4">
            <w:pPr>
              <w:jc w:val="center"/>
            </w:pPr>
            <w:r w:rsidRPr="00C553D4">
              <w:t>$34.06</w:t>
            </w:r>
          </w:p>
        </w:tc>
        <w:tc>
          <w:tcPr>
            <w:tcW w:w="1418" w:type="dxa"/>
            <w:noWrap/>
            <w:vAlign w:val="center"/>
          </w:tcPr>
          <w:p w:rsidR="00C553D4" w:rsidRPr="00C553D4" w:rsidRDefault="00C553D4">
            <w:pPr>
              <w:jc w:val="center"/>
            </w:pPr>
            <w:r w:rsidRPr="00C553D4">
              <w:t>$34.06</w:t>
            </w:r>
          </w:p>
        </w:tc>
        <w:tc>
          <w:tcPr>
            <w:tcW w:w="1701" w:type="dxa"/>
            <w:vAlign w:val="center"/>
          </w:tcPr>
          <w:p w:rsidR="00C553D4" w:rsidRPr="00C553D4" w:rsidRDefault="00C553D4">
            <w:pPr>
              <w:jc w:val="center"/>
            </w:pPr>
            <w:r w:rsidRPr="00C553D4">
              <w:t>$42.58</w:t>
            </w:r>
          </w:p>
        </w:tc>
      </w:tr>
      <w:tr w:rsidR="00C553D4" w:rsidRPr="006B65C8" w:rsidTr="0006279F">
        <w:trPr>
          <w:trHeight w:val="277"/>
        </w:trPr>
        <w:tc>
          <w:tcPr>
            <w:tcW w:w="2706" w:type="dxa"/>
          </w:tcPr>
          <w:p w:rsidR="00C553D4" w:rsidRPr="006B65C8" w:rsidRDefault="00C553D4" w:rsidP="0006279F">
            <w:r>
              <w:t>4</w:t>
            </w:r>
            <w:r w:rsidRPr="00C553D4">
              <w:rPr>
                <w:vertAlign w:val="superscript"/>
              </w:rPr>
              <w:t>th</w:t>
            </w:r>
            <w:r>
              <w:t xml:space="preserve"> year (4 year apprenticeship only)</w:t>
            </w:r>
          </w:p>
        </w:tc>
        <w:tc>
          <w:tcPr>
            <w:tcW w:w="1559" w:type="dxa"/>
            <w:noWrap/>
            <w:vAlign w:val="center"/>
          </w:tcPr>
          <w:p w:rsidR="00C553D4" w:rsidRPr="00C553D4" w:rsidRDefault="00C553D4">
            <w:pPr>
              <w:jc w:val="center"/>
            </w:pPr>
            <w:r w:rsidRPr="00C553D4">
              <w:t>$28.74</w:t>
            </w:r>
          </w:p>
        </w:tc>
        <w:tc>
          <w:tcPr>
            <w:tcW w:w="1701" w:type="dxa"/>
            <w:noWrap/>
            <w:vAlign w:val="center"/>
          </w:tcPr>
          <w:p w:rsidR="00C553D4" w:rsidRPr="00C553D4" w:rsidRDefault="00C553D4">
            <w:pPr>
              <w:jc w:val="center"/>
            </w:pPr>
            <w:r w:rsidRPr="00C553D4">
              <w:t>$38.32</w:t>
            </w:r>
          </w:p>
        </w:tc>
        <w:tc>
          <w:tcPr>
            <w:tcW w:w="1418" w:type="dxa"/>
            <w:noWrap/>
            <w:vAlign w:val="center"/>
          </w:tcPr>
          <w:p w:rsidR="00C553D4" w:rsidRPr="00C553D4" w:rsidRDefault="00C553D4">
            <w:pPr>
              <w:jc w:val="center"/>
            </w:pPr>
            <w:r w:rsidRPr="00C553D4">
              <w:t>$38.32</w:t>
            </w:r>
          </w:p>
        </w:tc>
        <w:tc>
          <w:tcPr>
            <w:tcW w:w="1701" w:type="dxa"/>
            <w:vAlign w:val="center"/>
          </w:tcPr>
          <w:p w:rsidR="00C553D4" w:rsidRPr="00C553D4" w:rsidRDefault="00C553D4">
            <w:pPr>
              <w:jc w:val="center"/>
            </w:pPr>
            <w:r w:rsidRPr="00C553D4">
              <w:t>$47.90</w:t>
            </w:r>
          </w:p>
        </w:tc>
      </w:tr>
    </w:tbl>
    <w:p w:rsidR="00C553D4" w:rsidRDefault="00C553D4" w:rsidP="00FA0F6A"/>
    <w:p w:rsidR="00FA0F6A" w:rsidRDefault="00F60D18" w:rsidP="003C3013">
      <w:pPr>
        <w:pStyle w:val="SubLevel2Bold"/>
      </w:pPr>
      <w:r>
        <w:lastRenderedPageBreak/>
        <w:t xml:space="preserve">Junior apprentice who began apprenticeship </w:t>
      </w:r>
      <w:r w:rsidR="00FA0F6A">
        <w:t>on 1 January 2014</w:t>
      </w:r>
      <w:r w:rsidR="00FC4182">
        <w:t xml:space="preserve"> or later</w:t>
      </w:r>
      <w:r w:rsidR="00FA0F6A" w:rsidRPr="006B65C8">
        <w:t>—ordinary and penalty rates</w:t>
      </w:r>
    </w:p>
    <w:tbl>
      <w:tblPr>
        <w:tblW w:w="950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2699"/>
        <w:gridCol w:w="1276"/>
        <w:gridCol w:w="1417"/>
        <w:gridCol w:w="1418"/>
        <w:gridCol w:w="1276"/>
        <w:gridCol w:w="1417"/>
      </w:tblGrid>
      <w:tr w:rsidR="00BB6042" w:rsidRPr="00953F2D" w:rsidTr="0006279F">
        <w:trPr>
          <w:trHeight w:val="418"/>
          <w:tblHeader/>
        </w:trPr>
        <w:tc>
          <w:tcPr>
            <w:tcW w:w="2699" w:type="dxa"/>
            <w:noWrap/>
          </w:tcPr>
          <w:p w:rsidR="00BB6042" w:rsidRPr="00953F2D" w:rsidRDefault="00BB6042" w:rsidP="003C3013">
            <w:pPr>
              <w:pStyle w:val="AMODTable"/>
              <w:keepNext/>
              <w:rPr>
                <w:b/>
              </w:rPr>
            </w:pPr>
          </w:p>
        </w:tc>
        <w:tc>
          <w:tcPr>
            <w:tcW w:w="1276" w:type="dxa"/>
          </w:tcPr>
          <w:p w:rsidR="00BB6042" w:rsidRPr="00953F2D" w:rsidRDefault="00BB6042" w:rsidP="003C3013">
            <w:pPr>
              <w:pStyle w:val="AMODTable"/>
              <w:keepNext/>
              <w:jc w:val="center"/>
              <w:rPr>
                <w:b/>
              </w:rPr>
            </w:pPr>
            <w:r w:rsidRPr="00953F2D">
              <w:rPr>
                <w:b/>
              </w:rPr>
              <w:t>Ordinary hours</w:t>
            </w:r>
          </w:p>
        </w:tc>
        <w:tc>
          <w:tcPr>
            <w:tcW w:w="1417" w:type="dxa"/>
          </w:tcPr>
          <w:p w:rsidR="00BB6042" w:rsidRPr="00953F2D" w:rsidRDefault="00BB6042" w:rsidP="003C3013">
            <w:pPr>
              <w:pStyle w:val="AMODTable"/>
              <w:keepNext/>
              <w:jc w:val="center"/>
              <w:rPr>
                <w:b/>
              </w:rPr>
            </w:pPr>
            <w:r>
              <w:rPr>
                <w:b/>
              </w:rPr>
              <w:t>Evening work</w:t>
            </w:r>
          </w:p>
        </w:tc>
        <w:tc>
          <w:tcPr>
            <w:tcW w:w="1418" w:type="dxa"/>
          </w:tcPr>
          <w:p w:rsidR="00BB6042" w:rsidRPr="00953F2D" w:rsidRDefault="00BB6042" w:rsidP="003C3013">
            <w:pPr>
              <w:pStyle w:val="AMODTable"/>
              <w:keepNext/>
              <w:jc w:val="center"/>
              <w:rPr>
                <w:b/>
              </w:rPr>
            </w:pPr>
            <w:r w:rsidRPr="00953F2D">
              <w:rPr>
                <w:b/>
              </w:rPr>
              <w:t>Saturday</w:t>
            </w:r>
          </w:p>
        </w:tc>
        <w:tc>
          <w:tcPr>
            <w:tcW w:w="1276" w:type="dxa"/>
          </w:tcPr>
          <w:p w:rsidR="00BB6042" w:rsidRPr="00953F2D" w:rsidRDefault="00BB6042" w:rsidP="003C3013">
            <w:pPr>
              <w:pStyle w:val="AMODTable"/>
              <w:keepNext/>
              <w:jc w:val="center"/>
              <w:rPr>
                <w:b/>
              </w:rPr>
            </w:pPr>
            <w:r w:rsidRPr="00953F2D">
              <w:rPr>
                <w:b/>
              </w:rPr>
              <w:t>Sunday</w:t>
            </w:r>
            <w:r w:rsidRPr="00C314B3">
              <w:rPr>
                <w:b/>
                <w:sz w:val="22"/>
                <w:szCs w:val="22"/>
                <w:vertAlign w:val="superscript"/>
              </w:rPr>
              <w:t>1</w:t>
            </w:r>
          </w:p>
        </w:tc>
        <w:tc>
          <w:tcPr>
            <w:tcW w:w="1417" w:type="dxa"/>
          </w:tcPr>
          <w:p w:rsidR="00BB6042" w:rsidRPr="00953F2D" w:rsidRDefault="00BB6042" w:rsidP="003C3013">
            <w:pPr>
              <w:pStyle w:val="AMODTable"/>
              <w:keepNext/>
              <w:jc w:val="center"/>
              <w:rPr>
                <w:b/>
              </w:rPr>
            </w:pPr>
            <w:r w:rsidRPr="00953F2D">
              <w:rPr>
                <w:b/>
              </w:rPr>
              <w:t>Public holiday</w:t>
            </w:r>
          </w:p>
        </w:tc>
      </w:tr>
      <w:tr w:rsidR="00BB6042" w:rsidRPr="00953F2D" w:rsidTr="0006279F">
        <w:trPr>
          <w:trHeight w:val="218"/>
          <w:tblHeader/>
        </w:trPr>
        <w:tc>
          <w:tcPr>
            <w:tcW w:w="2699" w:type="dxa"/>
            <w:noWrap/>
          </w:tcPr>
          <w:p w:rsidR="00BB6042" w:rsidRPr="00953F2D" w:rsidRDefault="00BB6042" w:rsidP="003C3013">
            <w:pPr>
              <w:pStyle w:val="AMODTable"/>
              <w:keepNext/>
              <w:rPr>
                <w:b/>
              </w:rPr>
            </w:pPr>
          </w:p>
        </w:tc>
        <w:tc>
          <w:tcPr>
            <w:tcW w:w="6804" w:type="dxa"/>
            <w:gridSpan w:val="5"/>
          </w:tcPr>
          <w:p w:rsidR="00BB6042" w:rsidRPr="00953F2D" w:rsidRDefault="00BB6042" w:rsidP="003C3013">
            <w:pPr>
              <w:pStyle w:val="AMODTable"/>
              <w:keepNext/>
              <w:jc w:val="center"/>
              <w:rPr>
                <w:b/>
              </w:rPr>
            </w:pPr>
            <w:r w:rsidRPr="00953F2D">
              <w:rPr>
                <w:b/>
              </w:rPr>
              <w:t xml:space="preserve">% of </w:t>
            </w:r>
            <w:r w:rsidR="00FC4182">
              <w:rPr>
                <w:b/>
              </w:rPr>
              <w:t>junior apprentice</w:t>
            </w:r>
            <w:r w:rsidRPr="00953F2D">
              <w:rPr>
                <w:b/>
              </w:rPr>
              <w:t xml:space="preserve"> hourly rate</w:t>
            </w:r>
          </w:p>
        </w:tc>
      </w:tr>
      <w:tr w:rsidR="00BB6042" w:rsidRPr="00953F2D" w:rsidTr="0006279F">
        <w:trPr>
          <w:trHeight w:val="218"/>
          <w:tblHeader/>
        </w:trPr>
        <w:tc>
          <w:tcPr>
            <w:tcW w:w="2699" w:type="dxa"/>
            <w:noWrap/>
          </w:tcPr>
          <w:p w:rsidR="00BB6042" w:rsidRPr="00953F2D" w:rsidRDefault="00BB6042" w:rsidP="0006279F">
            <w:pPr>
              <w:pStyle w:val="AMODTable"/>
              <w:rPr>
                <w:b/>
              </w:rPr>
            </w:pPr>
          </w:p>
        </w:tc>
        <w:tc>
          <w:tcPr>
            <w:tcW w:w="1276" w:type="dxa"/>
          </w:tcPr>
          <w:p w:rsidR="00BB6042" w:rsidRPr="00953F2D" w:rsidRDefault="00BB6042" w:rsidP="0006279F">
            <w:pPr>
              <w:pStyle w:val="AMODTable"/>
              <w:jc w:val="center"/>
              <w:rPr>
                <w:b/>
              </w:rPr>
            </w:pPr>
            <w:r w:rsidRPr="00953F2D">
              <w:rPr>
                <w:b/>
              </w:rPr>
              <w:t>100%</w:t>
            </w:r>
          </w:p>
        </w:tc>
        <w:tc>
          <w:tcPr>
            <w:tcW w:w="1417" w:type="dxa"/>
          </w:tcPr>
          <w:p w:rsidR="00BB6042" w:rsidRPr="00953F2D" w:rsidRDefault="00BB6042" w:rsidP="0006279F">
            <w:pPr>
              <w:pStyle w:val="AMODTable"/>
              <w:jc w:val="center"/>
              <w:rPr>
                <w:b/>
                <w:noProof/>
              </w:rPr>
            </w:pPr>
            <w:r>
              <w:rPr>
                <w:b/>
                <w:noProof/>
              </w:rPr>
              <w:t>125%</w:t>
            </w:r>
          </w:p>
        </w:tc>
        <w:tc>
          <w:tcPr>
            <w:tcW w:w="1418" w:type="dxa"/>
          </w:tcPr>
          <w:p w:rsidR="00BB6042" w:rsidRPr="00953F2D" w:rsidRDefault="00BB6042" w:rsidP="0006279F">
            <w:pPr>
              <w:pStyle w:val="AMODTable"/>
              <w:jc w:val="center"/>
              <w:rPr>
                <w:b/>
                <w:noProof/>
              </w:rPr>
            </w:pPr>
            <w:r w:rsidRPr="00953F2D">
              <w:rPr>
                <w:b/>
                <w:noProof/>
              </w:rPr>
              <w:t>1</w:t>
            </w:r>
            <w:r>
              <w:rPr>
                <w:b/>
                <w:noProof/>
              </w:rPr>
              <w:t>25</w:t>
            </w:r>
            <w:r w:rsidRPr="00953F2D">
              <w:rPr>
                <w:b/>
                <w:noProof/>
              </w:rPr>
              <w:t>%</w:t>
            </w:r>
          </w:p>
        </w:tc>
        <w:tc>
          <w:tcPr>
            <w:tcW w:w="1276" w:type="dxa"/>
          </w:tcPr>
          <w:p w:rsidR="00BB6042" w:rsidRPr="00953F2D" w:rsidRDefault="00BB6042" w:rsidP="0006279F">
            <w:pPr>
              <w:pStyle w:val="AMODTable"/>
              <w:jc w:val="center"/>
              <w:rPr>
                <w:b/>
                <w:noProof/>
              </w:rPr>
            </w:pPr>
            <w:r>
              <w:rPr>
                <w:b/>
                <w:noProof/>
              </w:rPr>
              <w:t>195</w:t>
            </w:r>
            <w:r w:rsidRPr="00953F2D">
              <w:rPr>
                <w:b/>
                <w:noProof/>
              </w:rPr>
              <w:t>%</w:t>
            </w:r>
          </w:p>
        </w:tc>
        <w:tc>
          <w:tcPr>
            <w:tcW w:w="1417" w:type="dxa"/>
          </w:tcPr>
          <w:p w:rsidR="00BB6042" w:rsidRPr="00953F2D" w:rsidRDefault="00BB6042" w:rsidP="0006279F">
            <w:pPr>
              <w:pStyle w:val="AMODTable"/>
              <w:jc w:val="center"/>
              <w:rPr>
                <w:b/>
              </w:rPr>
            </w:pPr>
            <w:r w:rsidRPr="00953F2D">
              <w:rPr>
                <w:b/>
              </w:rPr>
              <w:t>2</w:t>
            </w:r>
            <w:r>
              <w:rPr>
                <w:b/>
              </w:rPr>
              <w:t>2</w:t>
            </w:r>
            <w:r w:rsidRPr="00953F2D">
              <w:rPr>
                <w:b/>
              </w:rPr>
              <w:t>5%</w:t>
            </w:r>
          </w:p>
        </w:tc>
      </w:tr>
      <w:tr w:rsidR="00BB6042" w:rsidRPr="006B65C8" w:rsidTr="0006279F">
        <w:trPr>
          <w:trHeight w:val="218"/>
        </w:trPr>
        <w:tc>
          <w:tcPr>
            <w:tcW w:w="2699" w:type="dxa"/>
          </w:tcPr>
          <w:p w:rsidR="00BB6042" w:rsidRPr="00BB6042" w:rsidRDefault="00BB6042" w:rsidP="0006279F">
            <w:pPr>
              <w:rPr>
                <w:b/>
              </w:rPr>
            </w:pPr>
            <w:r w:rsidRPr="00BB6042">
              <w:rPr>
                <w:b/>
              </w:rPr>
              <w:t>Have not completed year 12</w:t>
            </w:r>
          </w:p>
        </w:tc>
        <w:tc>
          <w:tcPr>
            <w:tcW w:w="1276" w:type="dxa"/>
            <w:noWrap/>
            <w:vAlign w:val="center"/>
          </w:tcPr>
          <w:p w:rsidR="00BB6042" w:rsidRPr="00C553D4" w:rsidRDefault="00BB6042" w:rsidP="0006279F">
            <w:pPr>
              <w:jc w:val="center"/>
            </w:pPr>
          </w:p>
        </w:tc>
        <w:tc>
          <w:tcPr>
            <w:tcW w:w="1417" w:type="dxa"/>
            <w:vAlign w:val="center"/>
          </w:tcPr>
          <w:p w:rsidR="00BB6042" w:rsidRPr="00C553D4" w:rsidRDefault="00BB6042" w:rsidP="0006279F">
            <w:pPr>
              <w:jc w:val="center"/>
            </w:pPr>
          </w:p>
        </w:tc>
        <w:tc>
          <w:tcPr>
            <w:tcW w:w="1418" w:type="dxa"/>
            <w:vAlign w:val="center"/>
          </w:tcPr>
          <w:p w:rsidR="00BB6042" w:rsidRPr="00C553D4" w:rsidRDefault="00BB6042" w:rsidP="0006279F">
            <w:pPr>
              <w:jc w:val="center"/>
            </w:pPr>
          </w:p>
        </w:tc>
        <w:tc>
          <w:tcPr>
            <w:tcW w:w="1276" w:type="dxa"/>
            <w:vAlign w:val="center"/>
          </w:tcPr>
          <w:p w:rsidR="00BB6042" w:rsidRPr="00C553D4" w:rsidRDefault="00BB6042" w:rsidP="0006279F">
            <w:pPr>
              <w:jc w:val="center"/>
            </w:pPr>
          </w:p>
        </w:tc>
        <w:tc>
          <w:tcPr>
            <w:tcW w:w="1417" w:type="dxa"/>
            <w:noWrap/>
            <w:vAlign w:val="center"/>
          </w:tcPr>
          <w:p w:rsidR="00BB6042" w:rsidRPr="00C553D4" w:rsidRDefault="00BB6042" w:rsidP="0006279F">
            <w:pPr>
              <w:jc w:val="center"/>
            </w:pPr>
          </w:p>
        </w:tc>
      </w:tr>
      <w:tr w:rsidR="00410328" w:rsidRPr="006B65C8" w:rsidTr="0006279F">
        <w:trPr>
          <w:trHeight w:val="218"/>
        </w:trPr>
        <w:tc>
          <w:tcPr>
            <w:tcW w:w="2699" w:type="dxa"/>
          </w:tcPr>
          <w:p w:rsidR="00410328" w:rsidRPr="006B65C8" w:rsidRDefault="00410328" w:rsidP="0006279F">
            <w:r>
              <w:t>1</w:t>
            </w:r>
            <w:r w:rsidRPr="00FA0F6A">
              <w:rPr>
                <w:vertAlign w:val="superscript"/>
              </w:rPr>
              <w:t>st</w:t>
            </w:r>
            <w:r>
              <w:t xml:space="preserve"> year</w:t>
            </w:r>
          </w:p>
        </w:tc>
        <w:tc>
          <w:tcPr>
            <w:tcW w:w="1276" w:type="dxa"/>
            <w:noWrap/>
            <w:vAlign w:val="center"/>
          </w:tcPr>
          <w:p w:rsidR="00410328" w:rsidRPr="00410328" w:rsidRDefault="00410328">
            <w:pPr>
              <w:jc w:val="center"/>
            </w:pPr>
            <w:r w:rsidRPr="00410328">
              <w:t>$10.65</w:t>
            </w:r>
          </w:p>
        </w:tc>
        <w:tc>
          <w:tcPr>
            <w:tcW w:w="1417" w:type="dxa"/>
            <w:vAlign w:val="center"/>
          </w:tcPr>
          <w:p w:rsidR="00410328" w:rsidRPr="00410328" w:rsidRDefault="00410328">
            <w:pPr>
              <w:jc w:val="center"/>
            </w:pPr>
            <w:r w:rsidRPr="00410328">
              <w:t>$13.31</w:t>
            </w:r>
          </w:p>
        </w:tc>
        <w:tc>
          <w:tcPr>
            <w:tcW w:w="1418" w:type="dxa"/>
            <w:vAlign w:val="center"/>
          </w:tcPr>
          <w:p w:rsidR="00410328" w:rsidRPr="00410328" w:rsidRDefault="00410328">
            <w:pPr>
              <w:jc w:val="center"/>
            </w:pPr>
            <w:r w:rsidRPr="00410328">
              <w:t>$13.31</w:t>
            </w:r>
          </w:p>
        </w:tc>
        <w:tc>
          <w:tcPr>
            <w:tcW w:w="1276" w:type="dxa"/>
            <w:vAlign w:val="center"/>
          </w:tcPr>
          <w:p w:rsidR="00410328" w:rsidRPr="00410328" w:rsidRDefault="00410328">
            <w:pPr>
              <w:jc w:val="center"/>
            </w:pPr>
            <w:r w:rsidRPr="00410328">
              <w:t>$20.76</w:t>
            </w:r>
          </w:p>
        </w:tc>
        <w:tc>
          <w:tcPr>
            <w:tcW w:w="1417" w:type="dxa"/>
            <w:noWrap/>
            <w:vAlign w:val="center"/>
          </w:tcPr>
          <w:p w:rsidR="00410328" w:rsidRPr="00410328" w:rsidRDefault="00410328">
            <w:pPr>
              <w:jc w:val="center"/>
            </w:pPr>
            <w:r w:rsidRPr="00410328">
              <w:t>$23.95</w:t>
            </w:r>
          </w:p>
        </w:tc>
      </w:tr>
      <w:tr w:rsidR="00410328" w:rsidRPr="006B65C8" w:rsidTr="0006279F">
        <w:trPr>
          <w:trHeight w:val="66"/>
        </w:trPr>
        <w:tc>
          <w:tcPr>
            <w:tcW w:w="2699" w:type="dxa"/>
          </w:tcPr>
          <w:p w:rsidR="00410328" w:rsidRPr="006B65C8" w:rsidRDefault="00410328" w:rsidP="0006279F">
            <w:r>
              <w:t>2</w:t>
            </w:r>
            <w:r w:rsidRPr="00C553D4">
              <w:rPr>
                <w:vertAlign w:val="superscript"/>
              </w:rPr>
              <w:t>nd</w:t>
            </w:r>
            <w:r>
              <w:t xml:space="preserve"> year</w:t>
            </w:r>
          </w:p>
        </w:tc>
        <w:tc>
          <w:tcPr>
            <w:tcW w:w="1276" w:type="dxa"/>
            <w:noWrap/>
            <w:vAlign w:val="center"/>
          </w:tcPr>
          <w:p w:rsidR="00410328" w:rsidRPr="00410328" w:rsidRDefault="00410328">
            <w:pPr>
              <w:jc w:val="center"/>
            </w:pPr>
            <w:r w:rsidRPr="00410328">
              <w:t>$12.77</w:t>
            </w:r>
          </w:p>
        </w:tc>
        <w:tc>
          <w:tcPr>
            <w:tcW w:w="1417" w:type="dxa"/>
            <w:vAlign w:val="center"/>
          </w:tcPr>
          <w:p w:rsidR="00410328" w:rsidRPr="00410328" w:rsidRDefault="00410328">
            <w:pPr>
              <w:jc w:val="center"/>
            </w:pPr>
            <w:r w:rsidRPr="00410328">
              <w:t>$15.97</w:t>
            </w:r>
          </w:p>
        </w:tc>
        <w:tc>
          <w:tcPr>
            <w:tcW w:w="1418" w:type="dxa"/>
            <w:vAlign w:val="center"/>
          </w:tcPr>
          <w:p w:rsidR="00410328" w:rsidRPr="00410328" w:rsidRDefault="00410328">
            <w:pPr>
              <w:jc w:val="center"/>
            </w:pPr>
            <w:r w:rsidRPr="00410328">
              <w:t>$15.97</w:t>
            </w:r>
          </w:p>
        </w:tc>
        <w:tc>
          <w:tcPr>
            <w:tcW w:w="1276" w:type="dxa"/>
            <w:vAlign w:val="center"/>
          </w:tcPr>
          <w:p w:rsidR="00410328" w:rsidRPr="00410328" w:rsidRDefault="00410328">
            <w:pPr>
              <w:jc w:val="center"/>
            </w:pPr>
            <w:r w:rsidRPr="00410328">
              <w:t>$24.91</w:t>
            </w:r>
          </w:p>
        </w:tc>
        <w:tc>
          <w:tcPr>
            <w:tcW w:w="1417" w:type="dxa"/>
            <w:noWrap/>
            <w:vAlign w:val="center"/>
          </w:tcPr>
          <w:p w:rsidR="00410328" w:rsidRPr="00410328" w:rsidRDefault="00410328">
            <w:pPr>
              <w:jc w:val="center"/>
            </w:pPr>
            <w:r w:rsidRPr="00410328">
              <w:t>$28.74</w:t>
            </w:r>
          </w:p>
        </w:tc>
      </w:tr>
      <w:tr w:rsidR="00410328" w:rsidRPr="006B65C8" w:rsidTr="0006279F">
        <w:trPr>
          <w:trHeight w:val="66"/>
        </w:trPr>
        <w:tc>
          <w:tcPr>
            <w:tcW w:w="2699" w:type="dxa"/>
          </w:tcPr>
          <w:p w:rsidR="00410328" w:rsidRPr="006B65C8" w:rsidRDefault="00410328" w:rsidP="0006279F">
            <w:r>
              <w:t>3</w:t>
            </w:r>
            <w:r w:rsidRPr="00C553D4">
              <w:rPr>
                <w:vertAlign w:val="superscript"/>
              </w:rPr>
              <w:t>rd</w:t>
            </w:r>
            <w:r>
              <w:t xml:space="preserve"> year</w:t>
            </w:r>
          </w:p>
        </w:tc>
        <w:tc>
          <w:tcPr>
            <w:tcW w:w="1276" w:type="dxa"/>
            <w:noWrap/>
            <w:vAlign w:val="center"/>
          </w:tcPr>
          <w:p w:rsidR="00410328" w:rsidRPr="00410328" w:rsidRDefault="00410328">
            <w:pPr>
              <w:jc w:val="center"/>
            </w:pPr>
            <w:r w:rsidRPr="00410328">
              <w:t>$17.03</w:t>
            </w:r>
          </w:p>
        </w:tc>
        <w:tc>
          <w:tcPr>
            <w:tcW w:w="1417" w:type="dxa"/>
            <w:vAlign w:val="center"/>
          </w:tcPr>
          <w:p w:rsidR="00410328" w:rsidRPr="00410328" w:rsidRDefault="00410328">
            <w:pPr>
              <w:jc w:val="center"/>
            </w:pPr>
            <w:r w:rsidRPr="00410328">
              <w:t>$21.29</w:t>
            </w:r>
          </w:p>
        </w:tc>
        <w:tc>
          <w:tcPr>
            <w:tcW w:w="1418" w:type="dxa"/>
            <w:vAlign w:val="center"/>
          </w:tcPr>
          <w:p w:rsidR="00410328" w:rsidRPr="00410328" w:rsidRDefault="00410328">
            <w:pPr>
              <w:jc w:val="center"/>
            </w:pPr>
            <w:r w:rsidRPr="00410328">
              <w:t>$21.29</w:t>
            </w:r>
          </w:p>
        </w:tc>
        <w:tc>
          <w:tcPr>
            <w:tcW w:w="1276" w:type="dxa"/>
            <w:vAlign w:val="center"/>
          </w:tcPr>
          <w:p w:rsidR="00410328" w:rsidRPr="00410328" w:rsidRDefault="00410328">
            <w:pPr>
              <w:jc w:val="center"/>
            </w:pPr>
            <w:r w:rsidRPr="00410328">
              <w:t>$33.21</w:t>
            </w:r>
          </w:p>
        </w:tc>
        <w:tc>
          <w:tcPr>
            <w:tcW w:w="1417" w:type="dxa"/>
            <w:noWrap/>
            <w:vAlign w:val="center"/>
          </w:tcPr>
          <w:p w:rsidR="00410328" w:rsidRPr="00410328" w:rsidRDefault="00410328">
            <w:pPr>
              <w:jc w:val="center"/>
            </w:pPr>
            <w:r w:rsidRPr="00410328">
              <w:t>$38.32</w:t>
            </w:r>
          </w:p>
        </w:tc>
      </w:tr>
      <w:tr w:rsidR="00410328" w:rsidRPr="006B65C8" w:rsidTr="0006279F">
        <w:trPr>
          <w:trHeight w:val="66"/>
        </w:trPr>
        <w:tc>
          <w:tcPr>
            <w:tcW w:w="2699" w:type="dxa"/>
          </w:tcPr>
          <w:p w:rsidR="00410328" w:rsidRPr="006B65C8" w:rsidRDefault="00410328" w:rsidP="0006279F">
            <w:r>
              <w:t>4</w:t>
            </w:r>
            <w:r w:rsidRPr="00C553D4">
              <w:rPr>
                <w:vertAlign w:val="superscript"/>
              </w:rPr>
              <w:t>th</w:t>
            </w:r>
            <w:r>
              <w:t xml:space="preserve"> year (4 year apprenticeship only)</w:t>
            </w:r>
          </w:p>
        </w:tc>
        <w:tc>
          <w:tcPr>
            <w:tcW w:w="1276" w:type="dxa"/>
            <w:noWrap/>
            <w:vAlign w:val="center"/>
          </w:tcPr>
          <w:p w:rsidR="00410328" w:rsidRPr="00410328" w:rsidRDefault="00410328">
            <w:pPr>
              <w:jc w:val="center"/>
            </w:pPr>
            <w:r w:rsidRPr="00410328">
              <w:t>$19.16</w:t>
            </w:r>
          </w:p>
        </w:tc>
        <w:tc>
          <w:tcPr>
            <w:tcW w:w="1417" w:type="dxa"/>
            <w:vAlign w:val="center"/>
          </w:tcPr>
          <w:p w:rsidR="00410328" w:rsidRPr="00410328" w:rsidRDefault="00410328">
            <w:pPr>
              <w:jc w:val="center"/>
            </w:pPr>
            <w:r w:rsidRPr="00410328">
              <w:t>$23.95</w:t>
            </w:r>
          </w:p>
        </w:tc>
        <w:tc>
          <w:tcPr>
            <w:tcW w:w="1418" w:type="dxa"/>
            <w:vAlign w:val="center"/>
          </w:tcPr>
          <w:p w:rsidR="00410328" w:rsidRPr="00410328" w:rsidRDefault="00410328">
            <w:pPr>
              <w:jc w:val="center"/>
            </w:pPr>
            <w:r w:rsidRPr="00410328">
              <w:t>$23.95</w:t>
            </w:r>
          </w:p>
        </w:tc>
        <w:tc>
          <w:tcPr>
            <w:tcW w:w="1276" w:type="dxa"/>
            <w:vAlign w:val="center"/>
          </w:tcPr>
          <w:p w:rsidR="00410328" w:rsidRPr="00410328" w:rsidRDefault="00410328">
            <w:pPr>
              <w:jc w:val="center"/>
            </w:pPr>
            <w:r w:rsidRPr="00410328">
              <w:t>$37.36</w:t>
            </w:r>
          </w:p>
        </w:tc>
        <w:tc>
          <w:tcPr>
            <w:tcW w:w="1417" w:type="dxa"/>
            <w:noWrap/>
            <w:vAlign w:val="center"/>
          </w:tcPr>
          <w:p w:rsidR="00410328" w:rsidRPr="00410328" w:rsidRDefault="00410328">
            <w:pPr>
              <w:jc w:val="center"/>
            </w:pPr>
            <w:r w:rsidRPr="00410328">
              <w:t>$43.11</w:t>
            </w:r>
          </w:p>
        </w:tc>
      </w:tr>
      <w:tr w:rsidR="00410328" w:rsidRPr="006B65C8" w:rsidTr="0006279F">
        <w:trPr>
          <w:trHeight w:val="66"/>
        </w:trPr>
        <w:tc>
          <w:tcPr>
            <w:tcW w:w="2699" w:type="dxa"/>
          </w:tcPr>
          <w:p w:rsidR="00410328" w:rsidRPr="00BB6042" w:rsidRDefault="00410328" w:rsidP="0006279F">
            <w:pPr>
              <w:rPr>
                <w:b/>
              </w:rPr>
            </w:pPr>
            <w:r>
              <w:rPr>
                <w:b/>
              </w:rPr>
              <w:t>C</w:t>
            </w:r>
            <w:r w:rsidRPr="00BB6042">
              <w:rPr>
                <w:b/>
              </w:rPr>
              <w:t>ompleted year 12</w:t>
            </w:r>
          </w:p>
        </w:tc>
        <w:tc>
          <w:tcPr>
            <w:tcW w:w="1276" w:type="dxa"/>
            <w:noWrap/>
            <w:vAlign w:val="center"/>
          </w:tcPr>
          <w:p w:rsidR="00410328" w:rsidRPr="00410328" w:rsidRDefault="00410328">
            <w:pPr>
              <w:jc w:val="center"/>
            </w:pPr>
            <w:r w:rsidRPr="00410328">
              <w:t> </w:t>
            </w:r>
          </w:p>
        </w:tc>
        <w:tc>
          <w:tcPr>
            <w:tcW w:w="1417" w:type="dxa"/>
            <w:vAlign w:val="center"/>
          </w:tcPr>
          <w:p w:rsidR="00410328" w:rsidRPr="00410328" w:rsidRDefault="00410328">
            <w:pPr>
              <w:jc w:val="center"/>
            </w:pPr>
            <w:r w:rsidRPr="00410328">
              <w:t> </w:t>
            </w:r>
          </w:p>
        </w:tc>
        <w:tc>
          <w:tcPr>
            <w:tcW w:w="1418" w:type="dxa"/>
            <w:vAlign w:val="center"/>
          </w:tcPr>
          <w:p w:rsidR="00410328" w:rsidRPr="00410328" w:rsidRDefault="00410328">
            <w:pPr>
              <w:jc w:val="center"/>
            </w:pPr>
            <w:r w:rsidRPr="00410328">
              <w:t> </w:t>
            </w:r>
          </w:p>
        </w:tc>
        <w:tc>
          <w:tcPr>
            <w:tcW w:w="1276" w:type="dxa"/>
            <w:vAlign w:val="center"/>
          </w:tcPr>
          <w:p w:rsidR="00410328" w:rsidRPr="00410328" w:rsidRDefault="00410328">
            <w:pPr>
              <w:jc w:val="center"/>
            </w:pPr>
          </w:p>
        </w:tc>
        <w:tc>
          <w:tcPr>
            <w:tcW w:w="1417" w:type="dxa"/>
            <w:noWrap/>
            <w:vAlign w:val="center"/>
          </w:tcPr>
          <w:p w:rsidR="00410328" w:rsidRPr="00410328" w:rsidRDefault="00410328">
            <w:pPr>
              <w:jc w:val="center"/>
            </w:pPr>
          </w:p>
        </w:tc>
      </w:tr>
      <w:tr w:rsidR="00410328" w:rsidRPr="006B65C8" w:rsidTr="0006279F">
        <w:trPr>
          <w:trHeight w:val="66"/>
        </w:trPr>
        <w:tc>
          <w:tcPr>
            <w:tcW w:w="2699" w:type="dxa"/>
          </w:tcPr>
          <w:p w:rsidR="00410328" w:rsidRPr="006B65C8" w:rsidRDefault="00410328" w:rsidP="0006279F">
            <w:r>
              <w:t>1</w:t>
            </w:r>
            <w:r w:rsidRPr="00FA0F6A">
              <w:rPr>
                <w:vertAlign w:val="superscript"/>
              </w:rPr>
              <w:t>st</w:t>
            </w:r>
            <w:r>
              <w:t xml:space="preserve"> year</w:t>
            </w:r>
          </w:p>
        </w:tc>
        <w:tc>
          <w:tcPr>
            <w:tcW w:w="1276" w:type="dxa"/>
            <w:noWrap/>
            <w:vAlign w:val="center"/>
          </w:tcPr>
          <w:p w:rsidR="00410328" w:rsidRPr="00410328" w:rsidRDefault="00410328">
            <w:pPr>
              <w:jc w:val="center"/>
            </w:pPr>
            <w:r w:rsidRPr="00410328">
              <w:t>$11.71</w:t>
            </w:r>
          </w:p>
        </w:tc>
        <w:tc>
          <w:tcPr>
            <w:tcW w:w="1417" w:type="dxa"/>
            <w:vAlign w:val="center"/>
          </w:tcPr>
          <w:p w:rsidR="00410328" w:rsidRPr="00410328" w:rsidRDefault="00410328">
            <w:pPr>
              <w:jc w:val="center"/>
            </w:pPr>
            <w:r w:rsidRPr="00410328">
              <w:t>$14.64</w:t>
            </w:r>
          </w:p>
        </w:tc>
        <w:tc>
          <w:tcPr>
            <w:tcW w:w="1418" w:type="dxa"/>
            <w:vAlign w:val="center"/>
          </w:tcPr>
          <w:p w:rsidR="00410328" w:rsidRPr="00410328" w:rsidRDefault="00410328">
            <w:pPr>
              <w:jc w:val="center"/>
            </w:pPr>
            <w:r w:rsidRPr="00410328">
              <w:t>$14.64</w:t>
            </w:r>
          </w:p>
        </w:tc>
        <w:tc>
          <w:tcPr>
            <w:tcW w:w="1276" w:type="dxa"/>
            <w:vAlign w:val="center"/>
          </w:tcPr>
          <w:p w:rsidR="00410328" w:rsidRPr="00410328" w:rsidRDefault="00410328">
            <w:pPr>
              <w:jc w:val="center"/>
            </w:pPr>
            <w:r w:rsidRPr="00410328">
              <w:t>$22.83</w:t>
            </w:r>
          </w:p>
        </w:tc>
        <w:tc>
          <w:tcPr>
            <w:tcW w:w="1417" w:type="dxa"/>
            <w:noWrap/>
            <w:vAlign w:val="center"/>
          </w:tcPr>
          <w:p w:rsidR="00410328" w:rsidRPr="00410328" w:rsidRDefault="00410328">
            <w:pPr>
              <w:jc w:val="center"/>
            </w:pPr>
            <w:r w:rsidRPr="00410328">
              <w:t>$26.35</w:t>
            </w:r>
          </w:p>
        </w:tc>
      </w:tr>
      <w:tr w:rsidR="00410328" w:rsidRPr="006B65C8" w:rsidTr="0006279F">
        <w:trPr>
          <w:trHeight w:val="66"/>
        </w:trPr>
        <w:tc>
          <w:tcPr>
            <w:tcW w:w="2699" w:type="dxa"/>
          </w:tcPr>
          <w:p w:rsidR="00410328" w:rsidRPr="006B65C8" w:rsidRDefault="00410328" w:rsidP="0006279F">
            <w:r>
              <w:t>2</w:t>
            </w:r>
            <w:r w:rsidRPr="00C553D4">
              <w:rPr>
                <w:vertAlign w:val="superscript"/>
              </w:rPr>
              <w:t>nd</w:t>
            </w:r>
            <w:r>
              <w:t xml:space="preserve"> year</w:t>
            </w:r>
          </w:p>
        </w:tc>
        <w:tc>
          <w:tcPr>
            <w:tcW w:w="1276" w:type="dxa"/>
            <w:noWrap/>
            <w:vAlign w:val="center"/>
          </w:tcPr>
          <w:p w:rsidR="00410328" w:rsidRPr="00410328" w:rsidRDefault="00410328">
            <w:pPr>
              <w:jc w:val="center"/>
            </w:pPr>
            <w:r w:rsidRPr="00410328">
              <w:t>$13.84</w:t>
            </w:r>
          </w:p>
        </w:tc>
        <w:tc>
          <w:tcPr>
            <w:tcW w:w="1417" w:type="dxa"/>
            <w:vAlign w:val="center"/>
          </w:tcPr>
          <w:p w:rsidR="00410328" w:rsidRPr="00410328" w:rsidRDefault="00410328">
            <w:pPr>
              <w:jc w:val="center"/>
            </w:pPr>
            <w:r w:rsidRPr="00410328">
              <w:t>$17.30</w:t>
            </w:r>
          </w:p>
        </w:tc>
        <w:tc>
          <w:tcPr>
            <w:tcW w:w="1418" w:type="dxa"/>
            <w:vAlign w:val="center"/>
          </w:tcPr>
          <w:p w:rsidR="00410328" w:rsidRPr="00410328" w:rsidRDefault="00410328">
            <w:pPr>
              <w:jc w:val="center"/>
            </w:pPr>
            <w:r w:rsidRPr="00410328">
              <w:t>$17.30</w:t>
            </w:r>
          </w:p>
        </w:tc>
        <w:tc>
          <w:tcPr>
            <w:tcW w:w="1276" w:type="dxa"/>
            <w:vAlign w:val="center"/>
          </w:tcPr>
          <w:p w:rsidR="00410328" w:rsidRPr="00410328" w:rsidRDefault="00410328">
            <w:pPr>
              <w:jc w:val="center"/>
            </w:pPr>
            <w:r w:rsidRPr="00410328">
              <w:t>$26.99</w:t>
            </w:r>
          </w:p>
        </w:tc>
        <w:tc>
          <w:tcPr>
            <w:tcW w:w="1417" w:type="dxa"/>
            <w:noWrap/>
            <w:vAlign w:val="center"/>
          </w:tcPr>
          <w:p w:rsidR="00410328" w:rsidRPr="00410328" w:rsidRDefault="00410328">
            <w:pPr>
              <w:jc w:val="center"/>
            </w:pPr>
            <w:r w:rsidRPr="00410328">
              <w:t>$31.14</w:t>
            </w:r>
          </w:p>
        </w:tc>
      </w:tr>
      <w:tr w:rsidR="00410328" w:rsidRPr="006B65C8" w:rsidTr="0006279F">
        <w:trPr>
          <w:trHeight w:val="66"/>
        </w:trPr>
        <w:tc>
          <w:tcPr>
            <w:tcW w:w="2699" w:type="dxa"/>
          </w:tcPr>
          <w:p w:rsidR="00410328" w:rsidRPr="006B65C8" w:rsidRDefault="00410328" w:rsidP="0006279F">
            <w:r>
              <w:t>3</w:t>
            </w:r>
            <w:r w:rsidRPr="00C553D4">
              <w:rPr>
                <w:vertAlign w:val="superscript"/>
              </w:rPr>
              <w:t>rd</w:t>
            </w:r>
            <w:r>
              <w:t xml:space="preserve"> year</w:t>
            </w:r>
          </w:p>
        </w:tc>
        <w:tc>
          <w:tcPr>
            <w:tcW w:w="1276" w:type="dxa"/>
            <w:noWrap/>
            <w:vAlign w:val="center"/>
          </w:tcPr>
          <w:p w:rsidR="00410328" w:rsidRPr="00410328" w:rsidRDefault="00410328">
            <w:pPr>
              <w:jc w:val="center"/>
            </w:pPr>
            <w:r w:rsidRPr="00410328">
              <w:t>$17.03</w:t>
            </w:r>
          </w:p>
        </w:tc>
        <w:tc>
          <w:tcPr>
            <w:tcW w:w="1417" w:type="dxa"/>
            <w:vAlign w:val="center"/>
          </w:tcPr>
          <w:p w:rsidR="00410328" w:rsidRPr="00410328" w:rsidRDefault="00410328">
            <w:pPr>
              <w:jc w:val="center"/>
            </w:pPr>
            <w:r w:rsidRPr="00410328">
              <w:t>$21.29</w:t>
            </w:r>
          </w:p>
        </w:tc>
        <w:tc>
          <w:tcPr>
            <w:tcW w:w="1418" w:type="dxa"/>
            <w:vAlign w:val="center"/>
          </w:tcPr>
          <w:p w:rsidR="00410328" w:rsidRPr="00410328" w:rsidRDefault="00410328">
            <w:pPr>
              <w:jc w:val="center"/>
            </w:pPr>
            <w:r w:rsidRPr="00410328">
              <w:t>$21.29</w:t>
            </w:r>
          </w:p>
        </w:tc>
        <w:tc>
          <w:tcPr>
            <w:tcW w:w="1276" w:type="dxa"/>
            <w:vAlign w:val="center"/>
          </w:tcPr>
          <w:p w:rsidR="00410328" w:rsidRPr="00410328" w:rsidRDefault="00410328">
            <w:pPr>
              <w:jc w:val="center"/>
            </w:pPr>
            <w:r w:rsidRPr="00410328">
              <w:t>$33.21</w:t>
            </w:r>
          </w:p>
        </w:tc>
        <w:tc>
          <w:tcPr>
            <w:tcW w:w="1417" w:type="dxa"/>
            <w:noWrap/>
            <w:vAlign w:val="center"/>
          </w:tcPr>
          <w:p w:rsidR="00410328" w:rsidRPr="00410328" w:rsidRDefault="00410328">
            <w:pPr>
              <w:jc w:val="center"/>
            </w:pPr>
            <w:r w:rsidRPr="00410328">
              <w:t>$38.32</w:t>
            </w:r>
          </w:p>
        </w:tc>
      </w:tr>
      <w:tr w:rsidR="00410328" w:rsidRPr="006B65C8" w:rsidTr="0006279F">
        <w:trPr>
          <w:trHeight w:val="66"/>
        </w:trPr>
        <w:tc>
          <w:tcPr>
            <w:tcW w:w="2699" w:type="dxa"/>
          </w:tcPr>
          <w:p w:rsidR="00410328" w:rsidRPr="006B65C8" w:rsidRDefault="00410328" w:rsidP="0006279F">
            <w:r>
              <w:t>4</w:t>
            </w:r>
            <w:r w:rsidRPr="00C553D4">
              <w:rPr>
                <w:vertAlign w:val="superscript"/>
              </w:rPr>
              <w:t>th</w:t>
            </w:r>
            <w:r>
              <w:t xml:space="preserve"> year (4 year apprenticeship only)</w:t>
            </w:r>
          </w:p>
        </w:tc>
        <w:tc>
          <w:tcPr>
            <w:tcW w:w="1276" w:type="dxa"/>
            <w:noWrap/>
            <w:vAlign w:val="center"/>
          </w:tcPr>
          <w:p w:rsidR="00410328" w:rsidRPr="00410328" w:rsidRDefault="00410328">
            <w:pPr>
              <w:jc w:val="center"/>
            </w:pPr>
            <w:r w:rsidRPr="00410328">
              <w:t>$19.16</w:t>
            </w:r>
          </w:p>
        </w:tc>
        <w:tc>
          <w:tcPr>
            <w:tcW w:w="1417" w:type="dxa"/>
            <w:vAlign w:val="center"/>
          </w:tcPr>
          <w:p w:rsidR="00410328" w:rsidRPr="00410328" w:rsidRDefault="00410328">
            <w:pPr>
              <w:jc w:val="center"/>
            </w:pPr>
            <w:r w:rsidRPr="00410328">
              <w:t>$23.95</w:t>
            </w:r>
          </w:p>
        </w:tc>
        <w:tc>
          <w:tcPr>
            <w:tcW w:w="1418" w:type="dxa"/>
            <w:vAlign w:val="center"/>
          </w:tcPr>
          <w:p w:rsidR="00410328" w:rsidRPr="00410328" w:rsidRDefault="00410328">
            <w:pPr>
              <w:jc w:val="center"/>
            </w:pPr>
            <w:r w:rsidRPr="00410328">
              <w:t>$23.95</w:t>
            </w:r>
          </w:p>
        </w:tc>
        <w:tc>
          <w:tcPr>
            <w:tcW w:w="1276" w:type="dxa"/>
            <w:vAlign w:val="center"/>
          </w:tcPr>
          <w:p w:rsidR="00410328" w:rsidRPr="00410328" w:rsidRDefault="00410328">
            <w:pPr>
              <w:jc w:val="center"/>
            </w:pPr>
            <w:r w:rsidRPr="00410328">
              <w:t>$37.36</w:t>
            </w:r>
          </w:p>
        </w:tc>
        <w:tc>
          <w:tcPr>
            <w:tcW w:w="1417" w:type="dxa"/>
            <w:noWrap/>
            <w:vAlign w:val="center"/>
          </w:tcPr>
          <w:p w:rsidR="00410328" w:rsidRPr="00410328" w:rsidRDefault="00410328">
            <w:pPr>
              <w:jc w:val="center"/>
            </w:pPr>
            <w:r w:rsidRPr="00410328">
              <w:t>$43.11</w:t>
            </w:r>
          </w:p>
        </w:tc>
      </w:tr>
      <w:tr w:rsidR="00BB6042" w:rsidRPr="006B65C8" w:rsidTr="0006279F">
        <w:trPr>
          <w:trHeight w:val="66"/>
        </w:trPr>
        <w:tc>
          <w:tcPr>
            <w:tcW w:w="9503" w:type="dxa"/>
            <w:gridSpan w:val="6"/>
          </w:tcPr>
          <w:p w:rsidR="00BB6042" w:rsidRPr="00145CF1" w:rsidRDefault="00BB6042" w:rsidP="0006279F">
            <w:r w:rsidRPr="00C314B3">
              <w:rPr>
                <w:b/>
                <w:sz w:val="22"/>
                <w:szCs w:val="22"/>
                <w:vertAlign w:val="superscript"/>
              </w:rPr>
              <w:t>1</w:t>
            </w:r>
            <w:r>
              <w:rPr>
                <w:b/>
                <w:sz w:val="22"/>
                <w:szCs w:val="22"/>
                <w:vertAlign w:val="superscript"/>
              </w:rPr>
              <w:t xml:space="preserve"> </w:t>
            </w:r>
            <w:r w:rsidRPr="009E1434">
              <w:t>Sunday rate from 1 July 2017 – 30</w:t>
            </w:r>
            <w:r w:rsidRPr="009E1434">
              <w:rPr>
                <w:b/>
                <w:vertAlign w:val="superscript"/>
              </w:rPr>
              <w:t xml:space="preserve"> </w:t>
            </w:r>
            <w:r w:rsidRPr="009E1434">
              <w:t>June 2018</w:t>
            </w:r>
          </w:p>
        </w:tc>
      </w:tr>
    </w:tbl>
    <w:p w:rsidR="003C3013" w:rsidRDefault="003C3013" w:rsidP="003C3013"/>
    <w:p w:rsidR="00FA0F6A" w:rsidRDefault="00C3256B" w:rsidP="00FA0F6A">
      <w:pPr>
        <w:pStyle w:val="SubLevel2Bold"/>
      </w:pPr>
      <w:r>
        <w:lastRenderedPageBreak/>
        <w:t xml:space="preserve">Junior apprentice who began apprenticeship </w:t>
      </w:r>
      <w:r w:rsidR="00FA0F6A">
        <w:t>on 1 January 2014</w:t>
      </w:r>
      <w:r w:rsidR="00FC4182">
        <w:t xml:space="preserve"> or later</w:t>
      </w:r>
      <w:r w:rsidR="00FA0F6A">
        <w:t>—</w:t>
      </w:r>
      <w:r w:rsidR="00FC4182">
        <w:t>shiftwork</w:t>
      </w:r>
      <w:r w:rsidR="00FA0F6A">
        <w:t xml:space="preserve"> and penalty rates</w:t>
      </w:r>
    </w:p>
    <w:tbl>
      <w:tblPr>
        <w:tblW w:w="96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1848"/>
        <w:gridCol w:w="1701"/>
        <w:gridCol w:w="1701"/>
        <w:gridCol w:w="1276"/>
        <w:gridCol w:w="1134"/>
        <w:gridCol w:w="992"/>
        <w:gridCol w:w="992"/>
      </w:tblGrid>
      <w:tr w:rsidR="00410328" w:rsidRPr="00953F2D" w:rsidTr="0006279F">
        <w:trPr>
          <w:trHeight w:val="418"/>
          <w:tblHeader/>
        </w:trPr>
        <w:tc>
          <w:tcPr>
            <w:tcW w:w="1848" w:type="dxa"/>
            <w:noWrap/>
          </w:tcPr>
          <w:p w:rsidR="00410328" w:rsidRPr="00C518DA" w:rsidRDefault="00410328" w:rsidP="003C3013">
            <w:pPr>
              <w:pStyle w:val="AMODTable"/>
              <w:keepNext/>
              <w:rPr>
                <w:b/>
                <w:sz w:val="22"/>
                <w:szCs w:val="22"/>
              </w:rPr>
            </w:pPr>
          </w:p>
        </w:tc>
        <w:tc>
          <w:tcPr>
            <w:tcW w:w="1701" w:type="dxa"/>
          </w:tcPr>
          <w:p w:rsidR="00410328" w:rsidRPr="00C518DA" w:rsidRDefault="00410328" w:rsidP="003C3013">
            <w:pPr>
              <w:pStyle w:val="AMODTable"/>
              <w:keepNext/>
              <w:jc w:val="center"/>
              <w:rPr>
                <w:b/>
                <w:sz w:val="22"/>
                <w:szCs w:val="22"/>
              </w:rPr>
            </w:pPr>
            <w:r>
              <w:rPr>
                <w:b/>
                <w:sz w:val="22"/>
                <w:szCs w:val="22"/>
              </w:rPr>
              <w:t>Other than baking production employees (OBPE)</w:t>
            </w:r>
          </w:p>
        </w:tc>
        <w:tc>
          <w:tcPr>
            <w:tcW w:w="2977" w:type="dxa"/>
            <w:gridSpan w:val="2"/>
          </w:tcPr>
          <w:p w:rsidR="00410328" w:rsidRPr="00C518DA" w:rsidRDefault="00410328" w:rsidP="003C3013">
            <w:pPr>
              <w:pStyle w:val="AMODTable"/>
              <w:keepNext/>
              <w:jc w:val="center"/>
              <w:rPr>
                <w:b/>
                <w:sz w:val="22"/>
                <w:szCs w:val="22"/>
              </w:rPr>
            </w:pPr>
            <w:r>
              <w:rPr>
                <w:b/>
                <w:sz w:val="22"/>
                <w:szCs w:val="22"/>
              </w:rPr>
              <w:t>Baking production employees (BPE)</w:t>
            </w:r>
          </w:p>
        </w:tc>
        <w:tc>
          <w:tcPr>
            <w:tcW w:w="3118" w:type="dxa"/>
            <w:gridSpan w:val="3"/>
          </w:tcPr>
          <w:p w:rsidR="00410328" w:rsidRPr="00C518DA" w:rsidRDefault="00410328" w:rsidP="003C3013">
            <w:pPr>
              <w:pStyle w:val="AMODTable"/>
              <w:keepNext/>
              <w:jc w:val="center"/>
              <w:rPr>
                <w:b/>
                <w:sz w:val="22"/>
                <w:szCs w:val="22"/>
              </w:rPr>
            </w:pPr>
            <w:r>
              <w:rPr>
                <w:b/>
                <w:sz w:val="22"/>
                <w:szCs w:val="22"/>
              </w:rPr>
              <w:t>All shiftworkers</w:t>
            </w:r>
          </w:p>
        </w:tc>
      </w:tr>
      <w:tr w:rsidR="00410328" w:rsidRPr="00953F2D" w:rsidTr="0006279F">
        <w:trPr>
          <w:trHeight w:val="418"/>
          <w:tblHeader/>
        </w:trPr>
        <w:tc>
          <w:tcPr>
            <w:tcW w:w="1848" w:type="dxa"/>
            <w:noWrap/>
          </w:tcPr>
          <w:p w:rsidR="00410328" w:rsidRPr="00C518DA" w:rsidRDefault="00410328" w:rsidP="003C3013">
            <w:pPr>
              <w:pStyle w:val="AMODTable"/>
              <w:keepNext/>
              <w:rPr>
                <w:b/>
                <w:sz w:val="22"/>
                <w:szCs w:val="22"/>
              </w:rPr>
            </w:pPr>
          </w:p>
        </w:tc>
        <w:tc>
          <w:tcPr>
            <w:tcW w:w="4678" w:type="dxa"/>
            <w:gridSpan w:val="3"/>
          </w:tcPr>
          <w:p w:rsidR="00410328" w:rsidRPr="00C518DA" w:rsidRDefault="00410328" w:rsidP="003C3013">
            <w:pPr>
              <w:pStyle w:val="AMODTable"/>
              <w:keepNext/>
              <w:jc w:val="center"/>
              <w:rPr>
                <w:b/>
                <w:sz w:val="22"/>
                <w:szCs w:val="22"/>
              </w:rPr>
            </w:pPr>
            <w:r>
              <w:rPr>
                <w:b/>
                <w:sz w:val="22"/>
                <w:szCs w:val="22"/>
              </w:rPr>
              <w:t>Monday to Friday</w:t>
            </w:r>
          </w:p>
        </w:tc>
        <w:tc>
          <w:tcPr>
            <w:tcW w:w="1134" w:type="dxa"/>
          </w:tcPr>
          <w:p w:rsidR="00410328" w:rsidRPr="00C518DA" w:rsidRDefault="00410328" w:rsidP="003C3013">
            <w:pPr>
              <w:pStyle w:val="AMODTable"/>
              <w:keepNext/>
              <w:jc w:val="center"/>
              <w:rPr>
                <w:b/>
                <w:sz w:val="22"/>
                <w:szCs w:val="22"/>
              </w:rPr>
            </w:pPr>
            <w:r>
              <w:rPr>
                <w:b/>
                <w:sz w:val="22"/>
                <w:szCs w:val="22"/>
              </w:rPr>
              <w:t>Saturday</w:t>
            </w:r>
          </w:p>
        </w:tc>
        <w:tc>
          <w:tcPr>
            <w:tcW w:w="992" w:type="dxa"/>
          </w:tcPr>
          <w:p w:rsidR="00410328" w:rsidRPr="00C518DA" w:rsidRDefault="00410328" w:rsidP="003C3013">
            <w:pPr>
              <w:pStyle w:val="AMODTable"/>
              <w:keepNext/>
              <w:jc w:val="center"/>
              <w:rPr>
                <w:b/>
                <w:sz w:val="22"/>
                <w:szCs w:val="22"/>
              </w:rPr>
            </w:pPr>
            <w:r>
              <w:rPr>
                <w:b/>
                <w:sz w:val="22"/>
                <w:szCs w:val="22"/>
              </w:rPr>
              <w:t>Sunday</w:t>
            </w:r>
          </w:p>
        </w:tc>
        <w:tc>
          <w:tcPr>
            <w:tcW w:w="992" w:type="dxa"/>
          </w:tcPr>
          <w:p w:rsidR="00410328" w:rsidRPr="00FC4182" w:rsidRDefault="00410328" w:rsidP="003C3013">
            <w:pPr>
              <w:pStyle w:val="AMODTable"/>
              <w:keepNext/>
              <w:jc w:val="center"/>
              <w:rPr>
                <w:b/>
                <w:sz w:val="22"/>
                <w:szCs w:val="22"/>
              </w:rPr>
            </w:pPr>
            <w:r w:rsidRPr="00FC4182">
              <w:rPr>
                <w:b/>
                <w:sz w:val="22"/>
                <w:szCs w:val="22"/>
              </w:rPr>
              <w:t>Public holiday</w:t>
            </w:r>
          </w:p>
        </w:tc>
      </w:tr>
      <w:tr w:rsidR="00410328" w:rsidRPr="00953F2D" w:rsidTr="0006279F">
        <w:trPr>
          <w:trHeight w:val="418"/>
          <w:tblHeader/>
        </w:trPr>
        <w:tc>
          <w:tcPr>
            <w:tcW w:w="1848" w:type="dxa"/>
            <w:noWrap/>
          </w:tcPr>
          <w:p w:rsidR="00410328" w:rsidRPr="00C518DA" w:rsidRDefault="00410328" w:rsidP="003C3013">
            <w:pPr>
              <w:pStyle w:val="AMODTable"/>
              <w:keepNext/>
              <w:rPr>
                <w:b/>
                <w:sz w:val="22"/>
                <w:szCs w:val="22"/>
              </w:rPr>
            </w:pPr>
          </w:p>
        </w:tc>
        <w:tc>
          <w:tcPr>
            <w:tcW w:w="1701" w:type="dxa"/>
          </w:tcPr>
          <w:p w:rsidR="00410328" w:rsidRDefault="00410328" w:rsidP="003C3013">
            <w:pPr>
              <w:pStyle w:val="AMODTable"/>
              <w:keepNext/>
              <w:jc w:val="center"/>
              <w:rPr>
                <w:b/>
                <w:sz w:val="22"/>
                <w:szCs w:val="22"/>
              </w:rPr>
            </w:pPr>
            <w:r>
              <w:rPr>
                <w:b/>
                <w:sz w:val="22"/>
                <w:szCs w:val="22"/>
              </w:rPr>
              <w:t>S</w:t>
            </w:r>
            <w:r w:rsidRPr="00C518DA">
              <w:rPr>
                <w:b/>
                <w:sz w:val="22"/>
                <w:szCs w:val="22"/>
              </w:rPr>
              <w:t>tarting at or after 6.00 pm and before 5.00 am</w:t>
            </w:r>
          </w:p>
        </w:tc>
        <w:tc>
          <w:tcPr>
            <w:tcW w:w="1701" w:type="dxa"/>
          </w:tcPr>
          <w:p w:rsidR="00410328" w:rsidRPr="00C518DA" w:rsidRDefault="00410328" w:rsidP="003C3013">
            <w:pPr>
              <w:pStyle w:val="AMODTable"/>
              <w:keepNext/>
              <w:jc w:val="center"/>
              <w:rPr>
                <w:b/>
                <w:sz w:val="22"/>
                <w:szCs w:val="22"/>
              </w:rPr>
            </w:pPr>
            <w:r>
              <w:rPr>
                <w:b/>
                <w:sz w:val="22"/>
                <w:szCs w:val="22"/>
              </w:rPr>
              <w:t>Starting at or after 2.00 am and before 6.00 am</w:t>
            </w:r>
          </w:p>
        </w:tc>
        <w:tc>
          <w:tcPr>
            <w:tcW w:w="1276" w:type="dxa"/>
          </w:tcPr>
          <w:p w:rsidR="00410328" w:rsidRPr="00C518DA" w:rsidRDefault="00410328" w:rsidP="003C3013">
            <w:pPr>
              <w:pStyle w:val="AMODTable"/>
              <w:keepNext/>
              <w:jc w:val="center"/>
              <w:rPr>
                <w:b/>
                <w:sz w:val="22"/>
                <w:szCs w:val="22"/>
              </w:rPr>
            </w:pPr>
            <w:r>
              <w:rPr>
                <w:b/>
                <w:sz w:val="22"/>
                <w:szCs w:val="22"/>
              </w:rPr>
              <w:t>Starting before 2.00 am</w:t>
            </w:r>
          </w:p>
        </w:tc>
        <w:tc>
          <w:tcPr>
            <w:tcW w:w="2126" w:type="dxa"/>
            <w:gridSpan w:val="2"/>
          </w:tcPr>
          <w:p w:rsidR="00410328" w:rsidRDefault="00410328" w:rsidP="003C3013">
            <w:pPr>
              <w:pStyle w:val="AMODTable"/>
              <w:keepNext/>
              <w:jc w:val="center"/>
              <w:rPr>
                <w:b/>
                <w:sz w:val="22"/>
                <w:szCs w:val="22"/>
              </w:rPr>
            </w:pPr>
            <w:r>
              <w:rPr>
                <w:b/>
                <w:sz w:val="22"/>
                <w:szCs w:val="22"/>
              </w:rPr>
              <w:t>OBPE</w:t>
            </w:r>
            <w:r w:rsidRPr="00C314B3">
              <w:rPr>
                <w:b/>
                <w:sz w:val="22"/>
                <w:szCs w:val="22"/>
                <w:vertAlign w:val="superscript"/>
              </w:rPr>
              <w:t>1</w:t>
            </w:r>
          </w:p>
          <w:p w:rsidR="00410328" w:rsidRPr="00C518DA" w:rsidRDefault="00410328" w:rsidP="003C3013">
            <w:pPr>
              <w:pStyle w:val="AMODTable"/>
              <w:keepNext/>
              <w:jc w:val="center"/>
              <w:rPr>
                <w:b/>
                <w:sz w:val="22"/>
                <w:szCs w:val="22"/>
              </w:rPr>
            </w:pPr>
            <w:r>
              <w:rPr>
                <w:b/>
                <w:sz w:val="22"/>
                <w:szCs w:val="22"/>
              </w:rPr>
              <w:t>BPE</w:t>
            </w:r>
            <w:r>
              <w:rPr>
                <w:b/>
                <w:sz w:val="22"/>
                <w:szCs w:val="22"/>
                <w:vertAlign w:val="superscript"/>
              </w:rPr>
              <w:t>2</w:t>
            </w:r>
          </w:p>
        </w:tc>
        <w:tc>
          <w:tcPr>
            <w:tcW w:w="992" w:type="dxa"/>
          </w:tcPr>
          <w:p w:rsidR="00410328" w:rsidRPr="00FC4182" w:rsidRDefault="00410328" w:rsidP="003C3013">
            <w:pPr>
              <w:pStyle w:val="AMODTable"/>
              <w:keepNext/>
              <w:jc w:val="center"/>
              <w:rPr>
                <w:b/>
                <w:sz w:val="22"/>
                <w:szCs w:val="22"/>
              </w:rPr>
            </w:pPr>
            <w:r w:rsidRPr="00FC4182">
              <w:rPr>
                <w:b/>
                <w:sz w:val="22"/>
                <w:szCs w:val="22"/>
              </w:rPr>
              <w:t xml:space="preserve">All hours within shift </w:t>
            </w:r>
          </w:p>
        </w:tc>
      </w:tr>
      <w:tr w:rsidR="00410328" w:rsidRPr="00953F2D" w:rsidTr="0006279F">
        <w:trPr>
          <w:trHeight w:val="218"/>
          <w:tblHeader/>
        </w:trPr>
        <w:tc>
          <w:tcPr>
            <w:tcW w:w="1848" w:type="dxa"/>
            <w:noWrap/>
          </w:tcPr>
          <w:p w:rsidR="00410328" w:rsidRPr="00C518DA" w:rsidRDefault="00410328" w:rsidP="003C3013">
            <w:pPr>
              <w:pStyle w:val="AMODTable"/>
              <w:keepNext/>
              <w:rPr>
                <w:b/>
                <w:sz w:val="22"/>
                <w:szCs w:val="22"/>
              </w:rPr>
            </w:pPr>
          </w:p>
        </w:tc>
        <w:tc>
          <w:tcPr>
            <w:tcW w:w="7796" w:type="dxa"/>
            <w:gridSpan w:val="6"/>
          </w:tcPr>
          <w:p w:rsidR="00410328" w:rsidRPr="00C518DA" w:rsidRDefault="00410328" w:rsidP="003C3013">
            <w:pPr>
              <w:pStyle w:val="AMODTable"/>
              <w:keepNext/>
              <w:jc w:val="center"/>
              <w:rPr>
                <w:b/>
                <w:sz w:val="22"/>
                <w:szCs w:val="22"/>
              </w:rPr>
            </w:pPr>
            <w:r w:rsidRPr="00C518DA">
              <w:rPr>
                <w:b/>
                <w:sz w:val="22"/>
                <w:szCs w:val="22"/>
              </w:rPr>
              <w:t xml:space="preserve">% of </w:t>
            </w:r>
            <w:r w:rsidR="00FC4182">
              <w:rPr>
                <w:b/>
                <w:sz w:val="22"/>
                <w:szCs w:val="22"/>
              </w:rPr>
              <w:t>junior apprentice</w:t>
            </w:r>
            <w:r w:rsidRPr="00C518DA">
              <w:rPr>
                <w:b/>
                <w:sz w:val="22"/>
                <w:szCs w:val="22"/>
              </w:rPr>
              <w:t xml:space="preserve"> hourly rate</w:t>
            </w:r>
          </w:p>
        </w:tc>
      </w:tr>
      <w:tr w:rsidR="00410328" w:rsidRPr="00953F2D" w:rsidTr="0006279F">
        <w:trPr>
          <w:trHeight w:val="218"/>
          <w:tblHeader/>
        </w:trPr>
        <w:tc>
          <w:tcPr>
            <w:tcW w:w="1848" w:type="dxa"/>
            <w:noWrap/>
          </w:tcPr>
          <w:p w:rsidR="00410328" w:rsidRPr="00C518DA" w:rsidRDefault="00410328" w:rsidP="003C3013">
            <w:pPr>
              <w:pStyle w:val="AMODTable"/>
              <w:keepNext/>
              <w:rPr>
                <w:b/>
                <w:sz w:val="22"/>
                <w:szCs w:val="22"/>
              </w:rPr>
            </w:pPr>
          </w:p>
        </w:tc>
        <w:tc>
          <w:tcPr>
            <w:tcW w:w="1701" w:type="dxa"/>
          </w:tcPr>
          <w:p w:rsidR="00410328" w:rsidRPr="00C518DA" w:rsidRDefault="00410328" w:rsidP="003C3013">
            <w:pPr>
              <w:pStyle w:val="AMODTable"/>
              <w:keepNext/>
              <w:jc w:val="center"/>
              <w:rPr>
                <w:b/>
                <w:sz w:val="22"/>
                <w:szCs w:val="22"/>
              </w:rPr>
            </w:pPr>
            <w:r w:rsidRPr="00C518DA">
              <w:rPr>
                <w:b/>
                <w:sz w:val="22"/>
                <w:szCs w:val="22"/>
              </w:rPr>
              <w:t>1</w:t>
            </w:r>
            <w:r>
              <w:rPr>
                <w:b/>
                <w:sz w:val="22"/>
                <w:szCs w:val="22"/>
              </w:rPr>
              <w:t>3</w:t>
            </w:r>
            <w:r w:rsidRPr="00C518DA">
              <w:rPr>
                <w:b/>
                <w:sz w:val="22"/>
                <w:szCs w:val="22"/>
              </w:rPr>
              <w:t>0%</w:t>
            </w:r>
          </w:p>
        </w:tc>
        <w:tc>
          <w:tcPr>
            <w:tcW w:w="1701" w:type="dxa"/>
          </w:tcPr>
          <w:p w:rsidR="00410328" w:rsidRPr="00C518DA" w:rsidRDefault="00410328" w:rsidP="003C3013">
            <w:pPr>
              <w:pStyle w:val="AMODTable"/>
              <w:keepNext/>
              <w:jc w:val="center"/>
              <w:rPr>
                <w:b/>
                <w:noProof/>
                <w:sz w:val="22"/>
                <w:szCs w:val="22"/>
              </w:rPr>
            </w:pPr>
            <w:r>
              <w:rPr>
                <w:b/>
                <w:noProof/>
                <w:sz w:val="22"/>
                <w:szCs w:val="22"/>
              </w:rPr>
              <w:t>112.5%</w:t>
            </w:r>
          </w:p>
        </w:tc>
        <w:tc>
          <w:tcPr>
            <w:tcW w:w="1276" w:type="dxa"/>
          </w:tcPr>
          <w:p w:rsidR="00410328" w:rsidRPr="00C518DA" w:rsidRDefault="00410328" w:rsidP="003C3013">
            <w:pPr>
              <w:pStyle w:val="AMODTable"/>
              <w:keepNext/>
              <w:jc w:val="center"/>
              <w:rPr>
                <w:b/>
                <w:noProof/>
                <w:sz w:val="22"/>
                <w:szCs w:val="22"/>
              </w:rPr>
            </w:pPr>
            <w:r>
              <w:rPr>
                <w:b/>
                <w:noProof/>
                <w:sz w:val="22"/>
                <w:szCs w:val="22"/>
              </w:rPr>
              <w:t>130%</w:t>
            </w:r>
          </w:p>
        </w:tc>
        <w:tc>
          <w:tcPr>
            <w:tcW w:w="1134" w:type="dxa"/>
          </w:tcPr>
          <w:p w:rsidR="00410328" w:rsidRPr="00C518DA" w:rsidRDefault="00410328" w:rsidP="003C3013">
            <w:pPr>
              <w:pStyle w:val="AMODTable"/>
              <w:keepNext/>
              <w:jc w:val="center"/>
              <w:rPr>
                <w:b/>
                <w:noProof/>
                <w:sz w:val="22"/>
                <w:szCs w:val="22"/>
              </w:rPr>
            </w:pPr>
            <w:r>
              <w:rPr>
                <w:b/>
                <w:noProof/>
                <w:sz w:val="22"/>
                <w:szCs w:val="22"/>
              </w:rPr>
              <w:t>150%</w:t>
            </w:r>
          </w:p>
        </w:tc>
        <w:tc>
          <w:tcPr>
            <w:tcW w:w="992" w:type="dxa"/>
          </w:tcPr>
          <w:p w:rsidR="00410328" w:rsidRPr="00C518DA" w:rsidRDefault="00410328" w:rsidP="003C3013">
            <w:pPr>
              <w:pStyle w:val="AMODTable"/>
              <w:keepNext/>
              <w:jc w:val="center"/>
              <w:rPr>
                <w:b/>
                <w:sz w:val="22"/>
                <w:szCs w:val="22"/>
              </w:rPr>
            </w:pPr>
            <w:r>
              <w:rPr>
                <w:b/>
                <w:sz w:val="22"/>
                <w:szCs w:val="22"/>
              </w:rPr>
              <w:t>200%</w:t>
            </w:r>
          </w:p>
        </w:tc>
        <w:tc>
          <w:tcPr>
            <w:tcW w:w="992" w:type="dxa"/>
          </w:tcPr>
          <w:p w:rsidR="00410328" w:rsidRPr="00953F2D" w:rsidRDefault="00410328" w:rsidP="003C3013">
            <w:pPr>
              <w:pStyle w:val="AMODTable"/>
              <w:keepNext/>
              <w:jc w:val="center"/>
              <w:rPr>
                <w:b/>
              </w:rPr>
            </w:pPr>
            <w:r w:rsidRPr="006C2CB9">
              <w:rPr>
                <w:b/>
                <w:sz w:val="22"/>
                <w:szCs w:val="22"/>
              </w:rPr>
              <w:t>225%</w:t>
            </w:r>
          </w:p>
        </w:tc>
      </w:tr>
      <w:tr w:rsidR="00410328" w:rsidRPr="006B65C8" w:rsidTr="0006279F">
        <w:trPr>
          <w:trHeight w:val="218"/>
        </w:trPr>
        <w:tc>
          <w:tcPr>
            <w:tcW w:w="1848" w:type="dxa"/>
          </w:tcPr>
          <w:p w:rsidR="00410328" w:rsidRPr="00410328" w:rsidRDefault="00410328" w:rsidP="003C3013">
            <w:pPr>
              <w:keepNext/>
              <w:rPr>
                <w:b/>
                <w:sz w:val="22"/>
                <w:szCs w:val="22"/>
              </w:rPr>
            </w:pPr>
            <w:r w:rsidRPr="00410328">
              <w:rPr>
                <w:b/>
                <w:sz w:val="22"/>
                <w:szCs w:val="22"/>
              </w:rPr>
              <w:t>Have not completed year 12</w:t>
            </w:r>
          </w:p>
        </w:tc>
        <w:tc>
          <w:tcPr>
            <w:tcW w:w="1701" w:type="dxa"/>
            <w:noWrap/>
            <w:vAlign w:val="center"/>
          </w:tcPr>
          <w:p w:rsidR="00410328" w:rsidRPr="00C553D4" w:rsidRDefault="00410328" w:rsidP="003C3013">
            <w:pPr>
              <w:keepNext/>
              <w:jc w:val="center"/>
              <w:rPr>
                <w:sz w:val="22"/>
                <w:szCs w:val="22"/>
              </w:rPr>
            </w:pPr>
          </w:p>
        </w:tc>
        <w:tc>
          <w:tcPr>
            <w:tcW w:w="1701" w:type="dxa"/>
            <w:vAlign w:val="center"/>
          </w:tcPr>
          <w:p w:rsidR="00410328" w:rsidRPr="00C553D4" w:rsidRDefault="00410328" w:rsidP="003C3013">
            <w:pPr>
              <w:keepNext/>
              <w:jc w:val="center"/>
              <w:rPr>
                <w:sz w:val="22"/>
                <w:szCs w:val="22"/>
              </w:rPr>
            </w:pPr>
          </w:p>
        </w:tc>
        <w:tc>
          <w:tcPr>
            <w:tcW w:w="1276" w:type="dxa"/>
            <w:vAlign w:val="center"/>
          </w:tcPr>
          <w:p w:rsidR="00410328" w:rsidRPr="00C553D4" w:rsidRDefault="00410328" w:rsidP="003C3013">
            <w:pPr>
              <w:keepNext/>
              <w:jc w:val="center"/>
              <w:rPr>
                <w:sz w:val="22"/>
                <w:szCs w:val="22"/>
              </w:rPr>
            </w:pPr>
          </w:p>
        </w:tc>
        <w:tc>
          <w:tcPr>
            <w:tcW w:w="1134" w:type="dxa"/>
            <w:vAlign w:val="center"/>
          </w:tcPr>
          <w:p w:rsidR="00410328" w:rsidRPr="00C553D4" w:rsidRDefault="00410328" w:rsidP="003C3013">
            <w:pPr>
              <w:keepNext/>
              <w:jc w:val="center"/>
              <w:rPr>
                <w:sz w:val="22"/>
                <w:szCs w:val="22"/>
              </w:rPr>
            </w:pPr>
          </w:p>
        </w:tc>
        <w:tc>
          <w:tcPr>
            <w:tcW w:w="992" w:type="dxa"/>
            <w:vAlign w:val="center"/>
          </w:tcPr>
          <w:p w:rsidR="00410328" w:rsidRPr="00C553D4" w:rsidRDefault="00410328" w:rsidP="003C3013">
            <w:pPr>
              <w:keepNext/>
              <w:jc w:val="center"/>
              <w:rPr>
                <w:sz w:val="22"/>
                <w:szCs w:val="22"/>
              </w:rPr>
            </w:pPr>
          </w:p>
        </w:tc>
        <w:tc>
          <w:tcPr>
            <w:tcW w:w="992" w:type="dxa"/>
            <w:noWrap/>
            <w:vAlign w:val="center"/>
          </w:tcPr>
          <w:p w:rsidR="00410328" w:rsidRPr="00C553D4" w:rsidRDefault="00410328" w:rsidP="003C3013">
            <w:pPr>
              <w:keepNext/>
              <w:jc w:val="center"/>
              <w:rPr>
                <w:sz w:val="22"/>
                <w:szCs w:val="22"/>
              </w:rPr>
            </w:pPr>
          </w:p>
        </w:tc>
      </w:tr>
      <w:tr w:rsidR="00410328" w:rsidRPr="006B65C8" w:rsidTr="0006279F">
        <w:trPr>
          <w:trHeight w:val="218"/>
        </w:trPr>
        <w:tc>
          <w:tcPr>
            <w:tcW w:w="1848" w:type="dxa"/>
          </w:tcPr>
          <w:p w:rsidR="00410328" w:rsidRPr="00410328" w:rsidRDefault="00410328" w:rsidP="0006279F">
            <w:pPr>
              <w:rPr>
                <w:sz w:val="22"/>
                <w:szCs w:val="22"/>
              </w:rPr>
            </w:pPr>
            <w:r w:rsidRPr="00410328">
              <w:rPr>
                <w:sz w:val="22"/>
                <w:szCs w:val="22"/>
              </w:rPr>
              <w:t>1</w:t>
            </w:r>
            <w:r w:rsidRPr="00410328">
              <w:rPr>
                <w:sz w:val="22"/>
                <w:szCs w:val="22"/>
                <w:vertAlign w:val="superscript"/>
              </w:rPr>
              <w:t>st</w:t>
            </w:r>
            <w:r w:rsidRPr="00410328">
              <w:rPr>
                <w:sz w:val="22"/>
                <w:szCs w:val="22"/>
              </w:rPr>
              <w:t xml:space="preserve"> year</w:t>
            </w:r>
          </w:p>
        </w:tc>
        <w:tc>
          <w:tcPr>
            <w:tcW w:w="1701" w:type="dxa"/>
            <w:noWrap/>
            <w:vAlign w:val="center"/>
          </w:tcPr>
          <w:p w:rsidR="00410328" w:rsidRPr="00410328" w:rsidRDefault="00410328">
            <w:pPr>
              <w:jc w:val="center"/>
              <w:rPr>
                <w:sz w:val="22"/>
                <w:szCs w:val="22"/>
              </w:rPr>
            </w:pPr>
            <w:r w:rsidRPr="00410328">
              <w:rPr>
                <w:sz w:val="22"/>
                <w:szCs w:val="22"/>
              </w:rPr>
              <w:t>$13.84</w:t>
            </w:r>
          </w:p>
        </w:tc>
        <w:tc>
          <w:tcPr>
            <w:tcW w:w="1701" w:type="dxa"/>
            <w:vAlign w:val="center"/>
          </w:tcPr>
          <w:p w:rsidR="00410328" w:rsidRPr="00410328" w:rsidRDefault="00410328">
            <w:pPr>
              <w:jc w:val="center"/>
              <w:rPr>
                <w:sz w:val="22"/>
                <w:szCs w:val="22"/>
              </w:rPr>
            </w:pPr>
            <w:r w:rsidRPr="00410328">
              <w:rPr>
                <w:sz w:val="22"/>
                <w:szCs w:val="22"/>
              </w:rPr>
              <w:t>$11.98</w:t>
            </w:r>
          </w:p>
        </w:tc>
        <w:tc>
          <w:tcPr>
            <w:tcW w:w="1276" w:type="dxa"/>
            <w:vAlign w:val="center"/>
          </w:tcPr>
          <w:p w:rsidR="00410328" w:rsidRPr="00410328" w:rsidRDefault="00410328">
            <w:pPr>
              <w:jc w:val="center"/>
              <w:rPr>
                <w:sz w:val="22"/>
                <w:szCs w:val="22"/>
              </w:rPr>
            </w:pPr>
            <w:r w:rsidRPr="00410328">
              <w:rPr>
                <w:sz w:val="22"/>
                <w:szCs w:val="22"/>
              </w:rPr>
              <w:t>$13.84</w:t>
            </w:r>
          </w:p>
        </w:tc>
        <w:tc>
          <w:tcPr>
            <w:tcW w:w="1134" w:type="dxa"/>
            <w:vAlign w:val="center"/>
          </w:tcPr>
          <w:p w:rsidR="00410328" w:rsidRPr="00410328" w:rsidRDefault="00410328">
            <w:pPr>
              <w:jc w:val="center"/>
              <w:rPr>
                <w:sz w:val="22"/>
                <w:szCs w:val="22"/>
              </w:rPr>
            </w:pPr>
            <w:r w:rsidRPr="00410328">
              <w:rPr>
                <w:sz w:val="22"/>
                <w:szCs w:val="22"/>
              </w:rPr>
              <w:t>$15.97</w:t>
            </w:r>
          </w:p>
        </w:tc>
        <w:tc>
          <w:tcPr>
            <w:tcW w:w="992" w:type="dxa"/>
            <w:vAlign w:val="center"/>
          </w:tcPr>
          <w:p w:rsidR="00410328" w:rsidRPr="00410328" w:rsidRDefault="00410328">
            <w:pPr>
              <w:jc w:val="center"/>
              <w:rPr>
                <w:sz w:val="22"/>
                <w:szCs w:val="22"/>
              </w:rPr>
            </w:pPr>
            <w:r w:rsidRPr="00410328">
              <w:rPr>
                <w:sz w:val="22"/>
                <w:szCs w:val="22"/>
              </w:rPr>
              <w:t>$21.29</w:t>
            </w:r>
          </w:p>
        </w:tc>
        <w:tc>
          <w:tcPr>
            <w:tcW w:w="992" w:type="dxa"/>
            <w:noWrap/>
            <w:vAlign w:val="center"/>
          </w:tcPr>
          <w:p w:rsidR="00410328" w:rsidRPr="00410328" w:rsidRDefault="00410328">
            <w:pPr>
              <w:jc w:val="center"/>
              <w:rPr>
                <w:sz w:val="22"/>
                <w:szCs w:val="22"/>
              </w:rPr>
            </w:pPr>
            <w:r w:rsidRPr="00410328">
              <w:rPr>
                <w:sz w:val="22"/>
                <w:szCs w:val="22"/>
              </w:rPr>
              <w:t>$23.95</w:t>
            </w:r>
          </w:p>
        </w:tc>
      </w:tr>
      <w:tr w:rsidR="00410328" w:rsidRPr="006B65C8" w:rsidTr="0006279F">
        <w:trPr>
          <w:trHeight w:val="66"/>
        </w:trPr>
        <w:tc>
          <w:tcPr>
            <w:tcW w:w="1848" w:type="dxa"/>
          </w:tcPr>
          <w:p w:rsidR="00410328" w:rsidRPr="00410328" w:rsidRDefault="00410328" w:rsidP="0006279F">
            <w:pPr>
              <w:rPr>
                <w:sz w:val="22"/>
                <w:szCs w:val="22"/>
              </w:rPr>
            </w:pPr>
            <w:r w:rsidRPr="00410328">
              <w:rPr>
                <w:sz w:val="22"/>
                <w:szCs w:val="22"/>
              </w:rPr>
              <w:t>2</w:t>
            </w:r>
            <w:r w:rsidRPr="00410328">
              <w:rPr>
                <w:sz w:val="22"/>
                <w:szCs w:val="22"/>
                <w:vertAlign w:val="superscript"/>
              </w:rPr>
              <w:t>nd</w:t>
            </w:r>
            <w:r w:rsidRPr="00410328">
              <w:rPr>
                <w:sz w:val="22"/>
                <w:szCs w:val="22"/>
              </w:rPr>
              <w:t xml:space="preserve"> year</w:t>
            </w:r>
          </w:p>
        </w:tc>
        <w:tc>
          <w:tcPr>
            <w:tcW w:w="1701" w:type="dxa"/>
            <w:noWrap/>
            <w:vAlign w:val="center"/>
          </w:tcPr>
          <w:p w:rsidR="00410328" w:rsidRPr="00410328" w:rsidRDefault="00410328">
            <w:pPr>
              <w:jc w:val="center"/>
              <w:rPr>
                <w:sz w:val="22"/>
                <w:szCs w:val="22"/>
              </w:rPr>
            </w:pPr>
            <w:r w:rsidRPr="00410328">
              <w:rPr>
                <w:sz w:val="22"/>
                <w:szCs w:val="22"/>
              </w:rPr>
              <w:t>$16.61</w:t>
            </w:r>
          </w:p>
        </w:tc>
        <w:tc>
          <w:tcPr>
            <w:tcW w:w="1701" w:type="dxa"/>
            <w:vAlign w:val="center"/>
          </w:tcPr>
          <w:p w:rsidR="00410328" w:rsidRPr="00410328" w:rsidRDefault="00410328">
            <w:pPr>
              <w:jc w:val="center"/>
              <w:rPr>
                <w:sz w:val="22"/>
                <w:szCs w:val="22"/>
              </w:rPr>
            </w:pPr>
            <w:r w:rsidRPr="00410328">
              <w:rPr>
                <w:sz w:val="22"/>
                <w:szCs w:val="22"/>
              </w:rPr>
              <w:t>$14.37</w:t>
            </w:r>
          </w:p>
        </w:tc>
        <w:tc>
          <w:tcPr>
            <w:tcW w:w="1276" w:type="dxa"/>
            <w:vAlign w:val="center"/>
          </w:tcPr>
          <w:p w:rsidR="00410328" w:rsidRPr="00410328" w:rsidRDefault="00410328">
            <w:pPr>
              <w:jc w:val="center"/>
              <w:rPr>
                <w:sz w:val="22"/>
                <w:szCs w:val="22"/>
              </w:rPr>
            </w:pPr>
            <w:r w:rsidRPr="00410328">
              <w:rPr>
                <w:sz w:val="22"/>
                <w:szCs w:val="22"/>
              </w:rPr>
              <w:t>$16.61</w:t>
            </w:r>
          </w:p>
        </w:tc>
        <w:tc>
          <w:tcPr>
            <w:tcW w:w="1134" w:type="dxa"/>
            <w:vAlign w:val="center"/>
          </w:tcPr>
          <w:p w:rsidR="00410328" w:rsidRPr="00410328" w:rsidRDefault="00410328">
            <w:pPr>
              <w:jc w:val="center"/>
              <w:rPr>
                <w:sz w:val="22"/>
                <w:szCs w:val="22"/>
              </w:rPr>
            </w:pPr>
            <w:r w:rsidRPr="00410328">
              <w:rPr>
                <w:sz w:val="22"/>
                <w:szCs w:val="22"/>
              </w:rPr>
              <w:t>$19.16</w:t>
            </w:r>
          </w:p>
        </w:tc>
        <w:tc>
          <w:tcPr>
            <w:tcW w:w="992" w:type="dxa"/>
            <w:vAlign w:val="center"/>
          </w:tcPr>
          <w:p w:rsidR="00410328" w:rsidRPr="00410328" w:rsidRDefault="00410328">
            <w:pPr>
              <w:jc w:val="center"/>
              <w:rPr>
                <w:sz w:val="22"/>
                <w:szCs w:val="22"/>
              </w:rPr>
            </w:pPr>
            <w:r w:rsidRPr="00410328">
              <w:rPr>
                <w:sz w:val="22"/>
                <w:szCs w:val="22"/>
              </w:rPr>
              <w:t>$25.55</w:t>
            </w:r>
          </w:p>
        </w:tc>
        <w:tc>
          <w:tcPr>
            <w:tcW w:w="992" w:type="dxa"/>
            <w:noWrap/>
            <w:vAlign w:val="center"/>
          </w:tcPr>
          <w:p w:rsidR="00410328" w:rsidRPr="00410328" w:rsidRDefault="00410328">
            <w:pPr>
              <w:jc w:val="center"/>
              <w:rPr>
                <w:sz w:val="22"/>
                <w:szCs w:val="22"/>
              </w:rPr>
            </w:pPr>
            <w:r w:rsidRPr="00410328">
              <w:rPr>
                <w:sz w:val="22"/>
                <w:szCs w:val="22"/>
              </w:rPr>
              <w:t>$28.74</w:t>
            </w:r>
          </w:p>
        </w:tc>
      </w:tr>
      <w:tr w:rsidR="00410328" w:rsidRPr="006B65C8" w:rsidTr="0006279F">
        <w:trPr>
          <w:trHeight w:val="66"/>
        </w:trPr>
        <w:tc>
          <w:tcPr>
            <w:tcW w:w="1848" w:type="dxa"/>
          </w:tcPr>
          <w:p w:rsidR="00410328" w:rsidRPr="00410328" w:rsidRDefault="00410328" w:rsidP="0006279F">
            <w:pPr>
              <w:rPr>
                <w:sz w:val="22"/>
                <w:szCs w:val="22"/>
              </w:rPr>
            </w:pPr>
            <w:r w:rsidRPr="00410328">
              <w:rPr>
                <w:sz w:val="22"/>
                <w:szCs w:val="22"/>
              </w:rPr>
              <w:t>3</w:t>
            </w:r>
            <w:r w:rsidRPr="00410328">
              <w:rPr>
                <w:sz w:val="22"/>
                <w:szCs w:val="22"/>
                <w:vertAlign w:val="superscript"/>
              </w:rPr>
              <w:t>rd</w:t>
            </w:r>
            <w:r w:rsidRPr="00410328">
              <w:rPr>
                <w:sz w:val="22"/>
                <w:szCs w:val="22"/>
              </w:rPr>
              <w:t xml:space="preserve"> year</w:t>
            </w:r>
          </w:p>
        </w:tc>
        <w:tc>
          <w:tcPr>
            <w:tcW w:w="1701" w:type="dxa"/>
            <w:noWrap/>
            <w:vAlign w:val="center"/>
          </w:tcPr>
          <w:p w:rsidR="00410328" w:rsidRPr="00410328" w:rsidRDefault="00410328">
            <w:pPr>
              <w:jc w:val="center"/>
              <w:rPr>
                <w:sz w:val="22"/>
                <w:szCs w:val="22"/>
              </w:rPr>
            </w:pPr>
            <w:r w:rsidRPr="00410328">
              <w:rPr>
                <w:sz w:val="22"/>
                <w:szCs w:val="22"/>
              </w:rPr>
              <w:t>$22.14</w:t>
            </w:r>
          </w:p>
        </w:tc>
        <w:tc>
          <w:tcPr>
            <w:tcW w:w="1701" w:type="dxa"/>
            <w:vAlign w:val="center"/>
          </w:tcPr>
          <w:p w:rsidR="00410328" w:rsidRPr="00410328" w:rsidRDefault="00410328">
            <w:pPr>
              <w:jc w:val="center"/>
              <w:rPr>
                <w:sz w:val="22"/>
                <w:szCs w:val="22"/>
              </w:rPr>
            </w:pPr>
            <w:r w:rsidRPr="00410328">
              <w:rPr>
                <w:sz w:val="22"/>
                <w:szCs w:val="22"/>
              </w:rPr>
              <w:t>$19.16</w:t>
            </w:r>
          </w:p>
        </w:tc>
        <w:tc>
          <w:tcPr>
            <w:tcW w:w="1276" w:type="dxa"/>
            <w:vAlign w:val="center"/>
          </w:tcPr>
          <w:p w:rsidR="00410328" w:rsidRPr="00410328" w:rsidRDefault="00410328">
            <w:pPr>
              <w:jc w:val="center"/>
              <w:rPr>
                <w:sz w:val="22"/>
                <w:szCs w:val="22"/>
              </w:rPr>
            </w:pPr>
            <w:r w:rsidRPr="00410328">
              <w:rPr>
                <w:sz w:val="22"/>
                <w:szCs w:val="22"/>
              </w:rPr>
              <w:t>$22.14</w:t>
            </w:r>
          </w:p>
        </w:tc>
        <w:tc>
          <w:tcPr>
            <w:tcW w:w="1134" w:type="dxa"/>
            <w:vAlign w:val="center"/>
          </w:tcPr>
          <w:p w:rsidR="00410328" w:rsidRPr="00410328" w:rsidRDefault="00410328">
            <w:pPr>
              <w:jc w:val="center"/>
              <w:rPr>
                <w:sz w:val="22"/>
                <w:szCs w:val="22"/>
              </w:rPr>
            </w:pPr>
            <w:r w:rsidRPr="00410328">
              <w:rPr>
                <w:sz w:val="22"/>
                <w:szCs w:val="22"/>
              </w:rPr>
              <w:t>$25.55</w:t>
            </w:r>
          </w:p>
        </w:tc>
        <w:tc>
          <w:tcPr>
            <w:tcW w:w="992" w:type="dxa"/>
            <w:vAlign w:val="center"/>
          </w:tcPr>
          <w:p w:rsidR="00410328" w:rsidRPr="00410328" w:rsidRDefault="00410328">
            <w:pPr>
              <w:jc w:val="center"/>
              <w:rPr>
                <w:sz w:val="22"/>
                <w:szCs w:val="22"/>
              </w:rPr>
            </w:pPr>
            <w:r w:rsidRPr="00410328">
              <w:rPr>
                <w:sz w:val="22"/>
                <w:szCs w:val="22"/>
              </w:rPr>
              <w:t>$34.06</w:t>
            </w:r>
          </w:p>
        </w:tc>
        <w:tc>
          <w:tcPr>
            <w:tcW w:w="992" w:type="dxa"/>
            <w:noWrap/>
            <w:vAlign w:val="center"/>
          </w:tcPr>
          <w:p w:rsidR="00410328" w:rsidRPr="00410328" w:rsidRDefault="00410328">
            <w:pPr>
              <w:jc w:val="center"/>
              <w:rPr>
                <w:sz w:val="22"/>
                <w:szCs w:val="22"/>
              </w:rPr>
            </w:pPr>
            <w:r w:rsidRPr="00410328">
              <w:rPr>
                <w:sz w:val="22"/>
                <w:szCs w:val="22"/>
              </w:rPr>
              <w:t>$38.32</w:t>
            </w:r>
          </w:p>
        </w:tc>
      </w:tr>
      <w:tr w:rsidR="00410328" w:rsidRPr="006B65C8" w:rsidTr="0006279F">
        <w:trPr>
          <w:trHeight w:val="66"/>
        </w:trPr>
        <w:tc>
          <w:tcPr>
            <w:tcW w:w="1848" w:type="dxa"/>
          </w:tcPr>
          <w:p w:rsidR="00410328" w:rsidRPr="00410328" w:rsidRDefault="00410328" w:rsidP="0006279F">
            <w:pPr>
              <w:rPr>
                <w:sz w:val="22"/>
                <w:szCs w:val="22"/>
              </w:rPr>
            </w:pPr>
            <w:r w:rsidRPr="00410328">
              <w:rPr>
                <w:sz w:val="22"/>
                <w:szCs w:val="22"/>
              </w:rPr>
              <w:t>4</w:t>
            </w:r>
            <w:r w:rsidRPr="00410328">
              <w:rPr>
                <w:sz w:val="22"/>
                <w:szCs w:val="22"/>
                <w:vertAlign w:val="superscript"/>
              </w:rPr>
              <w:t>th</w:t>
            </w:r>
            <w:r w:rsidRPr="00410328">
              <w:rPr>
                <w:sz w:val="22"/>
                <w:szCs w:val="22"/>
              </w:rPr>
              <w:t xml:space="preserve"> year (4 year apprenticeship only)</w:t>
            </w:r>
          </w:p>
        </w:tc>
        <w:tc>
          <w:tcPr>
            <w:tcW w:w="1701" w:type="dxa"/>
            <w:noWrap/>
            <w:vAlign w:val="center"/>
          </w:tcPr>
          <w:p w:rsidR="00410328" w:rsidRPr="00410328" w:rsidRDefault="00410328">
            <w:pPr>
              <w:jc w:val="center"/>
              <w:rPr>
                <w:sz w:val="22"/>
                <w:szCs w:val="22"/>
              </w:rPr>
            </w:pPr>
            <w:r w:rsidRPr="00410328">
              <w:rPr>
                <w:sz w:val="22"/>
                <w:szCs w:val="22"/>
              </w:rPr>
              <w:t>$24.91</w:t>
            </w:r>
          </w:p>
        </w:tc>
        <w:tc>
          <w:tcPr>
            <w:tcW w:w="1701" w:type="dxa"/>
            <w:vAlign w:val="center"/>
          </w:tcPr>
          <w:p w:rsidR="00410328" w:rsidRPr="00410328" w:rsidRDefault="00410328">
            <w:pPr>
              <w:jc w:val="center"/>
              <w:rPr>
                <w:sz w:val="22"/>
                <w:szCs w:val="22"/>
              </w:rPr>
            </w:pPr>
            <w:r w:rsidRPr="00410328">
              <w:rPr>
                <w:sz w:val="22"/>
                <w:szCs w:val="22"/>
              </w:rPr>
              <w:t>$21.56</w:t>
            </w:r>
          </w:p>
        </w:tc>
        <w:tc>
          <w:tcPr>
            <w:tcW w:w="1276" w:type="dxa"/>
            <w:vAlign w:val="center"/>
          </w:tcPr>
          <w:p w:rsidR="00410328" w:rsidRPr="00410328" w:rsidRDefault="00410328">
            <w:pPr>
              <w:jc w:val="center"/>
              <w:rPr>
                <w:sz w:val="22"/>
                <w:szCs w:val="22"/>
              </w:rPr>
            </w:pPr>
            <w:r w:rsidRPr="00410328">
              <w:rPr>
                <w:sz w:val="22"/>
                <w:szCs w:val="22"/>
              </w:rPr>
              <w:t>$24.91</w:t>
            </w:r>
          </w:p>
        </w:tc>
        <w:tc>
          <w:tcPr>
            <w:tcW w:w="1134" w:type="dxa"/>
            <w:vAlign w:val="center"/>
          </w:tcPr>
          <w:p w:rsidR="00410328" w:rsidRPr="00410328" w:rsidRDefault="00410328">
            <w:pPr>
              <w:jc w:val="center"/>
              <w:rPr>
                <w:sz w:val="22"/>
                <w:szCs w:val="22"/>
              </w:rPr>
            </w:pPr>
            <w:r w:rsidRPr="00410328">
              <w:rPr>
                <w:sz w:val="22"/>
                <w:szCs w:val="22"/>
              </w:rPr>
              <w:t>$28.74</w:t>
            </w:r>
          </w:p>
        </w:tc>
        <w:tc>
          <w:tcPr>
            <w:tcW w:w="992" w:type="dxa"/>
            <w:vAlign w:val="center"/>
          </w:tcPr>
          <w:p w:rsidR="00410328" w:rsidRPr="00410328" w:rsidRDefault="00410328">
            <w:pPr>
              <w:jc w:val="center"/>
              <w:rPr>
                <w:sz w:val="22"/>
                <w:szCs w:val="22"/>
              </w:rPr>
            </w:pPr>
            <w:r w:rsidRPr="00410328">
              <w:rPr>
                <w:sz w:val="22"/>
                <w:szCs w:val="22"/>
              </w:rPr>
              <w:t>$38.32</w:t>
            </w:r>
          </w:p>
        </w:tc>
        <w:tc>
          <w:tcPr>
            <w:tcW w:w="992" w:type="dxa"/>
            <w:noWrap/>
            <w:vAlign w:val="center"/>
          </w:tcPr>
          <w:p w:rsidR="00410328" w:rsidRPr="00410328" w:rsidRDefault="00410328">
            <w:pPr>
              <w:jc w:val="center"/>
              <w:rPr>
                <w:sz w:val="22"/>
                <w:szCs w:val="22"/>
              </w:rPr>
            </w:pPr>
            <w:r w:rsidRPr="00410328">
              <w:rPr>
                <w:sz w:val="22"/>
                <w:szCs w:val="22"/>
              </w:rPr>
              <w:t>$43.11</w:t>
            </w:r>
          </w:p>
        </w:tc>
      </w:tr>
      <w:tr w:rsidR="00410328" w:rsidRPr="006B65C8" w:rsidTr="0006279F">
        <w:trPr>
          <w:trHeight w:val="66"/>
        </w:trPr>
        <w:tc>
          <w:tcPr>
            <w:tcW w:w="1848" w:type="dxa"/>
          </w:tcPr>
          <w:p w:rsidR="00410328" w:rsidRPr="00410328" w:rsidRDefault="00410328" w:rsidP="0006279F">
            <w:pPr>
              <w:rPr>
                <w:b/>
                <w:sz w:val="22"/>
                <w:szCs w:val="22"/>
              </w:rPr>
            </w:pPr>
            <w:r w:rsidRPr="00410328">
              <w:rPr>
                <w:b/>
                <w:sz w:val="22"/>
                <w:szCs w:val="22"/>
              </w:rPr>
              <w:t>Completed year 12</w:t>
            </w:r>
          </w:p>
        </w:tc>
        <w:tc>
          <w:tcPr>
            <w:tcW w:w="1701" w:type="dxa"/>
            <w:noWrap/>
            <w:vAlign w:val="center"/>
          </w:tcPr>
          <w:p w:rsidR="00410328" w:rsidRPr="00410328" w:rsidRDefault="00410328">
            <w:pPr>
              <w:jc w:val="center"/>
              <w:rPr>
                <w:sz w:val="22"/>
                <w:szCs w:val="22"/>
              </w:rPr>
            </w:pPr>
            <w:r w:rsidRPr="00410328">
              <w:rPr>
                <w:sz w:val="22"/>
                <w:szCs w:val="22"/>
              </w:rPr>
              <w:t> </w:t>
            </w:r>
          </w:p>
        </w:tc>
        <w:tc>
          <w:tcPr>
            <w:tcW w:w="1701" w:type="dxa"/>
            <w:vAlign w:val="center"/>
          </w:tcPr>
          <w:p w:rsidR="00410328" w:rsidRPr="00410328" w:rsidRDefault="00410328">
            <w:pPr>
              <w:jc w:val="center"/>
              <w:rPr>
                <w:sz w:val="22"/>
                <w:szCs w:val="22"/>
              </w:rPr>
            </w:pPr>
            <w:r w:rsidRPr="00410328">
              <w:rPr>
                <w:sz w:val="22"/>
                <w:szCs w:val="22"/>
              </w:rPr>
              <w:t> </w:t>
            </w:r>
          </w:p>
        </w:tc>
        <w:tc>
          <w:tcPr>
            <w:tcW w:w="1276" w:type="dxa"/>
            <w:vAlign w:val="center"/>
          </w:tcPr>
          <w:p w:rsidR="00410328" w:rsidRPr="00410328" w:rsidRDefault="00410328">
            <w:pPr>
              <w:jc w:val="center"/>
              <w:rPr>
                <w:sz w:val="22"/>
                <w:szCs w:val="22"/>
              </w:rPr>
            </w:pPr>
            <w:r w:rsidRPr="00410328">
              <w:rPr>
                <w:sz w:val="22"/>
                <w:szCs w:val="22"/>
              </w:rPr>
              <w:t> </w:t>
            </w:r>
          </w:p>
        </w:tc>
        <w:tc>
          <w:tcPr>
            <w:tcW w:w="1134" w:type="dxa"/>
            <w:vAlign w:val="center"/>
          </w:tcPr>
          <w:p w:rsidR="00410328" w:rsidRPr="00410328" w:rsidRDefault="00410328">
            <w:pPr>
              <w:jc w:val="center"/>
              <w:rPr>
                <w:sz w:val="22"/>
                <w:szCs w:val="22"/>
              </w:rPr>
            </w:pPr>
            <w:r w:rsidRPr="00410328">
              <w:rPr>
                <w:sz w:val="22"/>
                <w:szCs w:val="22"/>
              </w:rPr>
              <w:t> </w:t>
            </w:r>
          </w:p>
        </w:tc>
        <w:tc>
          <w:tcPr>
            <w:tcW w:w="992" w:type="dxa"/>
            <w:vAlign w:val="center"/>
          </w:tcPr>
          <w:p w:rsidR="00410328" w:rsidRPr="00410328" w:rsidRDefault="00410328">
            <w:pPr>
              <w:jc w:val="center"/>
              <w:rPr>
                <w:sz w:val="22"/>
                <w:szCs w:val="22"/>
              </w:rPr>
            </w:pPr>
            <w:r w:rsidRPr="00410328">
              <w:rPr>
                <w:sz w:val="22"/>
                <w:szCs w:val="22"/>
              </w:rPr>
              <w:t> </w:t>
            </w:r>
          </w:p>
        </w:tc>
        <w:tc>
          <w:tcPr>
            <w:tcW w:w="992" w:type="dxa"/>
            <w:noWrap/>
            <w:vAlign w:val="center"/>
          </w:tcPr>
          <w:p w:rsidR="00410328" w:rsidRPr="00410328" w:rsidRDefault="00410328">
            <w:pPr>
              <w:jc w:val="center"/>
              <w:rPr>
                <w:sz w:val="22"/>
                <w:szCs w:val="22"/>
              </w:rPr>
            </w:pPr>
          </w:p>
        </w:tc>
      </w:tr>
      <w:tr w:rsidR="00410328" w:rsidRPr="006B65C8" w:rsidTr="0006279F">
        <w:trPr>
          <w:trHeight w:val="66"/>
        </w:trPr>
        <w:tc>
          <w:tcPr>
            <w:tcW w:w="1848" w:type="dxa"/>
          </w:tcPr>
          <w:p w:rsidR="00410328" w:rsidRPr="00410328" w:rsidRDefault="00410328" w:rsidP="0006279F">
            <w:pPr>
              <w:rPr>
                <w:sz w:val="22"/>
                <w:szCs w:val="22"/>
              </w:rPr>
            </w:pPr>
            <w:r w:rsidRPr="00410328">
              <w:rPr>
                <w:sz w:val="22"/>
                <w:szCs w:val="22"/>
              </w:rPr>
              <w:t>1</w:t>
            </w:r>
            <w:r w:rsidRPr="00410328">
              <w:rPr>
                <w:sz w:val="22"/>
                <w:szCs w:val="22"/>
                <w:vertAlign w:val="superscript"/>
              </w:rPr>
              <w:t>st</w:t>
            </w:r>
            <w:r w:rsidRPr="00410328">
              <w:rPr>
                <w:sz w:val="22"/>
                <w:szCs w:val="22"/>
              </w:rPr>
              <w:t xml:space="preserve"> year</w:t>
            </w:r>
          </w:p>
        </w:tc>
        <w:tc>
          <w:tcPr>
            <w:tcW w:w="1701" w:type="dxa"/>
            <w:noWrap/>
            <w:vAlign w:val="center"/>
          </w:tcPr>
          <w:p w:rsidR="00410328" w:rsidRPr="00410328" w:rsidRDefault="00410328">
            <w:pPr>
              <w:jc w:val="center"/>
              <w:rPr>
                <w:sz w:val="22"/>
                <w:szCs w:val="22"/>
              </w:rPr>
            </w:pPr>
            <w:r w:rsidRPr="00410328">
              <w:rPr>
                <w:sz w:val="22"/>
                <w:szCs w:val="22"/>
              </w:rPr>
              <w:t>$15.22</w:t>
            </w:r>
          </w:p>
        </w:tc>
        <w:tc>
          <w:tcPr>
            <w:tcW w:w="1701" w:type="dxa"/>
            <w:vAlign w:val="center"/>
          </w:tcPr>
          <w:p w:rsidR="00410328" w:rsidRPr="00410328" w:rsidRDefault="00410328">
            <w:pPr>
              <w:jc w:val="center"/>
              <w:rPr>
                <w:sz w:val="22"/>
                <w:szCs w:val="22"/>
              </w:rPr>
            </w:pPr>
            <w:r w:rsidRPr="00410328">
              <w:rPr>
                <w:sz w:val="22"/>
                <w:szCs w:val="22"/>
              </w:rPr>
              <w:t>$13.17</w:t>
            </w:r>
          </w:p>
        </w:tc>
        <w:tc>
          <w:tcPr>
            <w:tcW w:w="1276" w:type="dxa"/>
            <w:vAlign w:val="center"/>
          </w:tcPr>
          <w:p w:rsidR="00410328" w:rsidRPr="00410328" w:rsidRDefault="00410328">
            <w:pPr>
              <w:jc w:val="center"/>
              <w:rPr>
                <w:sz w:val="22"/>
                <w:szCs w:val="22"/>
              </w:rPr>
            </w:pPr>
            <w:r w:rsidRPr="00410328">
              <w:rPr>
                <w:sz w:val="22"/>
                <w:szCs w:val="22"/>
              </w:rPr>
              <w:t>$15.22</w:t>
            </w:r>
          </w:p>
        </w:tc>
        <w:tc>
          <w:tcPr>
            <w:tcW w:w="1134" w:type="dxa"/>
            <w:vAlign w:val="center"/>
          </w:tcPr>
          <w:p w:rsidR="00410328" w:rsidRPr="00410328" w:rsidRDefault="00410328">
            <w:pPr>
              <w:jc w:val="center"/>
              <w:rPr>
                <w:sz w:val="22"/>
                <w:szCs w:val="22"/>
              </w:rPr>
            </w:pPr>
            <w:r w:rsidRPr="00410328">
              <w:rPr>
                <w:sz w:val="22"/>
                <w:szCs w:val="22"/>
              </w:rPr>
              <w:t>$17.56</w:t>
            </w:r>
          </w:p>
        </w:tc>
        <w:tc>
          <w:tcPr>
            <w:tcW w:w="992" w:type="dxa"/>
            <w:vAlign w:val="center"/>
          </w:tcPr>
          <w:p w:rsidR="00410328" w:rsidRPr="00410328" w:rsidRDefault="00410328">
            <w:pPr>
              <w:jc w:val="center"/>
              <w:rPr>
                <w:sz w:val="22"/>
                <w:szCs w:val="22"/>
              </w:rPr>
            </w:pPr>
            <w:r w:rsidRPr="00410328">
              <w:rPr>
                <w:sz w:val="22"/>
                <w:szCs w:val="22"/>
              </w:rPr>
              <w:t>$23.42</w:t>
            </w:r>
          </w:p>
        </w:tc>
        <w:tc>
          <w:tcPr>
            <w:tcW w:w="992" w:type="dxa"/>
            <w:noWrap/>
            <w:vAlign w:val="center"/>
          </w:tcPr>
          <w:p w:rsidR="00410328" w:rsidRPr="00410328" w:rsidRDefault="00410328">
            <w:pPr>
              <w:jc w:val="center"/>
              <w:rPr>
                <w:sz w:val="22"/>
                <w:szCs w:val="22"/>
              </w:rPr>
            </w:pPr>
            <w:r w:rsidRPr="00410328">
              <w:rPr>
                <w:sz w:val="22"/>
                <w:szCs w:val="22"/>
              </w:rPr>
              <w:t>$26.35</w:t>
            </w:r>
          </w:p>
        </w:tc>
      </w:tr>
      <w:tr w:rsidR="00410328" w:rsidRPr="006B65C8" w:rsidTr="0006279F">
        <w:trPr>
          <w:trHeight w:val="66"/>
        </w:trPr>
        <w:tc>
          <w:tcPr>
            <w:tcW w:w="1848" w:type="dxa"/>
          </w:tcPr>
          <w:p w:rsidR="00410328" w:rsidRPr="00410328" w:rsidRDefault="00410328" w:rsidP="0006279F">
            <w:pPr>
              <w:rPr>
                <w:sz w:val="22"/>
                <w:szCs w:val="22"/>
              </w:rPr>
            </w:pPr>
            <w:r w:rsidRPr="00410328">
              <w:rPr>
                <w:sz w:val="22"/>
                <w:szCs w:val="22"/>
              </w:rPr>
              <w:t>2</w:t>
            </w:r>
            <w:r w:rsidRPr="00410328">
              <w:rPr>
                <w:sz w:val="22"/>
                <w:szCs w:val="22"/>
                <w:vertAlign w:val="superscript"/>
              </w:rPr>
              <w:t>nd</w:t>
            </w:r>
            <w:r w:rsidRPr="00410328">
              <w:rPr>
                <w:sz w:val="22"/>
                <w:szCs w:val="22"/>
              </w:rPr>
              <w:t xml:space="preserve"> year</w:t>
            </w:r>
          </w:p>
        </w:tc>
        <w:tc>
          <w:tcPr>
            <w:tcW w:w="1701" w:type="dxa"/>
            <w:noWrap/>
            <w:vAlign w:val="center"/>
          </w:tcPr>
          <w:p w:rsidR="00410328" w:rsidRPr="00410328" w:rsidRDefault="00410328">
            <w:pPr>
              <w:jc w:val="center"/>
              <w:rPr>
                <w:sz w:val="22"/>
                <w:szCs w:val="22"/>
              </w:rPr>
            </w:pPr>
            <w:r w:rsidRPr="00410328">
              <w:rPr>
                <w:sz w:val="22"/>
                <w:szCs w:val="22"/>
              </w:rPr>
              <w:t>$17.99</w:t>
            </w:r>
          </w:p>
        </w:tc>
        <w:tc>
          <w:tcPr>
            <w:tcW w:w="1701" w:type="dxa"/>
            <w:vAlign w:val="center"/>
          </w:tcPr>
          <w:p w:rsidR="00410328" w:rsidRPr="00410328" w:rsidRDefault="00410328">
            <w:pPr>
              <w:jc w:val="center"/>
              <w:rPr>
                <w:sz w:val="22"/>
                <w:szCs w:val="22"/>
              </w:rPr>
            </w:pPr>
            <w:r w:rsidRPr="00410328">
              <w:rPr>
                <w:sz w:val="22"/>
                <w:szCs w:val="22"/>
              </w:rPr>
              <w:t>$15.57</w:t>
            </w:r>
          </w:p>
        </w:tc>
        <w:tc>
          <w:tcPr>
            <w:tcW w:w="1276" w:type="dxa"/>
            <w:vAlign w:val="center"/>
          </w:tcPr>
          <w:p w:rsidR="00410328" w:rsidRPr="00410328" w:rsidRDefault="00410328">
            <w:pPr>
              <w:jc w:val="center"/>
              <w:rPr>
                <w:sz w:val="22"/>
                <w:szCs w:val="22"/>
              </w:rPr>
            </w:pPr>
            <w:r w:rsidRPr="00410328">
              <w:rPr>
                <w:sz w:val="22"/>
                <w:szCs w:val="22"/>
              </w:rPr>
              <w:t>$17.99</w:t>
            </w:r>
          </w:p>
        </w:tc>
        <w:tc>
          <w:tcPr>
            <w:tcW w:w="1134" w:type="dxa"/>
            <w:vAlign w:val="center"/>
          </w:tcPr>
          <w:p w:rsidR="00410328" w:rsidRPr="00410328" w:rsidRDefault="00410328">
            <w:pPr>
              <w:jc w:val="center"/>
              <w:rPr>
                <w:sz w:val="22"/>
                <w:szCs w:val="22"/>
              </w:rPr>
            </w:pPr>
            <w:r w:rsidRPr="00410328">
              <w:rPr>
                <w:sz w:val="22"/>
                <w:szCs w:val="22"/>
              </w:rPr>
              <w:t>$20.76</w:t>
            </w:r>
          </w:p>
        </w:tc>
        <w:tc>
          <w:tcPr>
            <w:tcW w:w="992" w:type="dxa"/>
            <w:vAlign w:val="center"/>
          </w:tcPr>
          <w:p w:rsidR="00410328" w:rsidRPr="00410328" w:rsidRDefault="00410328">
            <w:pPr>
              <w:jc w:val="center"/>
              <w:rPr>
                <w:sz w:val="22"/>
                <w:szCs w:val="22"/>
              </w:rPr>
            </w:pPr>
            <w:r w:rsidRPr="00410328">
              <w:rPr>
                <w:sz w:val="22"/>
                <w:szCs w:val="22"/>
              </w:rPr>
              <w:t>$27.68</w:t>
            </w:r>
          </w:p>
        </w:tc>
        <w:tc>
          <w:tcPr>
            <w:tcW w:w="992" w:type="dxa"/>
            <w:noWrap/>
            <w:vAlign w:val="center"/>
          </w:tcPr>
          <w:p w:rsidR="00410328" w:rsidRPr="00410328" w:rsidRDefault="00410328">
            <w:pPr>
              <w:jc w:val="center"/>
              <w:rPr>
                <w:sz w:val="22"/>
                <w:szCs w:val="22"/>
              </w:rPr>
            </w:pPr>
            <w:r w:rsidRPr="00410328">
              <w:rPr>
                <w:sz w:val="22"/>
                <w:szCs w:val="22"/>
              </w:rPr>
              <w:t>$31.14</w:t>
            </w:r>
          </w:p>
        </w:tc>
      </w:tr>
      <w:tr w:rsidR="00410328" w:rsidRPr="006B65C8" w:rsidTr="0006279F">
        <w:trPr>
          <w:trHeight w:val="66"/>
        </w:trPr>
        <w:tc>
          <w:tcPr>
            <w:tcW w:w="1848" w:type="dxa"/>
          </w:tcPr>
          <w:p w:rsidR="00410328" w:rsidRPr="00410328" w:rsidRDefault="00410328" w:rsidP="0006279F">
            <w:pPr>
              <w:rPr>
                <w:sz w:val="22"/>
                <w:szCs w:val="22"/>
              </w:rPr>
            </w:pPr>
            <w:r w:rsidRPr="00410328">
              <w:rPr>
                <w:sz w:val="22"/>
                <w:szCs w:val="22"/>
              </w:rPr>
              <w:t>3</w:t>
            </w:r>
            <w:r w:rsidRPr="00410328">
              <w:rPr>
                <w:sz w:val="22"/>
                <w:szCs w:val="22"/>
                <w:vertAlign w:val="superscript"/>
              </w:rPr>
              <w:t>rd</w:t>
            </w:r>
            <w:r w:rsidRPr="00410328">
              <w:rPr>
                <w:sz w:val="22"/>
                <w:szCs w:val="22"/>
              </w:rPr>
              <w:t xml:space="preserve"> year</w:t>
            </w:r>
          </w:p>
        </w:tc>
        <w:tc>
          <w:tcPr>
            <w:tcW w:w="1701" w:type="dxa"/>
            <w:noWrap/>
            <w:vAlign w:val="center"/>
          </w:tcPr>
          <w:p w:rsidR="00410328" w:rsidRPr="00410328" w:rsidRDefault="00410328">
            <w:pPr>
              <w:jc w:val="center"/>
              <w:rPr>
                <w:sz w:val="22"/>
                <w:szCs w:val="22"/>
              </w:rPr>
            </w:pPr>
            <w:r w:rsidRPr="00410328">
              <w:rPr>
                <w:sz w:val="22"/>
                <w:szCs w:val="22"/>
              </w:rPr>
              <w:t>$22.14</w:t>
            </w:r>
          </w:p>
        </w:tc>
        <w:tc>
          <w:tcPr>
            <w:tcW w:w="1701" w:type="dxa"/>
            <w:vAlign w:val="center"/>
          </w:tcPr>
          <w:p w:rsidR="00410328" w:rsidRPr="00410328" w:rsidRDefault="00410328">
            <w:pPr>
              <w:jc w:val="center"/>
              <w:rPr>
                <w:sz w:val="22"/>
                <w:szCs w:val="22"/>
              </w:rPr>
            </w:pPr>
            <w:r w:rsidRPr="00410328">
              <w:rPr>
                <w:sz w:val="22"/>
                <w:szCs w:val="22"/>
              </w:rPr>
              <w:t>$19.16</w:t>
            </w:r>
          </w:p>
        </w:tc>
        <w:tc>
          <w:tcPr>
            <w:tcW w:w="1276" w:type="dxa"/>
            <w:vAlign w:val="center"/>
          </w:tcPr>
          <w:p w:rsidR="00410328" w:rsidRPr="00410328" w:rsidRDefault="00410328">
            <w:pPr>
              <w:jc w:val="center"/>
              <w:rPr>
                <w:sz w:val="22"/>
                <w:szCs w:val="22"/>
              </w:rPr>
            </w:pPr>
            <w:r w:rsidRPr="00410328">
              <w:rPr>
                <w:sz w:val="22"/>
                <w:szCs w:val="22"/>
              </w:rPr>
              <w:t>$22.14</w:t>
            </w:r>
          </w:p>
        </w:tc>
        <w:tc>
          <w:tcPr>
            <w:tcW w:w="1134" w:type="dxa"/>
            <w:vAlign w:val="center"/>
          </w:tcPr>
          <w:p w:rsidR="00410328" w:rsidRPr="00410328" w:rsidRDefault="00410328">
            <w:pPr>
              <w:jc w:val="center"/>
              <w:rPr>
                <w:sz w:val="22"/>
                <w:szCs w:val="22"/>
              </w:rPr>
            </w:pPr>
            <w:r w:rsidRPr="00410328">
              <w:rPr>
                <w:sz w:val="22"/>
                <w:szCs w:val="22"/>
              </w:rPr>
              <w:t>$25.55</w:t>
            </w:r>
          </w:p>
        </w:tc>
        <w:tc>
          <w:tcPr>
            <w:tcW w:w="992" w:type="dxa"/>
            <w:vAlign w:val="center"/>
          </w:tcPr>
          <w:p w:rsidR="00410328" w:rsidRPr="00410328" w:rsidRDefault="00410328">
            <w:pPr>
              <w:jc w:val="center"/>
              <w:rPr>
                <w:sz w:val="22"/>
                <w:szCs w:val="22"/>
              </w:rPr>
            </w:pPr>
            <w:r w:rsidRPr="00410328">
              <w:rPr>
                <w:sz w:val="22"/>
                <w:szCs w:val="22"/>
              </w:rPr>
              <w:t>$34.06</w:t>
            </w:r>
          </w:p>
        </w:tc>
        <w:tc>
          <w:tcPr>
            <w:tcW w:w="992" w:type="dxa"/>
            <w:noWrap/>
            <w:vAlign w:val="center"/>
          </w:tcPr>
          <w:p w:rsidR="00410328" w:rsidRPr="00410328" w:rsidRDefault="00410328">
            <w:pPr>
              <w:jc w:val="center"/>
              <w:rPr>
                <w:sz w:val="22"/>
                <w:szCs w:val="22"/>
              </w:rPr>
            </w:pPr>
            <w:r w:rsidRPr="00410328">
              <w:rPr>
                <w:sz w:val="22"/>
                <w:szCs w:val="22"/>
              </w:rPr>
              <w:t>$38.32</w:t>
            </w:r>
          </w:p>
        </w:tc>
      </w:tr>
      <w:tr w:rsidR="00410328" w:rsidRPr="006B65C8" w:rsidTr="0006279F">
        <w:trPr>
          <w:trHeight w:val="66"/>
        </w:trPr>
        <w:tc>
          <w:tcPr>
            <w:tcW w:w="1848" w:type="dxa"/>
          </w:tcPr>
          <w:p w:rsidR="00410328" w:rsidRPr="00410328" w:rsidRDefault="00410328" w:rsidP="0006279F">
            <w:pPr>
              <w:rPr>
                <w:sz w:val="22"/>
                <w:szCs w:val="22"/>
              </w:rPr>
            </w:pPr>
            <w:r w:rsidRPr="00410328">
              <w:rPr>
                <w:sz w:val="22"/>
                <w:szCs w:val="22"/>
              </w:rPr>
              <w:t>4</w:t>
            </w:r>
            <w:r w:rsidRPr="00410328">
              <w:rPr>
                <w:sz w:val="22"/>
                <w:szCs w:val="22"/>
                <w:vertAlign w:val="superscript"/>
              </w:rPr>
              <w:t>th</w:t>
            </w:r>
            <w:r w:rsidRPr="00410328">
              <w:rPr>
                <w:sz w:val="22"/>
                <w:szCs w:val="22"/>
              </w:rPr>
              <w:t xml:space="preserve"> year (4 year apprenticeship only)</w:t>
            </w:r>
          </w:p>
        </w:tc>
        <w:tc>
          <w:tcPr>
            <w:tcW w:w="1701" w:type="dxa"/>
            <w:noWrap/>
            <w:vAlign w:val="center"/>
          </w:tcPr>
          <w:p w:rsidR="00410328" w:rsidRPr="00410328" w:rsidRDefault="00410328">
            <w:pPr>
              <w:jc w:val="center"/>
              <w:rPr>
                <w:sz w:val="22"/>
                <w:szCs w:val="22"/>
              </w:rPr>
            </w:pPr>
            <w:r w:rsidRPr="00410328">
              <w:rPr>
                <w:sz w:val="22"/>
                <w:szCs w:val="22"/>
              </w:rPr>
              <w:t>$24.91</w:t>
            </w:r>
          </w:p>
        </w:tc>
        <w:tc>
          <w:tcPr>
            <w:tcW w:w="1701" w:type="dxa"/>
            <w:vAlign w:val="center"/>
          </w:tcPr>
          <w:p w:rsidR="00410328" w:rsidRPr="00410328" w:rsidRDefault="00410328">
            <w:pPr>
              <w:jc w:val="center"/>
              <w:rPr>
                <w:sz w:val="22"/>
                <w:szCs w:val="22"/>
              </w:rPr>
            </w:pPr>
            <w:r w:rsidRPr="00410328">
              <w:rPr>
                <w:sz w:val="22"/>
                <w:szCs w:val="22"/>
              </w:rPr>
              <w:t>$21.56</w:t>
            </w:r>
          </w:p>
        </w:tc>
        <w:tc>
          <w:tcPr>
            <w:tcW w:w="1276" w:type="dxa"/>
            <w:vAlign w:val="center"/>
          </w:tcPr>
          <w:p w:rsidR="00410328" w:rsidRPr="00410328" w:rsidRDefault="00410328">
            <w:pPr>
              <w:jc w:val="center"/>
              <w:rPr>
                <w:sz w:val="22"/>
                <w:szCs w:val="22"/>
              </w:rPr>
            </w:pPr>
            <w:r w:rsidRPr="00410328">
              <w:rPr>
                <w:sz w:val="22"/>
                <w:szCs w:val="22"/>
              </w:rPr>
              <w:t>$24.91</w:t>
            </w:r>
          </w:p>
        </w:tc>
        <w:tc>
          <w:tcPr>
            <w:tcW w:w="1134" w:type="dxa"/>
            <w:vAlign w:val="center"/>
          </w:tcPr>
          <w:p w:rsidR="00410328" w:rsidRPr="00410328" w:rsidRDefault="00410328">
            <w:pPr>
              <w:jc w:val="center"/>
              <w:rPr>
                <w:sz w:val="22"/>
                <w:szCs w:val="22"/>
              </w:rPr>
            </w:pPr>
            <w:r w:rsidRPr="00410328">
              <w:rPr>
                <w:sz w:val="22"/>
                <w:szCs w:val="22"/>
              </w:rPr>
              <w:t>$28.74</w:t>
            </w:r>
          </w:p>
        </w:tc>
        <w:tc>
          <w:tcPr>
            <w:tcW w:w="992" w:type="dxa"/>
            <w:vAlign w:val="center"/>
          </w:tcPr>
          <w:p w:rsidR="00410328" w:rsidRPr="00410328" w:rsidRDefault="00410328">
            <w:pPr>
              <w:jc w:val="center"/>
              <w:rPr>
                <w:sz w:val="22"/>
                <w:szCs w:val="22"/>
              </w:rPr>
            </w:pPr>
            <w:r w:rsidRPr="00410328">
              <w:rPr>
                <w:sz w:val="22"/>
                <w:szCs w:val="22"/>
              </w:rPr>
              <w:t>$38.32</w:t>
            </w:r>
          </w:p>
        </w:tc>
        <w:tc>
          <w:tcPr>
            <w:tcW w:w="992" w:type="dxa"/>
            <w:noWrap/>
            <w:vAlign w:val="center"/>
          </w:tcPr>
          <w:p w:rsidR="00410328" w:rsidRPr="00410328" w:rsidRDefault="00410328">
            <w:pPr>
              <w:jc w:val="center"/>
              <w:rPr>
                <w:sz w:val="22"/>
                <w:szCs w:val="22"/>
              </w:rPr>
            </w:pPr>
            <w:r w:rsidRPr="00410328">
              <w:rPr>
                <w:sz w:val="22"/>
                <w:szCs w:val="22"/>
              </w:rPr>
              <w:t>$43.11</w:t>
            </w:r>
          </w:p>
        </w:tc>
      </w:tr>
      <w:tr w:rsidR="00410328" w:rsidRPr="006B65C8" w:rsidTr="0006279F">
        <w:trPr>
          <w:trHeight w:val="545"/>
        </w:trPr>
        <w:tc>
          <w:tcPr>
            <w:tcW w:w="9644" w:type="dxa"/>
            <w:gridSpan w:val="7"/>
          </w:tcPr>
          <w:p w:rsidR="00410328" w:rsidRPr="00C314B3" w:rsidRDefault="00410328" w:rsidP="0006279F">
            <w:pPr>
              <w:pStyle w:val="AMODTable"/>
              <w:rPr>
                <w:color w:val="000000"/>
                <w:sz w:val="22"/>
                <w:szCs w:val="22"/>
              </w:rPr>
            </w:pPr>
            <w:r w:rsidRPr="00C314B3">
              <w:rPr>
                <w:bCs/>
                <w:sz w:val="22"/>
                <w:szCs w:val="22"/>
                <w:vertAlign w:val="superscript"/>
              </w:rPr>
              <w:t>1</w:t>
            </w:r>
            <w:r w:rsidRPr="00C314B3">
              <w:rPr>
                <w:sz w:val="22"/>
                <w:szCs w:val="22"/>
              </w:rPr>
              <w:t>Other than baking production employees :</w:t>
            </w:r>
            <w:r>
              <w:rPr>
                <w:sz w:val="22"/>
                <w:szCs w:val="22"/>
              </w:rPr>
              <w:t xml:space="preserve"> </w:t>
            </w:r>
            <w:r w:rsidRPr="00C314B3">
              <w:rPr>
                <w:sz w:val="22"/>
                <w:szCs w:val="22"/>
              </w:rPr>
              <w:t>Starting at or after 6.00 pm and before 5.00 am on the following day;</w:t>
            </w:r>
          </w:p>
          <w:p w:rsidR="00410328" w:rsidRPr="00C314B3" w:rsidRDefault="00410328" w:rsidP="0006279F">
            <w:pPr>
              <w:pStyle w:val="AMODTable"/>
              <w:rPr>
                <w:sz w:val="22"/>
                <w:szCs w:val="22"/>
              </w:rPr>
            </w:pPr>
            <w:r w:rsidRPr="00C314B3">
              <w:rPr>
                <w:bCs/>
                <w:sz w:val="22"/>
                <w:szCs w:val="22"/>
                <w:vertAlign w:val="superscript"/>
              </w:rPr>
              <w:lastRenderedPageBreak/>
              <w:t>2</w:t>
            </w:r>
            <w:r w:rsidRPr="00C314B3">
              <w:rPr>
                <w:sz w:val="22"/>
                <w:szCs w:val="22"/>
              </w:rPr>
              <w:t xml:space="preserve">Baking production employees: </w:t>
            </w:r>
          </w:p>
          <w:p w:rsidR="00410328" w:rsidRPr="00C314B3" w:rsidRDefault="00410328" w:rsidP="0006279F">
            <w:pPr>
              <w:pStyle w:val="AMODTable"/>
              <w:numPr>
                <w:ilvl w:val="0"/>
                <w:numId w:val="21"/>
              </w:numPr>
              <w:rPr>
                <w:color w:val="000000"/>
                <w:sz w:val="22"/>
                <w:szCs w:val="22"/>
              </w:rPr>
            </w:pPr>
            <w:r w:rsidRPr="00C314B3">
              <w:rPr>
                <w:sz w:val="22"/>
                <w:szCs w:val="22"/>
              </w:rPr>
              <w:t xml:space="preserve">working a shift </w:t>
            </w:r>
            <w:r w:rsidR="00123BB4">
              <w:rPr>
                <w:sz w:val="22"/>
                <w:szCs w:val="22"/>
              </w:rPr>
              <w:t>starting</w:t>
            </w:r>
            <w:r w:rsidRPr="00C314B3">
              <w:rPr>
                <w:sz w:val="22"/>
                <w:szCs w:val="22"/>
              </w:rPr>
              <w:t xml:space="preserve"> at or after 2.00 am and before 6.00 am; or</w:t>
            </w:r>
          </w:p>
          <w:p w:rsidR="00410328" w:rsidRPr="00D92437" w:rsidRDefault="00410328" w:rsidP="00D92437">
            <w:pPr>
              <w:pStyle w:val="AMODTable"/>
              <w:numPr>
                <w:ilvl w:val="0"/>
                <w:numId w:val="21"/>
              </w:numPr>
              <w:rPr>
                <w:sz w:val="22"/>
                <w:szCs w:val="22"/>
              </w:rPr>
            </w:pPr>
            <w:r>
              <w:rPr>
                <w:sz w:val="22"/>
                <w:szCs w:val="22"/>
              </w:rPr>
              <w:t>start</w:t>
            </w:r>
            <w:r w:rsidRPr="00C314B3">
              <w:rPr>
                <w:sz w:val="22"/>
                <w:szCs w:val="22"/>
              </w:rPr>
              <w:t xml:space="preserve"> shift prior to 2.00 am</w:t>
            </w:r>
          </w:p>
        </w:tc>
      </w:tr>
    </w:tbl>
    <w:p w:rsidR="00410328" w:rsidRPr="00410328" w:rsidRDefault="00410328" w:rsidP="00410328"/>
    <w:p w:rsidR="00FA0F6A" w:rsidRDefault="00C3256B" w:rsidP="00FA0F6A">
      <w:pPr>
        <w:pStyle w:val="SubLevel2Bold"/>
      </w:pPr>
      <w:r>
        <w:t xml:space="preserve">Junior apprentice who began apprenticeship </w:t>
      </w:r>
      <w:r w:rsidR="00FA0F6A">
        <w:t>on 1 January 2014</w:t>
      </w:r>
      <w:r w:rsidR="00FC4182">
        <w:t xml:space="preserve"> or later</w:t>
      </w:r>
      <w:r w:rsidR="00FA0F6A" w:rsidRPr="006B65C8">
        <w:t>—overtime rates</w:t>
      </w:r>
    </w:p>
    <w:tbl>
      <w:tblPr>
        <w:tblW w:w="9085" w:type="dxa"/>
        <w:tblInd w:w="9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706"/>
        <w:gridCol w:w="1559"/>
        <w:gridCol w:w="1701"/>
        <w:gridCol w:w="1418"/>
        <w:gridCol w:w="1701"/>
      </w:tblGrid>
      <w:tr w:rsidR="00410328" w:rsidRPr="00953F2D" w:rsidTr="0006279F">
        <w:trPr>
          <w:trHeight w:val="796"/>
          <w:tblHeader/>
        </w:trPr>
        <w:tc>
          <w:tcPr>
            <w:tcW w:w="2706" w:type="dxa"/>
            <w:noWrap/>
            <w:hideMark/>
          </w:tcPr>
          <w:p w:rsidR="00410328" w:rsidRPr="00953F2D" w:rsidRDefault="00410328" w:rsidP="0006279F">
            <w:pPr>
              <w:pStyle w:val="AMODTable"/>
              <w:rPr>
                <w:b/>
              </w:rPr>
            </w:pPr>
            <w:r w:rsidRPr="00953F2D">
              <w:rPr>
                <w:b/>
              </w:rPr>
              <w:t> </w:t>
            </w:r>
          </w:p>
        </w:tc>
        <w:tc>
          <w:tcPr>
            <w:tcW w:w="1559" w:type="dxa"/>
            <w:hideMark/>
          </w:tcPr>
          <w:p w:rsidR="00410328" w:rsidRPr="00953F2D" w:rsidRDefault="00410328" w:rsidP="0006279F">
            <w:pPr>
              <w:pStyle w:val="AMODTable"/>
              <w:jc w:val="center"/>
              <w:rPr>
                <w:b/>
              </w:rPr>
            </w:pPr>
            <w:r w:rsidRPr="00953F2D">
              <w:rPr>
                <w:b/>
              </w:rPr>
              <w:t>Monday to Saturday – first 3 hours</w:t>
            </w:r>
          </w:p>
        </w:tc>
        <w:tc>
          <w:tcPr>
            <w:tcW w:w="1701" w:type="dxa"/>
            <w:hideMark/>
          </w:tcPr>
          <w:p w:rsidR="00410328" w:rsidRPr="00953F2D" w:rsidRDefault="00410328" w:rsidP="0006279F">
            <w:pPr>
              <w:pStyle w:val="AMODTable"/>
              <w:jc w:val="center"/>
              <w:rPr>
                <w:b/>
              </w:rPr>
            </w:pPr>
            <w:r w:rsidRPr="00953F2D">
              <w:rPr>
                <w:b/>
              </w:rPr>
              <w:t>Monday to Saturday – after 3 hours</w:t>
            </w:r>
          </w:p>
        </w:tc>
        <w:tc>
          <w:tcPr>
            <w:tcW w:w="1418" w:type="dxa"/>
            <w:hideMark/>
          </w:tcPr>
          <w:p w:rsidR="00410328" w:rsidRPr="00953F2D" w:rsidRDefault="00410328" w:rsidP="0006279F">
            <w:pPr>
              <w:pStyle w:val="AMODTable"/>
              <w:jc w:val="center"/>
              <w:rPr>
                <w:b/>
              </w:rPr>
            </w:pPr>
            <w:r w:rsidRPr="00953F2D">
              <w:rPr>
                <w:b/>
              </w:rPr>
              <w:t>Sunday – all day</w:t>
            </w:r>
          </w:p>
        </w:tc>
        <w:tc>
          <w:tcPr>
            <w:tcW w:w="1701" w:type="dxa"/>
          </w:tcPr>
          <w:p w:rsidR="00410328" w:rsidRPr="00145CF1" w:rsidRDefault="00410328" w:rsidP="0006279F">
            <w:pPr>
              <w:pStyle w:val="AMODTable"/>
              <w:jc w:val="center"/>
              <w:rPr>
                <w:b/>
              </w:rPr>
            </w:pPr>
            <w:r w:rsidRPr="00145CF1">
              <w:rPr>
                <w:b/>
              </w:rPr>
              <w:t>Public holiday</w:t>
            </w:r>
          </w:p>
        </w:tc>
      </w:tr>
      <w:tr w:rsidR="00410328" w:rsidRPr="00953F2D" w:rsidTr="0006279F">
        <w:trPr>
          <w:trHeight w:val="277"/>
          <w:tblHeader/>
        </w:trPr>
        <w:tc>
          <w:tcPr>
            <w:tcW w:w="2706" w:type="dxa"/>
            <w:noWrap/>
            <w:hideMark/>
          </w:tcPr>
          <w:p w:rsidR="00410328" w:rsidRPr="00953F2D" w:rsidRDefault="00410328" w:rsidP="0006279F">
            <w:pPr>
              <w:pStyle w:val="AMODTable"/>
              <w:rPr>
                <w:b/>
              </w:rPr>
            </w:pPr>
          </w:p>
        </w:tc>
        <w:tc>
          <w:tcPr>
            <w:tcW w:w="6379" w:type="dxa"/>
            <w:gridSpan w:val="4"/>
            <w:hideMark/>
          </w:tcPr>
          <w:p w:rsidR="00410328" w:rsidRPr="00145CF1" w:rsidRDefault="00410328" w:rsidP="00FC4182">
            <w:pPr>
              <w:pStyle w:val="AMODTable"/>
              <w:jc w:val="center"/>
              <w:rPr>
                <w:b/>
              </w:rPr>
            </w:pPr>
            <w:r w:rsidRPr="00145CF1">
              <w:rPr>
                <w:b/>
              </w:rPr>
              <w:t xml:space="preserve">% of </w:t>
            </w:r>
            <w:r w:rsidR="00FC4182">
              <w:rPr>
                <w:b/>
              </w:rPr>
              <w:t>junior apprentice</w:t>
            </w:r>
            <w:r w:rsidRPr="00145CF1">
              <w:rPr>
                <w:b/>
              </w:rPr>
              <w:t xml:space="preserve"> hourly rate</w:t>
            </w:r>
          </w:p>
        </w:tc>
      </w:tr>
      <w:tr w:rsidR="00410328" w:rsidRPr="00953F2D" w:rsidTr="0006279F">
        <w:trPr>
          <w:trHeight w:val="277"/>
          <w:tblHeader/>
        </w:trPr>
        <w:tc>
          <w:tcPr>
            <w:tcW w:w="2706" w:type="dxa"/>
            <w:noWrap/>
            <w:hideMark/>
          </w:tcPr>
          <w:p w:rsidR="00410328" w:rsidRPr="00953F2D" w:rsidRDefault="00410328" w:rsidP="0006279F">
            <w:pPr>
              <w:pStyle w:val="AMODTable"/>
              <w:rPr>
                <w:b/>
              </w:rPr>
            </w:pPr>
            <w:r w:rsidRPr="00953F2D">
              <w:rPr>
                <w:b/>
              </w:rPr>
              <w:t> </w:t>
            </w:r>
          </w:p>
        </w:tc>
        <w:tc>
          <w:tcPr>
            <w:tcW w:w="1559" w:type="dxa"/>
            <w:hideMark/>
          </w:tcPr>
          <w:p w:rsidR="00410328" w:rsidRPr="00953F2D" w:rsidRDefault="00410328" w:rsidP="0006279F">
            <w:pPr>
              <w:pStyle w:val="AMODTable"/>
              <w:jc w:val="center"/>
              <w:rPr>
                <w:b/>
              </w:rPr>
            </w:pPr>
            <w:r w:rsidRPr="00953F2D">
              <w:rPr>
                <w:b/>
              </w:rPr>
              <w:t>150%</w:t>
            </w:r>
          </w:p>
        </w:tc>
        <w:tc>
          <w:tcPr>
            <w:tcW w:w="1701" w:type="dxa"/>
            <w:hideMark/>
          </w:tcPr>
          <w:p w:rsidR="00410328" w:rsidRPr="00953F2D" w:rsidRDefault="00410328" w:rsidP="0006279F">
            <w:pPr>
              <w:pStyle w:val="AMODTable"/>
              <w:jc w:val="center"/>
              <w:rPr>
                <w:b/>
              </w:rPr>
            </w:pPr>
            <w:r w:rsidRPr="00953F2D">
              <w:rPr>
                <w:b/>
              </w:rPr>
              <w:t>200%</w:t>
            </w:r>
          </w:p>
        </w:tc>
        <w:tc>
          <w:tcPr>
            <w:tcW w:w="1418" w:type="dxa"/>
            <w:hideMark/>
          </w:tcPr>
          <w:p w:rsidR="00410328" w:rsidRPr="00953F2D" w:rsidRDefault="00410328" w:rsidP="0006279F">
            <w:pPr>
              <w:pStyle w:val="AMODTable"/>
              <w:jc w:val="center"/>
              <w:rPr>
                <w:b/>
              </w:rPr>
            </w:pPr>
            <w:r w:rsidRPr="00953F2D">
              <w:rPr>
                <w:b/>
              </w:rPr>
              <w:t>200%</w:t>
            </w:r>
          </w:p>
        </w:tc>
        <w:tc>
          <w:tcPr>
            <w:tcW w:w="1701" w:type="dxa"/>
          </w:tcPr>
          <w:p w:rsidR="00410328" w:rsidRPr="00145CF1" w:rsidRDefault="00410328" w:rsidP="0006279F">
            <w:pPr>
              <w:pStyle w:val="AMODTable"/>
              <w:jc w:val="center"/>
              <w:rPr>
                <w:b/>
              </w:rPr>
            </w:pPr>
            <w:r w:rsidRPr="00145CF1">
              <w:rPr>
                <w:b/>
              </w:rPr>
              <w:t>250%</w:t>
            </w:r>
          </w:p>
        </w:tc>
      </w:tr>
      <w:tr w:rsidR="00410328" w:rsidRPr="006B65C8" w:rsidTr="0006279F">
        <w:trPr>
          <w:trHeight w:val="277"/>
        </w:trPr>
        <w:tc>
          <w:tcPr>
            <w:tcW w:w="2706" w:type="dxa"/>
          </w:tcPr>
          <w:p w:rsidR="00410328" w:rsidRPr="00BB6042" w:rsidRDefault="00410328" w:rsidP="0006279F">
            <w:pPr>
              <w:rPr>
                <w:b/>
              </w:rPr>
            </w:pPr>
            <w:r w:rsidRPr="00BB6042">
              <w:rPr>
                <w:b/>
              </w:rPr>
              <w:t>Have not completed year 12</w:t>
            </w:r>
          </w:p>
        </w:tc>
        <w:tc>
          <w:tcPr>
            <w:tcW w:w="1559" w:type="dxa"/>
            <w:noWrap/>
            <w:vAlign w:val="center"/>
          </w:tcPr>
          <w:p w:rsidR="00410328" w:rsidRPr="00C553D4" w:rsidRDefault="00410328" w:rsidP="0006279F">
            <w:pPr>
              <w:jc w:val="center"/>
            </w:pPr>
          </w:p>
        </w:tc>
        <w:tc>
          <w:tcPr>
            <w:tcW w:w="1701" w:type="dxa"/>
            <w:noWrap/>
            <w:vAlign w:val="center"/>
          </w:tcPr>
          <w:p w:rsidR="00410328" w:rsidRPr="00C553D4" w:rsidRDefault="00410328" w:rsidP="0006279F">
            <w:pPr>
              <w:jc w:val="center"/>
            </w:pPr>
          </w:p>
        </w:tc>
        <w:tc>
          <w:tcPr>
            <w:tcW w:w="1418" w:type="dxa"/>
            <w:noWrap/>
            <w:vAlign w:val="center"/>
          </w:tcPr>
          <w:p w:rsidR="00410328" w:rsidRPr="00C553D4" w:rsidRDefault="00410328" w:rsidP="0006279F">
            <w:pPr>
              <w:jc w:val="center"/>
            </w:pPr>
          </w:p>
        </w:tc>
        <w:tc>
          <w:tcPr>
            <w:tcW w:w="1701" w:type="dxa"/>
            <w:vAlign w:val="center"/>
          </w:tcPr>
          <w:p w:rsidR="00410328" w:rsidRPr="00C553D4" w:rsidRDefault="00410328" w:rsidP="0006279F">
            <w:pPr>
              <w:jc w:val="center"/>
            </w:pPr>
          </w:p>
        </w:tc>
      </w:tr>
      <w:tr w:rsidR="00410328" w:rsidRPr="006B65C8" w:rsidTr="0006279F">
        <w:trPr>
          <w:trHeight w:val="277"/>
        </w:trPr>
        <w:tc>
          <w:tcPr>
            <w:tcW w:w="2706" w:type="dxa"/>
          </w:tcPr>
          <w:p w:rsidR="00410328" w:rsidRPr="006B65C8" w:rsidRDefault="00410328" w:rsidP="0006279F">
            <w:r>
              <w:t>1</w:t>
            </w:r>
            <w:r w:rsidRPr="00FA0F6A">
              <w:rPr>
                <w:vertAlign w:val="superscript"/>
              </w:rPr>
              <w:t>st</w:t>
            </w:r>
            <w:r>
              <w:t xml:space="preserve"> year</w:t>
            </w:r>
          </w:p>
        </w:tc>
        <w:tc>
          <w:tcPr>
            <w:tcW w:w="1559" w:type="dxa"/>
            <w:noWrap/>
            <w:vAlign w:val="center"/>
          </w:tcPr>
          <w:p w:rsidR="00410328" w:rsidRPr="00410328" w:rsidRDefault="00410328">
            <w:pPr>
              <w:jc w:val="center"/>
            </w:pPr>
            <w:r w:rsidRPr="00410328">
              <w:t>$15.97</w:t>
            </w:r>
          </w:p>
        </w:tc>
        <w:tc>
          <w:tcPr>
            <w:tcW w:w="1701" w:type="dxa"/>
            <w:noWrap/>
            <w:vAlign w:val="center"/>
          </w:tcPr>
          <w:p w:rsidR="00410328" w:rsidRPr="00410328" w:rsidRDefault="00410328">
            <w:pPr>
              <w:jc w:val="center"/>
            </w:pPr>
            <w:r w:rsidRPr="00410328">
              <w:t>$21.29</w:t>
            </w:r>
          </w:p>
        </w:tc>
        <w:tc>
          <w:tcPr>
            <w:tcW w:w="1418" w:type="dxa"/>
            <w:noWrap/>
            <w:vAlign w:val="center"/>
          </w:tcPr>
          <w:p w:rsidR="00410328" w:rsidRPr="00410328" w:rsidRDefault="00410328">
            <w:pPr>
              <w:jc w:val="center"/>
            </w:pPr>
            <w:r w:rsidRPr="00410328">
              <w:t>$21.29</w:t>
            </w:r>
          </w:p>
        </w:tc>
        <w:tc>
          <w:tcPr>
            <w:tcW w:w="1701" w:type="dxa"/>
            <w:vAlign w:val="center"/>
          </w:tcPr>
          <w:p w:rsidR="00410328" w:rsidRPr="00410328" w:rsidRDefault="00410328">
            <w:pPr>
              <w:jc w:val="center"/>
            </w:pPr>
            <w:r w:rsidRPr="00410328">
              <w:t>$26.61</w:t>
            </w:r>
          </w:p>
        </w:tc>
      </w:tr>
      <w:tr w:rsidR="00410328" w:rsidRPr="006B65C8" w:rsidTr="0006279F">
        <w:trPr>
          <w:trHeight w:val="277"/>
        </w:trPr>
        <w:tc>
          <w:tcPr>
            <w:tcW w:w="2706" w:type="dxa"/>
          </w:tcPr>
          <w:p w:rsidR="00410328" w:rsidRPr="006B65C8" w:rsidRDefault="00410328" w:rsidP="0006279F">
            <w:r>
              <w:t>2</w:t>
            </w:r>
            <w:r w:rsidRPr="00C553D4">
              <w:rPr>
                <w:vertAlign w:val="superscript"/>
              </w:rPr>
              <w:t>nd</w:t>
            </w:r>
            <w:r>
              <w:t xml:space="preserve"> year</w:t>
            </w:r>
          </w:p>
        </w:tc>
        <w:tc>
          <w:tcPr>
            <w:tcW w:w="1559" w:type="dxa"/>
            <w:noWrap/>
            <w:vAlign w:val="center"/>
          </w:tcPr>
          <w:p w:rsidR="00410328" w:rsidRPr="00410328" w:rsidRDefault="00410328">
            <w:pPr>
              <w:jc w:val="center"/>
            </w:pPr>
            <w:r w:rsidRPr="00410328">
              <w:t>$19.16</w:t>
            </w:r>
          </w:p>
        </w:tc>
        <w:tc>
          <w:tcPr>
            <w:tcW w:w="1701" w:type="dxa"/>
            <w:noWrap/>
            <w:vAlign w:val="center"/>
          </w:tcPr>
          <w:p w:rsidR="00410328" w:rsidRPr="00410328" w:rsidRDefault="00410328">
            <w:pPr>
              <w:jc w:val="center"/>
            </w:pPr>
            <w:r w:rsidRPr="00410328">
              <w:t>$25.55</w:t>
            </w:r>
          </w:p>
        </w:tc>
        <w:tc>
          <w:tcPr>
            <w:tcW w:w="1418" w:type="dxa"/>
            <w:noWrap/>
            <w:vAlign w:val="center"/>
          </w:tcPr>
          <w:p w:rsidR="00410328" w:rsidRPr="00410328" w:rsidRDefault="00410328">
            <w:pPr>
              <w:jc w:val="center"/>
            </w:pPr>
            <w:r w:rsidRPr="00410328">
              <w:t>$25.55</w:t>
            </w:r>
          </w:p>
        </w:tc>
        <w:tc>
          <w:tcPr>
            <w:tcW w:w="1701" w:type="dxa"/>
            <w:vAlign w:val="center"/>
          </w:tcPr>
          <w:p w:rsidR="00410328" w:rsidRPr="00410328" w:rsidRDefault="00410328">
            <w:pPr>
              <w:jc w:val="center"/>
            </w:pPr>
            <w:r w:rsidRPr="00410328">
              <w:t>$31.94</w:t>
            </w:r>
          </w:p>
        </w:tc>
      </w:tr>
      <w:tr w:rsidR="00410328" w:rsidRPr="006B65C8" w:rsidTr="0006279F">
        <w:trPr>
          <w:trHeight w:val="277"/>
        </w:trPr>
        <w:tc>
          <w:tcPr>
            <w:tcW w:w="2706" w:type="dxa"/>
          </w:tcPr>
          <w:p w:rsidR="00410328" w:rsidRPr="006B65C8" w:rsidRDefault="00410328" w:rsidP="0006279F">
            <w:r>
              <w:t>3</w:t>
            </w:r>
            <w:r w:rsidRPr="00C553D4">
              <w:rPr>
                <w:vertAlign w:val="superscript"/>
              </w:rPr>
              <w:t>rd</w:t>
            </w:r>
            <w:r>
              <w:t xml:space="preserve"> year</w:t>
            </w:r>
          </w:p>
        </w:tc>
        <w:tc>
          <w:tcPr>
            <w:tcW w:w="1559" w:type="dxa"/>
            <w:noWrap/>
            <w:vAlign w:val="center"/>
          </w:tcPr>
          <w:p w:rsidR="00410328" w:rsidRPr="00410328" w:rsidRDefault="00410328">
            <w:pPr>
              <w:jc w:val="center"/>
            </w:pPr>
            <w:r w:rsidRPr="00410328">
              <w:t>$25.55</w:t>
            </w:r>
          </w:p>
        </w:tc>
        <w:tc>
          <w:tcPr>
            <w:tcW w:w="1701" w:type="dxa"/>
            <w:noWrap/>
            <w:vAlign w:val="center"/>
          </w:tcPr>
          <w:p w:rsidR="00410328" w:rsidRPr="00410328" w:rsidRDefault="00410328">
            <w:pPr>
              <w:jc w:val="center"/>
            </w:pPr>
            <w:r w:rsidRPr="00410328">
              <w:t>$34.06</w:t>
            </w:r>
          </w:p>
        </w:tc>
        <w:tc>
          <w:tcPr>
            <w:tcW w:w="1418" w:type="dxa"/>
            <w:noWrap/>
            <w:vAlign w:val="center"/>
          </w:tcPr>
          <w:p w:rsidR="00410328" w:rsidRPr="00410328" w:rsidRDefault="00410328">
            <w:pPr>
              <w:jc w:val="center"/>
            </w:pPr>
            <w:r w:rsidRPr="00410328">
              <w:t>$34.06</w:t>
            </w:r>
          </w:p>
        </w:tc>
        <w:tc>
          <w:tcPr>
            <w:tcW w:w="1701" w:type="dxa"/>
            <w:vAlign w:val="center"/>
          </w:tcPr>
          <w:p w:rsidR="00410328" w:rsidRPr="00410328" w:rsidRDefault="00410328">
            <w:pPr>
              <w:jc w:val="center"/>
            </w:pPr>
            <w:r w:rsidRPr="00410328">
              <w:t>$42.58</w:t>
            </w:r>
          </w:p>
        </w:tc>
      </w:tr>
      <w:tr w:rsidR="00410328" w:rsidRPr="006B65C8" w:rsidTr="0006279F">
        <w:trPr>
          <w:trHeight w:val="277"/>
        </w:trPr>
        <w:tc>
          <w:tcPr>
            <w:tcW w:w="2706" w:type="dxa"/>
          </w:tcPr>
          <w:p w:rsidR="00410328" w:rsidRPr="006B65C8" w:rsidRDefault="00410328" w:rsidP="0006279F">
            <w:r>
              <w:t>4</w:t>
            </w:r>
            <w:r w:rsidRPr="00C553D4">
              <w:rPr>
                <w:vertAlign w:val="superscript"/>
              </w:rPr>
              <w:t>th</w:t>
            </w:r>
            <w:r>
              <w:t xml:space="preserve"> year (4 year apprenticeship only)</w:t>
            </w:r>
          </w:p>
        </w:tc>
        <w:tc>
          <w:tcPr>
            <w:tcW w:w="1559" w:type="dxa"/>
            <w:noWrap/>
            <w:vAlign w:val="center"/>
          </w:tcPr>
          <w:p w:rsidR="00410328" w:rsidRPr="00410328" w:rsidRDefault="00410328">
            <w:pPr>
              <w:jc w:val="center"/>
            </w:pPr>
            <w:r w:rsidRPr="00410328">
              <w:t>$28.74</w:t>
            </w:r>
          </w:p>
        </w:tc>
        <w:tc>
          <w:tcPr>
            <w:tcW w:w="1701" w:type="dxa"/>
            <w:noWrap/>
            <w:vAlign w:val="center"/>
          </w:tcPr>
          <w:p w:rsidR="00410328" w:rsidRPr="00410328" w:rsidRDefault="00410328">
            <w:pPr>
              <w:jc w:val="center"/>
            </w:pPr>
            <w:r w:rsidRPr="00410328">
              <w:t>$38.32</w:t>
            </w:r>
          </w:p>
        </w:tc>
        <w:tc>
          <w:tcPr>
            <w:tcW w:w="1418" w:type="dxa"/>
            <w:noWrap/>
            <w:vAlign w:val="center"/>
          </w:tcPr>
          <w:p w:rsidR="00410328" w:rsidRPr="00410328" w:rsidRDefault="00410328">
            <w:pPr>
              <w:jc w:val="center"/>
            </w:pPr>
            <w:r w:rsidRPr="00410328">
              <w:t>$38.32</w:t>
            </w:r>
          </w:p>
        </w:tc>
        <w:tc>
          <w:tcPr>
            <w:tcW w:w="1701" w:type="dxa"/>
            <w:vAlign w:val="center"/>
          </w:tcPr>
          <w:p w:rsidR="00410328" w:rsidRPr="00410328" w:rsidRDefault="00410328">
            <w:pPr>
              <w:jc w:val="center"/>
            </w:pPr>
            <w:r w:rsidRPr="00410328">
              <w:t>$47.90</w:t>
            </w:r>
          </w:p>
        </w:tc>
      </w:tr>
      <w:tr w:rsidR="00410328" w:rsidRPr="006B65C8" w:rsidTr="0006279F">
        <w:trPr>
          <w:trHeight w:val="277"/>
        </w:trPr>
        <w:tc>
          <w:tcPr>
            <w:tcW w:w="2706" w:type="dxa"/>
          </w:tcPr>
          <w:p w:rsidR="00410328" w:rsidRPr="00BB6042" w:rsidRDefault="00410328" w:rsidP="0006279F">
            <w:pPr>
              <w:rPr>
                <w:b/>
              </w:rPr>
            </w:pPr>
            <w:r>
              <w:rPr>
                <w:b/>
              </w:rPr>
              <w:lastRenderedPageBreak/>
              <w:t>C</w:t>
            </w:r>
            <w:r w:rsidRPr="00BB6042">
              <w:rPr>
                <w:b/>
              </w:rPr>
              <w:t>ompleted year 12</w:t>
            </w:r>
          </w:p>
        </w:tc>
        <w:tc>
          <w:tcPr>
            <w:tcW w:w="1559" w:type="dxa"/>
            <w:noWrap/>
            <w:vAlign w:val="center"/>
          </w:tcPr>
          <w:p w:rsidR="00410328" w:rsidRPr="00410328" w:rsidRDefault="00410328">
            <w:pPr>
              <w:jc w:val="center"/>
            </w:pPr>
            <w:r w:rsidRPr="00410328">
              <w:t> </w:t>
            </w:r>
          </w:p>
        </w:tc>
        <w:tc>
          <w:tcPr>
            <w:tcW w:w="1701" w:type="dxa"/>
            <w:noWrap/>
            <w:vAlign w:val="center"/>
          </w:tcPr>
          <w:p w:rsidR="00410328" w:rsidRPr="00410328" w:rsidRDefault="00410328">
            <w:pPr>
              <w:jc w:val="center"/>
            </w:pPr>
            <w:r w:rsidRPr="00410328">
              <w:t> </w:t>
            </w:r>
          </w:p>
        </w:tc>
        <w:tc>
          <w:tcPr>
            <w:tcW w:w="1418" w:type="dxa"/>
            <w:noWrap/>
            <w:vAlign w:val="center"/>
          </w:tcPr>
          <w:p w:rsidR="00410328" w:rsidRPr="00410328" w:rsidRDefault="00410328">
            <w:pPr>
              <w:jc w:val="center"/>
            </w:pPr>
            <w:r w:rsidRPr="00410328">
              <w:t> </w:t>
            </w:r>
          </w:p>
        </w:tc>
        <w:tc>
          <w:tcPr>
            <w:tcW w:w="1701" w:type="dxa"/>
            <w:vAlign w:val="center"/>
          </w:tcPr>
          <w:p w:rsidR="00410328" w:rsidRPr="00410328" w:rsidRDefault="00410328">
            <w:pPr>
              <w:jc w:val="center"/>
            </w:pPr>
            <w:r w:rsidRPr="00410328">
              <w:t> </w:t>
            </w:r>
          </w:p>
        </w:tc>
      </w:tr>
      <w:tr w:rsidR="00410328" w:rsidRPr="006B65C8" w:rsidTr="0006279F">
        <w:trPr>
          <w:trHeight w:val="277"/>
        </w:trPr>
        <w:tc>
          <w:tcPr>
            <w:tcW w:w="2706" w:type="dxa"/>
          </w:tcPr>
          <w:p w:rsidR="00410328" w:rsidRPr="006B65C8" w:rsidRDefault="00410328" w:rsidP="0006279F">
            <w:r>
              <w:t>1</w:t>
            </w:r>
            <w:r w:rsidRPr="00FA0F6A">
              <w:rPr>
                <w:vertAlign w:val="superscript"/>
              </w:rPr>
              <w:t>st</w:t>
            </w:r>
            <w:r>
              <w:t xml:space="preserve"> year</w:t>
            </w:r>
          </w:p>
        </w:tc>
        <w:tc>
          <w:tcPr>
            <w:tcW w:w="1559" w:type="dxa"/>
            <w:noWrap/>
            <w:vAlign w:val="center"/>
          </w:tcPr>
          <w:p w:rsidR="00410328" w:rsidRPr="00410328" w:rsidRDefault="00410328">
            <w:pPr>
              <w:jc w:val="center"/>
            </w:pPr>
            <w:r w:rsidRPr="00410328">
              <w:t>$17.56</w:t>
            </w:r>
          </w:p>
        </w:tc>
        <w:tc>
          <w:tcPr>
            <w:tcW w:w="1701" w:type="dxa"/>
            <w:noWrap/>
            <w:vAlign w:val="center"/>
          </w:tcPr>
          <w:p w:rsidR="00410328" w:rsidRPr="00410328" w:rsidRDefault="00410328">
            <w:pPr>
              <w:jc w:val="center"/>
            </w:pPr>
            <w:r w:rsidRPr="00410328">
              <w:t>$23.42</w:t>
            </w:r>
          </w:p>
        </w:tc>
        <w:tc>
          <w:tcPr>
            <w:tcW w:w="1418" w:type="dxa"/>
            <w:noWrap/>
            <w:vAlign w:val="center"/>
          </w:tcPr>
          <w:p w:rsidR="00410328" w:rsidRPr="00410328" w:rsidRDefault="00410328">
            <w:pPr>
              <w:jc w:val="center"/>
            </w:pPr>
            <w:r w:rsidRPr="00410328">
              <w:t>$23.42</w:t>
            </w:r>
          </w:p>
        </w:tc>
        <w:tc>
          <w:tcPr>
            <w:tcW w:w="1701" w:type="dxa"/>
            <w:vAlign w:val="center"/>
          </w:tcPr>
          <w:p w:rsidR="00410328" w:rsidRPr="00410328" w:rsidRDefault="00410328">
            <w:pPr>
              <w:jc w:val="center"/>
            </w:pPr>
            <w:r w:rsidRPr="00410328">
              <w:t>$29.27</w:t>
            </w:r>
          </w:p>
        </w:tc>
      </w:tr>
      <w:tr w:rsidR="00410328" w:rsidRPr="006B65C8" w:rsidTr="0006279F">
        <w:trPr>
          <w:trHeight w:val="277"/>
        </w:trPr>
        <w:tc>
          <w:tcPr>
            <w:tcW w:w="2706" w:type="dxa"/>
          </w:tcPr>
          <w:p w:rsidR="00410328" w:rsidRPr="006B65C8" w:rsidRDefault="00410328" w:rsidP="0006279F">
            <w:r>
              <w:t>2</w:t>
            </w:r>
            <w:r w:rsidRPr="00C553D4">
              <w:rPr>
                <w:vertAlign w:val="superscript"/>
              </w:rPr>
              <w:t>nd</w:t>
            </w:r>
            <w:r>
              <w:t xml:space="preserve"> year</w:t>
            </w:r>
          </w:p>
        </w:tc>
        <w:tc>
          <w:tcPr>
            <w:tcW w:w="1559" w:type="dxa"/>
            <w:noWrap/>
            <w:vAlign w:val="center"/>
          </w:tcPr>
          <w:p w:rsidR="00410328" w:rsidRPr="00410328" w:rsidRDefault="00410328">
            <w:pPr>
              <w:jc w:val="center"/>
            </w:pPr>
            <w:r w:rsidRPr="00410328">
              <w:t>$20.76</w:t>
            </w:r>
          </w:p>
        </w:tc>
        <w:tc>
          <w:tcPr>
            <w:tcW w:w="1701" w:type="dxa"/>
            <w:noWrap/>
            <w:vAlign w:val="center"/>
          </w:tcPr>
          <w:p w:rsidR="00410328" w:rsidRPr="00410328" w:rsidRDefault="00410328">
            <w:pPr>
              <w:jc w:val="center"/>
            </w:pPr>
            <w:r w:rsidRPr="00410328">
              <w:t>$27.68</w:t>
            </w:r>
          </w:p>
        </w:tc>
        <w:tc>
          <w:tcPr>
            <w:tcW w:w="1418" w:type="dxa"/>
            <w:noWrap/>
            <w:vAlign w:val="center"/>
          </w:tcPr>
          <w:p w:rsidR="00410328" w:rsidRPr="00410328" w:rsidRDefault="00410328">
            <w:pPr>
              <w:jc w:val="center"/>
            </w:pPr>
            <w:r w:rsidRPr="00410328">
              <w:t>$27.68</w:t>
            </w:r>
          </w:p>
        </w:tc>
        <w:tc>
          <w:tcPr>
            <w:tcW w:w="1701" w:type="dxa"/>
            <w:vAlign w:val="center"/>
          </w:tcPr>
          <w:p w:rsidR="00410328" w:rsidRPr="00410328" w:rsidRDefault="00410328">
            <w:pPr>
              <w:jc w:val="center"/>
            </w:pPr>
            <w:r w:rsidRPr="00410328">
              <w:t>$34.60</w:t>
            </w:r>
          </w:p>
        </w:tc>
      </w:tr>
      <w:tr w:rsidR="00410328" w:rsidRPr="006B65C8" w:rsidTr="0006279F">
        <w:trPr>
          <w:trHeight w:val="277"/>
        </w:trPr>
        <w:tc>
          <w:tcPr>
            <w:tcW w:w="2706" w:type="dxa"/>
          </w:tcPr>
          <w:p w:rsidR="00410328" w:rsidRPr="006B65C8" w:rsidRDefault="00410328" w:rsidP="0006279F">
            <w:r>
              <w:t>3</w:t>
            </w:r>
            <w:r w:rsidRPr="00C553D4">
              <w:rPr>
                <w:vertAlign w:val="superscript"/>
              </w:rPr>
              <w:t>rd</w:t>
            </w:r>
            <w:r>
              <w:t xml:space="preserve"> year</w:t>
            </w:r>
          </w:p>
        </w:tc>
        <w:tc>
          <w:tcPr>
            <w:tcW w:w="1559" w:type="dxa"/>
            <w:noWrap/>
            <w:vAlign w:val="center"/>
          </w:tcPr>
          <w:p w:rsidR="00410328" w:rsidRPr="00410328" w:rsidRDefault="00410328">
            <w:pPr>
              <w:jc w:val="center"/>
            </w:pPr>
            <w:r w:rsidRPr="00410328">
              <w:t>$25.55</w:t>
            </w:r>
          </w:p>
        </w:tc>
        <w:tc>
          <w:tcPr>
            <w:tcW w:w="1701" w:type="dxa"/>
            <w:noWrap/>
            <w:vAlign w:val="center"/>
          </w:tcPr>
          <w:p w:rsidR="00410328" w:rsidRPr="00410328" w:rsidRDefault="00410328">
            <w:pPr>
              <w:jc w:val="center"/>
            </w:pPr>
            <w:r w:rsidRPr="00410328">
              <w:t>$34.06</w:t>
            </w:r>
          </w:p>
        </w:tc>
        <w:tc>
          <w:tcPr>
            <w:tcW w:w="1418" w:type="dxa"/>
            <w:noWrap/>
            <w:vAlign w:val="center"/>
          </w:tcPr>
          <w:p w:rsidR="00410328" w:rsidRPr="00410328" w:rsidRDefault="00410328">
            <w:pPr>
              <w:jc w:val="center"/>
            </w:pPr>
            <w:r w:rsidRPr="00410328">
              <w:t>$34.06</w:t>
            </w:r>
          </w:p>
        </w:tc>
        <w:tc>
          <w:tcPr>
            <w:tcW w:w="1701" w:type="dxa"/>
            <w:vAlign w:val="center"/>
          </w:tcPr>
          <w:p w:rsidR="00410328" w:rsidRPr="00410328" w:rsidRDefault="00410328">
            <w:pPr>
              <w:jc w:val="center"/>
            </w:pPr>
            <w:r w:rsidRPr="00410328">
              <w:t>$42.58</w:t>
            </w:r>
          </w:p>
        </w:tc>
      </w:tr>
      <w:tr w:rsidR="00410328" w:rsidRPr="006B65C8" w:rsidTr="0006279F">
        <w:trPr>
          <w:trHeight w:val="277"/>
        </w:trPr>
        <w:tc>
          <w:tcPr>
            <w:tcW w:w="2706" w:type="dxa"/>
          </w:tcPr>
          <w:p w:rsidR="00410328" w:rsidRDefault="00410328" w:rsidP="0006279F">
            <w:r>
              <w:t>4</w:t>
            </w:r>
            <w:r w:rsidRPr="00C553D4">
              <w:rPr>
                <w:vertAlign w:val="superscript"/>
              </w:rPr>
              <w:t>th</w:t>
            </w:r>
            <w:r>
              <w:t xml:space="preserve"> year (4 year apprenticeship only)</w:t>
            </w:r>
          </w:p>
        </w:tc>
        <w:tc>
          <w:tcPr>
            <w:tcW w:w="1559" w:type="dxa"/>
            <w:noWrap/>
            <w:vAlign w:val="center"/>
          </w:tcPr>
          <w:p w:rsidR="00410328" w:rsidRPr="00410328" w:rsidRDefault="00410328">
            <w:pPr>
              <w:jc w:val="center"/>
            </w:pPr>
            <w:r w:rsidRPr="00410328">
              <w:t>$28.74</w:t>
            </w:r>
          </w:p>
        </w:tc>
        <w:tc>
          <w:tcPr>
            <w:tcW w:w="1701" w:type="dxa"/>
            <w:noWrap/>
            <w:vAlign w:val="center"/>
          </w:tcPr>
          <w:p w:rsidR="00410328" w:rsidRPr="00410328" w:rsidRDefault="00410328">
            <w:pPr>
              <w:jc w:val="center"/>
            </w:pPr>
            <w:r w:rsidRPr="00410328">
              <w:t>$38.32</w:t>
            </w:r>
          </w:p>
        </w:tc>
        <w:tc>
          <w:tcPr>
            <w:tcW w:w="1418" w:type="dxa"/>
            <w:noWrap/>
            <w:vAlign w:val="center"/>
          </w:tcPr>
          <w:p w:rsidR="00410328" w:rsidRPr="00410328" w:rsidRDefault="00410328">
            <w:pPr>
              <w:jc w:val="center"/>
            </w:pPr>
            <w:r w:rsidRPr="00410328">
              <w:t>$38.32</w:t>
            </w:r>
          </w:p>
        </w:tc>
        <w:tc>
          <w:tcPr>
            <w:tcW w:w="1701" w:type="dxa"/>
            <w:vAlign w:val="center"/>
          </w:tcPr>
          <w:p w:rsidR="00410328" w:rsidRPr="00410328" w:rsidRDefault="00410328">
            <w:pPr>
              <w:jc w:val="center"/>
            </w:pPr>
            <w:r w:rsidRPr="00410328">
              <w:t>$47.90</w:t>
            </w:r>
          </w:p>
        </w:tc>
      </w:tr>
    </w:tbl>
    <w:p w:rsidR="00FA0F6A" w:rsidRDefault="00FA0F6A" w:rsidP="00FA0F6A"/>
    <w:p w:rsidR="00FC4182" w:rsidRDefault="00FC4182" w:rsidP="00FC4182">
      <w:pPr>
        <w:pStyle w:val="SubLevel1Bold"/>
      </w:pPr>
      <w:r>
        <w:t>Adult apprentice rates</w:t>
      </w:r>
    </w:p>
    <w:p w:rsidR="00FC4182" w:rsidRPr="002156E3" w:rsidRDefault="00FC4182" w:rsidP="00FC4182">
      <w:pPr>
        <w:pStyle w:val="SubLevel2"/>
      </w:pPr>
      <w:r w:rsidRPr="002156E3">
        <w:t xml:space="preserve">The </w:t>
      </w:r>
      <w:r>
        <w:rPr>
          <w:b/>
        </w:rPr>
        <w:t>adult</w:t>
      </w:r>
      <w:r w:rsidRPr="00FC4182">
        <w:rPr>
          <w:b/>
        </w:rPr>
        <w:t xml:space="preserve"> </w:t>
      </w:r>
      <w:r w:rsidRPr="00FC4182">
        <w:rPr>
          <w:b/>
          <w:bCs/>
        </w:rPr>
        <w:t xml:space="preserve">apprentice hourly rate </w:t>
      </w:r>
      <w:r w:rsidRPr="002156E3">
        <w:t xml:space="preserve">is </w:t>
      </w:r>
      <w:r>
        <w:t xml:space="preserve">calculated in accordance with clause </w:t>
      </w:r>
      <w:r>
        <w:fldChar w:fldCharType="begin"/>
      </w:r>
      <w:r>
        <w:instrText xml:space="preserve"> REF _Ref481237269 \w \h </w:instrText>
      </w:r>
      <w:r>
        <w:fldChar w:fldCharType="separate"/>
      </w:r>
      <w:r w:rsidR="005579D5">
        <w:t>18.4</w:t>
      </w:r>
      <w:r>
        <w:fldChar w:fldCharType="end"/>
      </w:r>
      <w:r>
        <w:t>—</w:t>
      </w:r>
      <w:r>
        <w:fldChar w:fldCharType="begin"/>
      </w:r>
      <w:r>
        <w:instrText xml:space="preserve"> REF _Ref481237269 \h </w:instrText>
      </w:r>
      <w:r>
        <w:fldChar w:fldCharType="separate"/>
      </w:r>
      <w:r w:rsidR="005579D5" w:rsidRPr="006B65C8">
        <w:t>Adult apprentices</w:t>
      </w:r>
      <w:r>
        <w:fldChar w:fldCharType="end"/>
      </w:r>
      <w:r>
        <w:t>.</w:t>
      </w:r>
    </w:p>
    <w:p w:rsidR="00FA0F6A" w:rsidRDefault="00C3256B" w:rsidP="00FA0F6A">
      <w:pPr>
        <w:pStyle w:val="SubLevel2Bold"/>
      </w:pPr>
      <w:r>
        <w:t xml:space="preserve">Adult apprentice who began apprenticeship </w:t>
      </w:r>
      <w:r w:rsidR="00FA0F6A">
        <w:t>on 1 January 2014</w:t>
      </w:r>
      <w:r w:rsidR="00FC4182">
        <w:t xml:space="preserve"> or later</w:t>
      </w:r>
      <w:r w:rsidR="00FA0F6A" w:rsidRPr="006B65C8">
        <w:t>—ordinary and penalty rates</w:t>
      </w:r>
    </w:p>
    <w:tbl>
      <w:tblPr>
        <w:tblW w:w="950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2699"/>
        <w:gridCol w:w="1276"/>
        <w:gridCol w:w="1417"/>
        <w:gridCol w:w="1418"/>
        <w:gridCol w:w="1276"/>
        <w:gridCol w:w="1417"/>
      </w:tblGrid>
      <w:tr w:rsidR="00410328" w:rsidRPr="00953F2D" w:rsidTr="0006279F">
        <w:trPr>
          <w:trHeight w:val="418"/>
          <w:tblHeader/>
        </w:trPr>
        <w:tc>
          <w:tcPr>
            <w:tcW w:w="2699" w:type="dxa"/>
            <w:noWrap/>
          </w:tcPr>
          <w:p w:rsidR="00410328" w:rsidRPr="00953F2D" w:rsidRDefault="00410328" w:rsidP="0006279F">
            <w:pPr>
              <w:pStyle w:val="AMODTable"/>
              <w:rPr>
                <w:b/>
              </w:rPr>
            </w:pPr>
          </w:p>
        </w:tc>
        <w:tc>
          <w:tcPr>
            <w:tcW w:w="1276" w:type="dxa"/>
          </w:tcPr>
          <w:p w:rsidR="00410328" w:rsidRPr="00953F2D" w:rsidRDefault="00410328" w:rsidP="0006279F">
            <w:pPr>
              <w:pStyle w:val="AMODTable"/>
              <w:jc w:val="center"/>
              <w:rPr>
                <w:b/>
              </w:rPr>
            </w:pPr>
            <w:r w:rsidRPr="00953F2D">
              <w:rPr>
                <w:b/>
              </w:rPr>
              <w:t>Ordinary hours</w:t>
            </w:r>
          </w:p>
        </w:tc>
        <w:tc>
          <w:tcPr>
            <w:tcW w:w="1417" w:type="dxa"/>
          </w:tcPr>
          <w:p w:rsidR="00410328" w:rsidRPr="00953F2D" w:rsidRDefault="00410328" w:rsidP="0006279F">
            <w:pPr>
              <w:pStyle w:val="AMODTable"/>
              <w:jc w:val="center"/>
              <w:rPr>
                <w:b/>
              </w:rPr>
            </w:pPr>
            <w:r>
              <w:rPr>
                <w:b/>
              </w:rPr>
              <w:t>Evening work</w:t>
            </w:r>
          </w:p>
        </w:tc>
        <w:tc>
          <w:tcPr>
            <w:tcW w:w="1418" w:type="dxa"/>
          </w:tcPr>
          <w:p w:rsidR="00410328" w:rsidRPr="00953F2D" w:rsidRDefault="00410328" w:rsidP="0006279F">
            <w:pPr>
              <w:pStyle w:val="AMODTable"/>
              <w:jc w:val="center"/>
              <w:rPr>
                <w:b/>
              </w:rPr>
            </w:pPr>
            <w:r w:rsidRPr="00953F2D">
              <w:rPr>
                <w:b/>
              </w:rPr>
              <w:t>Saturday</w:t>
            </w:r>
          </w:p>
        </w:tc>
        <w:tc>
          <w:tcPr>
            <w:tcW w:w="1276" w:type="dxa"/>
          </w:tcPr>
          <w:p w:rsidR="00410328" w:rsidRPr="00953F2D" w:rsidRDefault="00410328" w:rsidP="0006279F">
            <w:pPr>
              <w:pStyle w:val="AMODTable"/>
              <w:jc w:val="center"/>
              <w:rPr>
                <w:b/>
              </w:rPr>
            </w:pPr>
            <w:r w:rsidRPr="00953F2D">
              <w:rPr>
                <w:b/>
              </w:rPr>
              <w:t>Sunday</w:t>
            </w:r>
            <w:r w:rsidRPr="00C314B3">
              <w:rPr>
                <w:b/>
                <w:sz w:val="22"/>
                <w:szCs w:val="22"/>
                <w:vertAlign w:val="superscript"/>
              </w:rPr>
              <w:t>1</w:t>
            </w:r>
          </w:p>
        </w:tc>
        <w:tc>
          <w:tcPr>
            <w:tcW w:w="1417" w:type="dxa"/>
          </w:tcPr>
          <w:p w:rsidR="00410328" w:rsidRPr="00953F2D" w:rsidRDefault="00410328" w:rsidP="0006279F">
            <w:pPr>
              <w:pStyle w:val="AMODTable"/>
              <w:jc w:val="center"/>
              <w:rPr>
                <w:b/>
              </w:rPr>
            </w:pPr>
            <w:r w:rsidRPr="00953F2D">
              <w:rPr>
                <w:b/>
              </w:rPr>
              <w:t>Public holiday</w:t>
            </w:r>
          </w:p>
        </w:tc>
      </w:tr>
      <w:tr w:rsidR="00410328" w:rsidRPr="00953F2D" w:rsidTr="0006279F">
        <w:trPr>
          <w:trHeight w:val="218"/>
          <w:tblHeader/>
        </w:trPr>
        <w:tc>
          <w:tcPr>
            <w:tcW w:w="2699" w:type="dxa"/>
            <w:noWrap/>
          </w:tcPr>
          <w:p w:rsidR="00410328" w:rsidRPr="00953F2D" w:rsidRDefault="00410328" w:rsidP="0006279F">
            <w:pPr>
              <w:pStyle w:val="AMODTable"/>
              <w:rPr>
                <w:b/>
              </w:rPr>
            </w:pPr>
          </w:p>
        </w:tc>
        <w:tc>
          <w:tcPr>
            <w:tcW w:w="6804" w:type="dxa"/>
            <w:gridSpan w:val="5"/>
          </w:tcPr>
          <w:p w:rsidR="00410328" w:rsidRPr="00953F2D" w:rsidRDefault="00410328" w:rsidP="00FC4182">
            <w:pPr>
              <w:pStyle w:val="AMODTable"/>
              <w:jc w:val="center"/>
              <w:rPr>
                <w:b/>
              </w:rPr>
            </w:pPr>
            <w:r w:rsidRPr="00953F2D">
              <w:rPr>
                <w:b/>
              </w:rPr>
              <w:t xml:space="preserve">% of </w:t>
            </w:r>
            <w:r w:rsidR="00FC4182">
              <w:rPr>
                <w:b/>
              </w:rPr>
              <w:t>adult apprentice</w:t>
            </w:r>
            <w:r w:rsidRPr="00953F2D">
              <w:rPr>
                <w:b/>
              </w:rPr>
              <w:t xml:space="preserve"> hourly rate</w:t>
            </w:r>
          </w:p>
        </w:tc>
      </w:tr>
      <w:tr w:rsidR="00410328" w:rsidRPr="00953F2D" w:rsidTr="0006279F">
        <w:trPr>
          <w:trHeight w:val="218"/>
          <w:tblHeader/>
        </w:trPr>
        <w:tc>
          <w:tcPr>
            <w:tcW w:w="2699" w:type="dxa"/>
            <w:noWrap/>
          </w:tcPr>
          <w:p w:rsidR="00410328" w:rsidRPr="00953F2D" w:rsidRDefault="00410328" w:rsidP="0006279F">
            <w:pPr>
              <w:pStyle w:val="AMODTable"/>
              <w:rPr>
                <w:b/>
              </w:rPr>
            </w:pPr>
          </w:p>
        </w:tc>
        <w:tc>
          <w:tcPr>
            <w:tcW w:w="1276" w:type="dxa"/>
          </w:tcPr>
          <w:p w:rsidR="00410328" w:rsidRPr="00953F2D" w:rsidRDefault="00410328" w:rsidP="0006279F">
            <w:pPr>
              <w:pStyle w:val="AMODTable"/>
              <w:jc w:val="center"/>
              <w:rPr>
                <w:b/>
              </w:rPr>
            </w:pPr>
            <w:r w:rsidRPr="00953F2D">
              <w:rPr>
                <w:b/>
              </w:rPr>
              <w:t>100%</w:t>
            </w:r>
          </w:p>
        </w:tc>
        <w:tc>
          <w:tcPr>
            <w:tcW w:w="1417" w:type="dxa"/>
          </w:tcPr>
          <w:p w:rsidR="00410328" w:rsidRPr="00953F2D" w:rsidRDefault="00410328" w:rsidP="0006279F">
            <w:pPr>
              <w:pStyle w:val="AMODTable"/>
              <w:jc w:val="center"/>
              <w:rPr>
                <w:b/>
                <w:noProof/>
              </w:rPr>
            </w:pPr>
            <w:r>
              <w:rPr>
                <w:b/>
                <w:noProof/>
              </w:rPr>
              <w:t>125%</w:t>
            </w:r>
          </w:p>
        </w:tc>
        <w:tc>
          <w:tcPr>
            <w:tcW w:w="1418" w:type="dxa"/>
          </w:tcPr>
          <w:p w:rsidR="00410328" w:rsidRPr="00953F2D" w:rsidRDefault="00410328" w:rsidP="0006279F">
            <w:pPr>
              <w:pStyle w:val="AMODTable"/>
              <w:jc w:val="center"/>
              <w:rPr>
                <w:b/>
                <w:noProof/>
              </w:rPr>
            </w:pPr>
            <w:r w:rsidRPr="00953F2D">
              <w:rPr>
                <w:b/>
                <w:noProof/>
              </w:rPr>
              <w:t>1</w:t>
            </w:r>
            <w:r>
              <w:rPr>
                <w:b/>
                <w:noProof/>
              </w:rPr>
              <w:t>25</w:t>
            </w:r>
            <w:r w:rsidRPr="00953F2D">
              <w:rPr>
                <w:b/>
                <w:noProof/>
              </w:rPr>
              <w:t>%</w:t>
            </w:r>
          </w:p>
        </w:tc>
        <w:tc>
          <w:tcPr>
            <w:tcW w:w="1276" w:type="dxa"/>
          </w:tcPr>
          <w:p w:rsidR="00410328" w:rsidRPr="00953F2D" w:rsidRDefault="00410328" w:rsidP="0006279F">
            <w:pPr>
              <w:pStyle w:val="AMODTable"/>
              <w:jc w:val="center"/>
              <w:rPr>
                <w:b/>
                <w:noProof/>
              </w:rPr>
            </w:pPr>
            <w:r>
              <w:rPr>
                <w:b/>
                <w:noProof/>
              </w:rPr>
              <w:t>195</w:t>
            </w:r>
            <w:r w:rsidRPr="00953F2D">
              <w:rPr>
                <w:b/>
                <w:noProof/>
              </w:rPr>
              <w:t>%</w:t>
            </w:r>
          </w:p>
        </w:tc>
        <w:tc>
          <w:tcPr>
            <w:tcW w:w="1417" w:type="dxa"/>
          </w:tcPr>
          <w:p w:rsidR="00410328" w:rsidRPr="00953F2D" w:rsidRDefault="00410328" w:rsidP="0006279F">
            <w:pPr>
              <w:pStyle w:val="AMODTable"/>
              <w:jc w:val="center"/>
              <w:rPr>
                <w:b/>
              </w:rPr>
            </w:pPr>
            <w:r w:rsidRPr="00953F2D">
              <w:rPr>
                <w:b/>
              </w:rPr>
              <w:t>2</w:t>
            </w:r>
            <w:r>
              <w:rPr>
                <w:b/>
              </w:rPr>
              <w:t>2</w:t>
            </w:r>
            <w:r w:rsidRPr="00953F2D">
              <w:rPr>
                <w:b/>
              </w:rPr>
              <w:t>5%</w:t>
            </w:r>
          </w:p>
        </w:tc>
      </w:tr>
      <w:tr w:rsidR="00410328" w:rsidRPr="006B65C8" w:rsidTr="0006279F">
        <w:trPr>
          <w:trHeight w:val="218"/>
        </w:trPr>
        <w:tc>
          <w:tcPr>
            <w:tcW w:w="2699" w:type="dxa"/>
          </w:tcPr>
          <w:p w:rsidR="00410328" w:rsidRPr="006B65C8" w:rsidRDefault="00410328" w:rsidP="0006279F">
            <w:r>
              <w:t>1</w:t>
            </w:r>
            <w:r w:rsidRPr="00FA0F6A">
              <w:rPr>
                <w:vertAlign w:val="superscript"/>
              </w:rPr>
              <w:t>st</w:t>
            </w:r>
            <w:r>
              <w:t xml:space="preserve"> year</w:t>
            </w:r>
          </w:p>
        </w:tc>
        <w:tc>
          <w:tcPr>
            <w:tcW w:w="1276" w:type="dxa"/>
            <w:noWrap/>
            <w:vAlign w:val="center"/>
          </w:tcPr>
          <w:p w:rsidR="00410328" w:rsidRPr="00410328" w:rsidRDefault="00410328">
            <w:pPr>
              <w:jc w:val="center"/>
            </w:pPr>
            <w:r w:rsidRPr="00410328">
              <w:t>$17.03</w:t>
            </w:r>
          </w:p>
        </w:tc>
        <w:tc>
          <w:tcPr>
            <w:tcW w:w="1417" w:type="dxa"/>
            <w:vAlign w:val="center"/>
          </w:tcPr>
          <w:p w:rsidR="00410328" w:rsidRPr="00410328" w:rsidRDefault="00410328">
            <w:pPr>
              <w:jc w:val="center"/>
            </w:pPr>
            <w:r w:rsidRPr="00410328">
              <w:t>$21.29</w:t>
            </w:r>
          </w:p>
        </w:tc>
        <w:tc>
          <w:tcPr>
            <w:tcW w:w="1418" w:type="dxa"/>
            <w:vAlign w:val="center"/>
          </w:tcPr>
          <w:p w:rsidR="00410328" w:rsidRPr="00410328" w:rsidRDefault="00410328">
            <w:pPr>
              <w:jc w:val="center"/>
            </w:pPr>
            <w:r w:rsidRPr="00410328">
              <w:t>$21.29</w:t>
            </w:r>
          </w:p>
        </w:tc>
        <w:tc>
          <w:tcPr>
            <w:tcW w:w="1276" w:type="dxa"/>
            <w:vAlign w:val="center"/>
          </w:tcPr>
          <w:p w:rsidR="00410328" w:rsidRPr="00410328" w:rsidRDefault="00410328">
            <w:pPr>
              <w:jc w:val="center"/>
            </w:pPr>
            <w:r w:rsidRPr="00410328">
              <w:t>$33.21</w:t>
            </w:r>
          </w:p>
        </w:tc>
        <w:tc>
          <w:tcPr>
            <w:tcW w:w="1417" w:type="dxa"/>
            <w:noWrap/>
            <w:vAlign w:val="center"/>
          </w:tcPr>
          <w:p w:rsidR="00410328" w:rsidRPr="00410328" w:rsidRDefault="00410328">
            <w:pPr>
              <w:jc w:val="center"/>
            </w:pPr>
            <w:r w:rsidRPr="00410328">
              <w:t>$38.32</w:t>
            </w:r>
          </w:p>
        </w:tc>
      </w:tr>
      <w:tr w:rsidR="00410328" w:rsidRPr="006B65C8" w:rsidTr="0006279F">
        <w:trPr>
          <w:trHeight w:val="66"/>
        </w:trPr>
        <w:tc>
          <w:tcPr>
            <w:tcW w:w="2699" w:type="dxa"/>
          </w:tcPr>
          <w:p w:rsidR="00410328" w:rsidRPr="006B65C8" w:rsidRDefault="00410328" w:rsidP="0006279F">
            <w:r>
              <w:t>2</w:t>
            </w:r>
            <w:r w:rsidRPr="00C553D4">
              <w:rPr>
                <w:vertAlign w:val="superscript"/>
              </w:rPr>
              <w:t>nd</w:t>
            </w:r>
            <w:r>
              <w:t xml:space="preserve"> year</w:t>
            </w:r>
          </w:p>
        </w:tc>
        <w:tc>
          <w:tcPr>
            <w:tcW w:w="1276" w:type="dxa"/>
            <w:noWrap/>
            <w:vAlign w:val="center"/>
          </w:tcPr>
          <w:p w:rsidR="00410328" w:rsidRPr="00410328" w:rsidRDefault="00410328">
            <w:pPr>
              <w:jc w:val="center"/>
            </w:pPr>
            <w:r w:rsidRPr="00410328">
              <w:t>$20.08</w:t>
            </w:r>
          </w:p>
        </w:tc>
        <w:tc>
          <w:tcPr>
            <w:tcW w:w="1417" w:type="dxa"/>
            <w:vAlign w:val="center"/>
          </w:tcPr>
          <w:p w:rsidR="00410328" w:rsidRPr="00410328" w:rsidRDefault="00410328">
            <w:pPr>
              <w:jc w:val="center"/>
            </w:pPr>
            <w:r w:rsidRPr="00410328">
              <w:t>$25.10</w:t>
            </w:r>
          </w:p>
        </w:tc>
        <w:tc>
          <w:tcPr>
            <w:tcW w:w="1418" w:type="dxa"/>
            <w:vAlign w:val="center"/>
          </w:tcPr>
          <w:p w:rsidR="00410328" w:rsidRPr="00410328" w:rsidRDefault="00410328">
            <w:pPr>
              <w:jc w:val="center"/>
            </w:pPr>
            <w:r w:rsidRPr="00410328">
              <w:t>$25.10</w:t>
            </w:r>
          </w:p>
        </w:tc>
        <w:tc>
          <w:tcPr>
            <w:tcW w:w="1276" w:type="dxa"/>
            <w:vAlign w:val="center"/>
          </w:tcPr>
          <w:p w:rsidR="00410328" w:rsidRPr="00410328" w:rsidRDefault="00410328">
            <w:pPr>
              <w:jc w:val="center"/>
            </w:pPr>
            <w:r w:rsidRPr="00410328">
              <w:t>$39.16</w:t>
            </w:r>
          </w:p>
        </w:tc>
        <w:tc>
          <w:tcPr>
            <w:tcW w:w="1417" w:type="dxa"/>
            <w:noWrap/>
            <w:vAlign w:val="center"/>
          </w:tcPr>
          <w:p w:rsidR="00410328" w:rsidRPr="00410328" w:rsidRDefault="00410328">
            <w:pPr>
              <w:jc w:val="center"/>
            </w:pPr>
            <w:r w:rsidRPr="00410328">
              <w:t>$45.18</w:t>
            </w:r>
          </w:p>
        </w:tc>
      </w:tr>
      <w:tr w:rsidR="00410328" w:rsidRPr="006B65C8" w:rsidTr="0006279F">
        <w:trPr>
          <w:trHeight w:val="66"/>
        </w:trPr>
        <w:tc>
          <w:tcPr>
            <w:tcW w:w="2699" w:type="dxa"/>
          </w:tcPr>
          <w:p w:rsidR="00410328" w:rsidRPr="006B65C8" w:rsidRDefault="00410328" w:rsidP="00C3256B">
            <w:pPr>
              <w:keepNext/>
            </w:pPr>
            <w:r>
              <w:t>3</w:t>
            </w:r>
            <w:r w:rsidRPr="00C553D4">
              <w:rPr>
                <w:vertAlign w:val="superscript"/>
              </w:rPr>
              <w:t>rd</w:t>
            </w:r>
            <w:r>
              <w:t xml:space="preserve"> year</w:t>
            </w:r>
          </w:p>
        </w:tc>
        <w:tc>
          <w:tcPr>
            <w:tcW w:w="1276" w:type="dxa"/>
            <w:noWrap/>
            <w:vAlign w:val="center"/>
          </w:tcPr>
          <w:p w:rsidR="00410328" w:rsidRPr="00410328" w:rsidRDefault="00410328" w:rsidP="00C3256B">
            <w:pPr>
              <w:keepNext/>
              <w:jc w:val="center"/>
            </w:pPr>
            <w:r w:rsidRPr="00410328">
              <w:t>$20.08</w:t>
            </w:r>
          </w:p>
        </w:tc>
        <w:tc>
          <w:tcPr>
            <w:tcW w:w="1417" w:type="dxa"/>
            <w:vAlign w:val="center"/>
          </w:tcPr>
          <w:p w:rsidR="00410328" w:rsidRPr="00410328" w:rsidRDefault="00410328" w:rsidP="00C3256B">
            <w:pPr>
              <w:keepNext/>
              <w:jc w:val="center"/>
            </w:pPr>
            <w:r w:rsidRPr="00410328">
              <w:t>$25.10</w:t>
            </w:r>
          </w:p>
        </w:tc>
        <w:tc>
          <w:tcPr>
            <w:tcW w:w="1418" w:type="dxa"/>
            <w:vAlign w:val="center"/>
          </w:tcPr>
          <w:p w:rsidR="00410328" w:rsidRPr="00410328" w:rsidRDefault="00410328" w:rsidP="00C3256B">
            <w:pPr>
              <w:keepNext/>
              <w:jc w:val="center"/>
            </w:pPr>
            <w:r w:rsidRPr="00410328">
              <w:t>$25.10</w:t>
            </w:r>
          </w:p>
        </w:tc>
        <w:tc>
          <w:tcPr>
            <w:tcW w:w="1276" w:type="dxa"/>
            <w:vAlign w:val="center"/>
          </w:tcPr>
          <w:p w:rsidR="00410328" w:rsidRPr="00410328" w:rsidRDefault="00410328" w:rsidP="00C3256B">
            <w:pPr>
              <w:keepNext/>
              <w:jc w:val="center"/>
            </w:pPr>
            <w:r w:rsidRPr="00410328">
              <w:t>$39.16</w:t>
            </w:r>
          </w:p>
        </w:tc>
        <w:tc>
          <w:tcPr>
            <w:tcW w:w="1417" w:type="dxa"/>
            <w:noWrap/>
            <w:vAlign w:val="center"/>
          </w:tcPr>
          <w:p w:rsidR="00410328" w:rsidRPr="00410328" w:rsidRDefault="00410328" w:rsidP="00C3256B">
            <w:pPr>
              <w:keepNext/>
              <w:jc w:val="center"/>
            </w:pPr>
            <w:r w:rsidRPr="00410328">
              <w:t>$45.18</w:t>
            </w:r>
          </w:p>
        </w:tc>
      </w:tr>
      <w:tr w:rsidR="00410328" w:rsidRPr="006B65C8" w:rsidTr="0006279F">
        <w:trPr>
          <w:trHeight w:val="66"/>
        </w:trPr>
        <w:tc>
          <w:tcPr>
            <w:tcW w:w="2699" w:type="dxa"/>
          </w:tcPr>
          <w:p w:rsidR="00410328" w:rsidRPr="006B65C8" w:rsidRDefault="00410328" w:rsidP="00C3256B">
            <w:pPr>
              <w:keepNext/>
            </w:pPr>
            <w:r>
              <w:t>4</w:t>
            </w:r>
            <w:r w:rsidRPr="00C553D4">
              <w:rPr>
                <w:vertAlign w:val="superscript"/>
              </w:rPr>
              <w:t>th</w:t>
            </w:r>
            <w:r>
              <w:t xml:space="preserve"> year (4 year apprenticeship only)</w:t>
            </w:r>
          </w:p>
        </w:tc>
        <w:tc>
          <w:tcPr>
            <w:tcW w:w="1276" w:type="dxa"/>
            <w:noWrap/>
            <w:vAlign w:val="center"/>
          </w:tcPr>
          <w:p w:rsidR="00410328" w:rsidRPr="00410328" w:rsidRDefault="00410328" w:rsidP="00C3256B">
            <w:pPr>
              <w:keepNext/>
              <w:jc w:val="center"/>
            </w:pPr>
            <w:r w:rsidRPr="00410328">
              <w:t>$20.08</w:t>
            </w:r>
          </w:p>
        </w:tc>
        <w:tc>
          <w:tcPr>
            <w:tcW w:w="1417" w:type="dxa"/>
            <w:vAlign w:val="center"/>
          </w:tcPr>
          <w:p w:rsidR="00410328" w:rsidRPr="00410328" w:rsidRDefault="00410328" w:rsidP="00C3256B">
            <w:pPr>
              <w:keepNext/>
              <w:jc w:val="center"/>
            </w:pPr>
            <w:r w:rsidRPr="00410328">
              <w:t>$25.10</w:t>
            </w:r>
          </w:p>
        </w:tc>
        <w:tc>
          <w:tcPr>
            <w:tcW w:w="1418" w:type="dxa"/>
            <w:vAlign w:val="center"/>
          </w:tcPr>
          <w:p w:rsidR="00410328" w:rsidRPr="00410328" w:rsidRDefault="00410328" w:rsidP="00C3256B">
            <w:pPr>
              <w:keepNext/>
              <w:jc w:val="center"/>
            </w:pPr>
            <w:r w:rsidRPr="00410328">
              <w:t>$25.10</w:t>
            </w:r>
          </w:p>
        </w:tc>
        <w:tc>
          <w:tcPr>
            <w:tcW w:w="1276" w:type="dxa"/>
            <w:vAlign w:val="center"/>
          </w:tcPr>
          <w:p w:rsidR="00410328" w:rsidRPr="00410328" w:rsidRDefault="00410328" w:rsidP="00C3256B">
            <w:pPr>
              <w:keepNext/>
              <w:jc w:val="center"/>
            </w:pPr>
            <w:r w:rsidRPr="00410328">
              <w:t>$39.16</w:t>
            </w:r>
          </w:p>
        </w:tc>
        <w:tc>
          <w:tcPr>
            <w:tcW w:w="1417" w:type="dxa"/>
            <w:noWrap/>
            <w:vAlign w:val="center"/>
          </w:tcPr>
          <w:p w:rsidR="00410328" w:rsidRPr="00410328" w:rsidRDefault="00410328" w:rsidP="00C3256B">
            <w:pPr>
              <w:keepNext/>
              <w:jc w:val="center"/>
            </w:pPr>
            <w:r w:rsidRPr="00410328">
              <w:t>$45.18</w:t>
            </w:r>
          </w:p>
        </w:tc>
      </w:tr>
      <w:tr w:rsidR="00410328" w:rsidRPr="006B65C8" w:rsidTr="0006279F">
        <w:trPr>
          <w:trHeight w:val="66"/>
        </w:trPr>
        <w:tc>
          <w:tcPr>
            <w:tcW w:w="9503" w:type="dxa"/>
            <w:gridSpan w:val="6"/>
          </w:tcPr>
          <w:p w:rsidR="00410328" w:rsidRPr="00145CF1" w:rsidRDefault="00410328" w:rsidP="0006279F">
            <w:r w:rsidRPr="00C314B3">
              <w:rPr>
                <w:b/>
                <w:sz w:val="22"/>
                <w:szCs w:val="22"/>
                <w:vertAlign w:val="superscript"/>
              </w:rPr>
              <w:t>1</w:t>
            </w:r>
            <w:r>
              <w:rPr>
                <w:b/>
                <w:sz w:val="22"/>
                <w:szCs w:val="22"/>
                <w:vertAlign w:val="superscript"/>
              </w:rPr>
              <w:t xml:space="preserve"> </w:t>
            </w:r>
            <w:r w:rsidRPr="009E1434">
              <w:t>Sunday rate from 1 July 2017 – 30</w:t>
            </w:r>
            <w:r w:rsidRPr="009E1434">
              <w:rPr>
                <w:b/>
                <w:vertAlign w:val="superscript"/>
              </w:rPr>
              <w:t xml:space="preserve"> </w:t>
            </w:r>
            <w:r w:rsidRPr="009E1434">
              <w:t>June 2018</w:t>
            </w:r>
          </w:p>
        </w:tc>
      </w:tr>
    </w:tbl>
    <w:p w:rsidR="00410328" w:rsidRPr="00410328" w:rsidRDefault="00410328" w:rsidP="00410328"/>
    <w:p w:rsidR="00FA0F6A" w:rsidRDefault="00C3256B" w:rsidP="00FA0F6A">
      <w:pPr>
        <w:pStyle w:val="SubLevel2Bold"/>
      </w:pPr>
      <w:r>
        <w:lastRenderedPageBreak/>
        <w:t xml:space="preserve">Adult apprentice who began apprenticeship </w:t>
      </w:r>
      <w:r w:rsidR="00FA0F6A">
        <w:t>on 1 January 2014</w:t>
      </w:r>
      <w:r w:rsidR="00FC4182">
        <w:t xml:space="preserve"> or later</w:t>
      </w:r>
      <w:r w:rsidR="00FA0F6A">
        <w:t>—</w:t>
      </w:r>
      <w:r w:rsidR="00FC4182">
        <w:t>shiftwork</w:t>
      </w:r>
      <w:r w:rsidR="00FA0F6A">
        <w:t xml:space="preserve"> and penalty rates</w:t>
      </w:r>
    </w:p>
    <w:tbl>
      <w:tblPr>
        <w:tblW w:w="96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1848"/>
        <w:gridCol w:w="1701"/>
        <w:gridCol w:w="1701"/>
        <w:gridCol w:w="1276"/>
        <w:gridCol w:w="1134"/>
        <w:gridCol w:w="992"/>
        <w:gridCol w:w="992"/>
      </w:tblGrid>
      <w:tr w:rsidR="00410328" w:rsidRPr="00953F2D" w:rsidTr="0006279F">
        <w:trPr>
          <w:trHeight w:val="418"/>
          <w:tblHeader/>
        </w:trPr>
        <w:tc>
          <w:tcPr>
            <w:tcW w:w="1848" w:type="dxa"/>
            <w:noWrap/>
          </w:tcPr>
          <w:p w:rsidR="00410328" w:rsidRPr="00C518DA" w:rsidRDefault="00410328" w:rsidP="00FC4182">
            <w:pPr>
              <w:pStyle w:val="AMODTable"/>
              <w:keepNext/>
              <w:rPr>
                <w:b/>
                <w:sz w:val="22"/>
                <w:szCs w:val="22"/>
              </w:rPr>
            </w:pPr>
          </w:p>
        </w:tc>
        <w:tc>
          <w:tcPr>
            <w:tcW w:w="1701" w:type="dxa"/>
          </w:tcPr>
          <w:p w:rsidR="00410328" w:rsidRPr="00C518DA" w:rsidRDefault="00410328" w:rsidP="00FC4182">
            <w:pPr>
              <w:pStyle w:val="AMODTable"/>
              <w:keepNext/>
              <w:jc w:val="center"/>
              <w:rPr>
                <w:b/>
                <w:sz w:val="22"/>
                <w:szCs w:val="22"/>
              </w:rPr>
            </w:pPr>
            <w:r>
              <w:rPr>
                <w:b/>
                <w:sz w:val="22"/>
                <w:szCs w:val="22"/>
              </w:rPr>
              <w:t>Other than baking production employees (OBPE)</w:t>
            </w:r>
          </w:p>
        </w:tc>
        <w:tc>
          <w:tcPr>
            <w:tcW w:w="2977" w:type="dxa"/>
            <w:gridSpan w:val="2"/>
          </w:tcPr>
          <w:p w:rsidR="00410328" w:rsidRPr="00C518DA" w:rsidRDefault="00410328" w:rsidP="00FC4182">
            <w:pPr>
              <w:pStyle w:val="AMODTable"/>
              <w:keepNext/>
              <w:jc w:val="center"/>
              <w:rPr>
                <w:b/>
                <w:sz w:val="22"/>
                <w:szCs w:val="22"/>
              </w:rPr>
            </w:pPr>
            <w:r>
              <w:rPr>
                <w:b/>
                <w:sz w:val="22"/>
                <w:szCs w:val="22"/>
              </w:rPr>
              <w:t>Baking production employees (BPE)</w:t>
            </w:r>
          </w:p>
        </w:tc>
        <w:tc>
          <w:tcPr>
            <w:tcW w:w="3118" w:type="dxa"/>
            <w:gridSpan w:val="3"/>
          </w:tcPr>
          <w:p w:rsidR="00410328" w:rsidRPr="00C518DA" w:rsidRDefault="00410328" w:rsidP="00FC4182">
            <w:pPr>
              <w:pStyle w:val="AMODTable"/>
              <w:keepNext/>
              <w:jc w:val="center"/>
              <w:rPr>
                <w:b/>
                <w:sz w:val="22"/>
                <w:szCs w:val="22"/>
              </w:rPr>
            </w:pPr>
            <w:r>
              <w:rPr>
                <w:b/>
                <w:sz w:val="22"/>
                <w:szCs w:val="22"/>
              </w:rPr>
              <w:t>All shiftworkers</w:t>
            </w:r>
          </w:p>
        </w:tc>
      </w:tr>
      <w:tr w:rsidR="00410328" w:rsidRPr="00953F2D" w:rsidTr="0006279F">
        <w:trPr>
          <w:trHeight w:val="418"/>
          <w:tblHeader/>
        </w:trPr>
        <w:tc>
          <w:tcPr>
            <w:tcW w:w="1848" w:type="dxa"/>
            <w:noWrap/>
          </w:tcPr>
          <w:p w:rsidR="00410328" w:rsidRPr="00C518DA" w:rsidRDefault="00410328" w:rsidP="00FC4182">
            <w:pPr>
              <w:pStyle w:val="AMODTable"/>
              <w:keepNext/>
              <w:rPr>
                <w:b/>
                <w:sz w:val="22"/>
                <w:szCs w:val="22"/>
              </w:rPr>
            </w:pPr>
          </w:p>
        </w:tc>
        <w:tc>
          <w:tcPr>
            <w:tcW w:w="4678" w:type="dxa"/>
            <w:gridSpan w:val="3"/>
          </w:tcPr>
          <w:p w:rsidR="00410328" w:rsidRPr="00C518DA" w:rsidRDefault="00410328" w:rsidP="00FC4182">
            <w:pPr>
              <w:pStyle w:val="AMODTable"/>
              <w:keepNext/>
              <w:jc w:val="center"/>
              <w:rPr>
                <w:b/>
                <w:sz w:val="22"/>
                <w:szCs w:val="22"/>
              </w:rPr>
            </w:pPr>
            <w:r>
              <w:rPr>
                <w:b/>
                <w:sz w:val="22"/>
                <w:szCs w:val="22"/>
              </w:rPr>
              <w:t>Monday to Friday</w:t>
            </w:r>
          </w:p>
        </w:tc>
        <w:tc>
          <w:tcPr>
            <w:tcW w:w="1134" w:type="dxa"/>
          </w:tcPr>
          <w:p w:rsidR="00410328" w:rsidRPr="00C518DA" w:rsidRDefault="00410328" w:rsidP="00FC4182">
            <w:pPr>
              <w:pStyle w:val="AMODTable"/>
              <w:keepNext/>
              <w:jc w:val="center"/>
              <w:rPr>
                <w:b/>
                <w:sz w:val="22"/>
                <w:szCs w:val="22"/>
              </w:rPr>
            </w:pPr>
            <w:r>
              <w:rPr>
                <w:b/>
                <w:sz w:val="22"/>
                <w:szCs w:val="22"/>
              </w:rPr>
              <w:t>Saturday</w:t>
            </w:r>
          </w:p>
        </w:tc>
        <w:tc>
          <w:tcPr>
            <w:tcW w:w="992" w:type="dxa"/>
          </w:tcPr>
          <w:p w:rsidR="00410328" w:rsidRPr="00C518DA" w:rsidRDefault="00410328" w:rsidP="00FC4182">
            <w:pPr>
              <w:pStyle w:val="AMODTable"/>
              <w:keepNext/>
              <w:jc w:val="center"/>
              <w:rPr>
                <w:b/>
                <w:sz w:val="22"/>
                <w:szCs w:val="22"/>
              </w:rPr>
            </w:pPr>
            <w:r>
              <w:rPr>
                <w:b/>
                <w:sz w:val="22"/>
                <w:szCs w:val="22"/>
              </w:rPr>
              <w:t>Sunday</w:t>
            </w:r>
          </w:p>
        </w:tc>
        <w:tc>
          <w:tcPr>
            <w:tcW w:w="992" w:type="dxa"/>
          </w:tcPr>
          <w:p w:rsidR="00410328" w:rsidRPr="00FC4182" w:rsidRDefault="00410328" w:rsidP="00FC4182">
            <w:pPr>
              <w:pStyle w:val="AMODTable"/>
              <w:keepNext/>
              <w:jc w:val="center"/>
              <w:rPr>
                <w:b/>
                <w:sz w:val="22"/>
                <w:szCs w:val="22"/>
              </w:rPr>
            </w:pPr>
            <w:r w:rsidRPr="00FC4182">
              <w:rPr>
                <w:b/>
                <w:sz w:val="22"/>
                <w:szCs w:val="22"/>
              </w:rPr>
              <w:t>Public holiday</w:t>
            </w:r>
          </w:p>
        </w:tc>
      </w:tr>
      <w:tr w:rsidR="00410328" w:rsidRPr="00953F2D" w:rsidTr="0006279F">
        <w:trPr>
          <w:trHeight w:val="418"/>
          <w:tblHeader/>
        </w:trPr>
        <w:tc>
          <w:tcPr>
            <w:tcW w:w="1848" w:type="dxa"/>
            <w:noWrap/>
          </w:tcPr>
          <w:p w:rsidR="00410328" w:rsidRPr="00C518DA" w:rsidRDefault="00410328" w:rsidP="00FC4182">
            <w:pPr>
              <w:pStyle w:val="AMODTable"/>
              <w:keepNext/>
              <w:rPr>
                <w:b/>
                <w:sz w:val="22"/>
                <w:szCs w:val="22"/>
              </w:rPr>
            </w:pPr>
          </w:p>
        </w:tc>
        <w:tc>
          <w:tcPr>
            <w:tcW w:w="1701" w:type="dxa"/>
          </w:tcPr>
          <w:p w:rsidR="00410328" w:rsidRDefault="00410328" w:rsidP="00FC4182">
            <w:pPr>
              <w:pStyle w:val="AMODTable"/>
              <w:keepNext/>
              <w:jc w:val="center"/>
              <w:rPr>
                <w:b/>
                <w:sz w:val="22"/>
                <w:szCs w:val="22"/>
              </w:rPr>
            </w:pPr>
            <w:r>
              <w:rPr>
                <w:b/>
                <w:sz w:val="22"/>
                <w:szCs w:val="22"/>
              </w:rPr>
              <w:t>S</w:t>
            </w:r>
            <w:r w:rsidRPr="00C518DA">
              <w:rPr>
                <w:b/>
                <w:sz w:val="22"/>
                <w:szCs w:val="22"/>
              </w:rPr>
              <w:t>tarting at or after 6.00 pm and before 5.00 am</w:t>
            </w:r>
          </w:p>
        </w:tc>
        <w:tc>
          <w:tcPr>
            <w:tcW w:w="1701" w:type="dxa"/>
          </w:tcPr>
          <w:p w:rsidR="00410328" w:rsidRPr="00C518DA" w:rsidRDefault="00410328" w:rsidP="00FC4182">
            <w:pPr>
              <w:pStyle w:val="AMODTable"/>
              <w:keepNext/>
              <w:jc w:val="center"/>
              <w:rPr>
                <w:b/>
                <w:sz w:val="22"/>
                <w:szCs w:val="22"/>
              </w:rPr>
            </w:pPr>
            <w:r>
              <w:rPr>
                <w:b/>
                <w:sz w:val="22"/>
                <w:szCs w:val="22"/>
              </w:rPr>
              <w:t>Starting at or after 2.00 am and before 6.00 am</w:t>
            </w:r>
          </w:p>
        </w:tc>
        <w:tc>
          <w:tcPr>
            <w:tcW w:w="1276" w:type="dxa"/>
          </w:tcPr>
          <w:p w:rsidR="00410328" w:rsidRPr="00C518DA" w:rsidRDefault="00410328" w:rsidP="00FC4182">
            <w:pPr>
              <w:pStyle w:val="AMODTable"/>
              <w:keepNext/>
              <w:jc w:val="center"/>
              <w:rPr>
                <w:b/>
                <w:sz w:val="22"/>
                <w:szCs w:val="22"/>
              </w:rPr>
            </w:pPr>
            <w:r>
              <w:rPr>
                <w:b/>
                <w:sz w:val="22"/>
                <w:szCs w:val="22"/>
              </w:rPr>
              <w:t>Starting before 2.00 am</w:t>
            </w:r>
          </w:p>
        </w:tc>
        <w:tc>
          <w:tcPr>
            <w:tcW w:w="2126" w:type="dxa"/>
            <w:gridSpan w:val="2"/>
          </w:tcPr>
          <w:p w:rsidR="00410328" w:rsidRDefault="00410328" w:rsidP="00FC4182">
            <w:pPr>
              <w:pStyle w:val="AMODTable"/>
              <w:keepNext/>
              <w:jc w:val="center"/>
              <w:rPr>
                <w:b/>
                <w:sz w:val="22"/>
                <w:szCs w:val="22"/>
              </w:rPr>
            </w:pPr>
            <w:r>
              <w:rPr>
                <w:b/>
                <w:sz w:val="22"/>
                <w:szCs w:val="22"/>
              </w:rPr>
              <w:t>OBPE</w:t>
            </w:r>
            <w:r w:rsidRPr="00C314B3">
              <w:rPr>
                <w:b/>
                <w:sz w:val="22"/>
                <w:szCs w:val="22"/>
                <w:vertAlign w:val="superscript"/>
              </w:rPr>
              <w:t>1</w:t>
            </w:r>
          </w:p>
          <w:p w:rsidR="00410328" w:rsidRPr="00C518DA" w:rsidRDefault="00410328" w:rsidP="00FC4182">
            <w:pPr>
              <w:pStyle w:val="AMODTable"/>
              <w:keepNext/>
              <w:jc w:val="center"/>
              <w:rPr>
                <w:b/>
                <w:sz w:val="22"/>
                <w:szCs w:val="22"/>
              </w:rPr>
            </w:pPr>
            <w:r>
              <w:rPr>
                <w:b/>
                <w:sz w:val="22"/>
                <w:szCs w:val="22"/>
              </w:rPr>
              <w:t>BPE</w:t>
            </w:r>
            <w:r>
              <w:rPr>
                <w:b/>
                <w:sz w:val="22"/>
                <w:szCs w:val="22"/>
                <w:vertAlign w:val="superscript"/>
              </w:rPr>
              <w:t>2</w:t>
            </w:r>
          </w:p>
        </w:tc>
        <w:tc>
          <w:tcPr>
            <w:tcW w:w="992" w:type="dxa"/>
          </w:tcPr>
          <w:p w:rsidR="00410328" w:rsidRPr="00FC4182" w:rsidRDefault="00410328" w:rsidP="00FC4182">
            <w:pPr>
              <w:pStyle w:val="AMODTable"/>
              <w:keepNext/>
              <w:jc w:val="center"/>
              <w:rPr>
                <w:b/>
                <w:sz w:val="22"/>
                <w:szCs w:val="22"/>
              </w:rPr>
            </w:pPr>
            <w:r w:rsidRPr="00FC4182">
              <w:rPr>
                <w:b/>
                <w:sz w:val="22"/>
                <w:szCs w:val="22"/>
              </w:rPr>
              <w:t xml:space="preserve">All hours within shift </w:t>
            </w:r>
          </w:p>
        </w:tc>
      </w:tr>
      <w:tr w:rsidR="00410328" w:rsidRPr="00953F2D" w:rsidTr="0006279F">
        <w:trPr>
          <w:trHeight w:val="218"/>
          <w:tblHeader/>
        </w:trPr>
        <w:tc>
          <w:tcPr>
            <w:tcW w:w="1848" w:type="dxa"/>
            <w:noWrap/>
          </w:tcPr>
          <w:p w:rsidR="00410328" w:rsidRPr="00C518DA" w:rsidRDefault="00410328" w:rsidP="00FC4182">
            <w:pPr>
              <w:pStyle w:val="AMODTable"/>
              <w:keepNext/>
              <w:rPr>
                <w:b/>
                <w:sz w:val="22"/>
                <w:szCs w:val="22"/>
              </w:rPr>
            </w:pPr>
          </w:p>
        </w:tc>
        <w:tc>
          <w:tcPr>
            <w:tcW w:w="7796" w:type="dxa"/>
            <w:gridSpan w:val="6"/>
          </w:tcPr>
          <w:p w:rsidR="00410328" w:rsidRPr="00C518DA" w:rsidRDefault="00410328" w:rsidP="00FC4182">
            <w:pPr>
              <w:pStyle w:val="AMODTable"/>
              <w:keepNext/>
              <w:jc w:val="center"/>
              <w:rPr>
                <w:b/>
                <w:sz w:val="22"/>
                <w:szCs w:val="22"/>
              </w:rPr>
            </w:pPr>
            <w:r w:rsidRPr="00C518DA">
              <w:rPr>
                <w:b/>
                <w:sz w:val="22"/>
                <w:szCs w:val="22"/>
              </w:rPr>
              <w:t>% of</w:t>
            </w:r>
            <w:r w:rsidR="00FC4182">
              <w:rPr>
                <w:b/>
                <w:sz w:val="22"/>
                <w:szCs w:val="22"/>
              </w:rPr>
              <w:t xml:space="preserve"> adult</w:t>
            </w:r>
            <w:r w:rsidRPr="00C518DA">
              <w:rPr>
                <w:b/>
                <w:sz w:val="22"/>
                <w:szCs w:val="22"/>
              </w:rPr>
              <w:t xml:space="preserve"> </w:t>
            </w:r>
            <w:r w:rsidR="00FC4182">
              <w:rPr>
                <w:b/>
                <w:sz w:val="22"/>
                <w:szCs w:val="22"/>
              </w:rPr>
              <w:t>apprentice</w:t>
            </w:r>
            <w:r w:rsidRPr="00C518DA">
              <w:rPr>
                <w:b/>
                <w:sz w:val="22"/>
                <w:szCs w:val="22"/>
              </w:rPr>
              <w:t xml:space="preserve"> hourly rate</w:t>
            </w:r>
          </w:p>
        </w:tc>
      </w:tr>
      <w:tr w:rsidR="00410328" w:rsidRPr="00953F2D" w:rsidTr="0006279F">
        <w:trPr>
          <w:trHeight w:val="218"/>
          <w:tblHeader/>
        </w:trPr>
        <w:tc>
          <w:tcPr>
            <w:tcW w:w="1848" w:type="dxa"/>
            <w:noWrap/>
          </w:tcPr>
          <w:p w:rsidR="00410328" w:rsidRPr="00C518DA" w:rsidRDefault="00410328" w:rsidP="0006279F">
            <w:pPr>
              <w:pStyle w:val="AMODTable"/>
              <w:rPr>
                <w:b/>
                <w:sz w:val="22"/>
                <w:szCs w:val="22"/>
              </w:rPr>
            </w:pPr>
          </w:p>
        </w:tc>
        <w:tc>
          <w:tcPr>
            <w:tcW w:w="1701" w:type="dxa"/>
          </w:tcPr>
          <w:p w:rsidR="00410328" w:rsidRPr="00C518DA" w:rsidRDefault="00410328" w:rsidP="0006279F">
            <w:pPr>
              <w:pStyle w:val="AMODTable"/>
              <w:jc w:val="center"/>
              <w:rPr>
                <w:b/>
                <w:sz w:val="22"/>
                <w:szCs w:val="22"/>
              </w:rPr>
            </w:pPr>
            <w:r w:rsidRPr="00C518DA">
              <w:rPr>
                <w:b/>
                <w:sz w:val="22"/>
                <w:szCs w:val="22"/>
              </w:rPr>
              <w:t>1</w:t>
            </w:r>
            <w:r>
              <w:rPr>
                <w:b/>
                <w:sz w:val="22"/>
                <w:szCs w:val="22"/>
              </w:rPr>
              <w:t>3</w:t>
            </w:r>
            <w:r w:rsidRPr="00C518DA">
              <w:rPr>
                <w:b/>
                <w:sz w:val="22"/>
                <w:szCs w:val="22"/>
              </w:rPr>
              <w:t>0%</w:t>
            </w:r>
          </w:p>
        </w:tc>
        <w:tc>
          <w:tcPr>
            <w:tcW w:w="1701" w:type="dxa"/>
          </w:tcPr>
          <w:p w:rsidR="00410328" w:rsidRPr="00C518DA" w:rsidRDefault="00410328" w:rsidP="0006279F">
            <w:pPr>
              <w:pStyle w:val="AMODTable"/>
              <w:jc w:val="center"/>
              <w:rPr>
                <w:b/>
                <w:noProof/>
                <w:sz w:val="22"/>
                <w:szCs w:val="22"/>
              </w:rPr>
            </w:pPr>
            <w:r>
              <w:rPr>
                <w:b/>
                <w:noProof/>
                <w:sz w:val="22"/>
                <w:szCs w:val="22"/>
              </w:rPr>
              <w:t>112.5%</w:t>
            </w:r>
          </w:p>
        </w:tc>
        <w:tc>
          <w:tcPr>
            <w:tcW w:w="1276" w:type="dxa"/>
          </w:tcPr>
          <w:p w:rsidR="00410328" w:rsidRPr="00C518DA" w:rsidRDefault="00410328" w:rsidP="0006279F">
            <w:pPr>
              <w:pStyle w:val="AMODTable"/>
              <w:jc w:val="center"/>
              <w:rPr>
                <w:b/>
                <w:noProof/>
                <w:sz w:val="22"/>
                <w:szCs w:val="22"/>
              </w:rPr>
            </w:pPr>
            <w:r>
              <w:rPr>
                <w:b/>
                <w:noProof/>
                <w:sz w:val="22"/>
                <w:szCs w:val="22"/>
              </w:rPr>
              <w:t>130%</w:t>
            </w:r>
          </w:p>
        </w:tc>
        <w:tc>
          <w:tcPr>
            <w:tcW w:w="1134" w:type="dxa"/>
          </w:tcPr>
          <w:p w:rsidR="00410328" w:rsidRPr="00C518DA" w:rsidRDefault="00410328" w:rsidP="0006279F">
            <w:pPr>
              <w:pStyle w:val="AMODTable"/>
              <w:jc w:val="center"/>
              <w:rPr>
                <w:b/>
                <w:noProof/>
                <w:sz w:val="22"/>
                <w:szCs w:val="22"/>
              </w:rPr>
            </w:pPr>
            <w:r>
              <w:rPr>
                <w:b/>
                <w:noProof/>
                <w:sz w:val="22"/>
                <w:szCs w:val="22"/>
              </w:rPr>
              <w:t>150%</w:t>
            </w:r>
          </w:p>
        </w:tc>
        <w:tc>
          <w:tcPr>
            <w:tcW w:w="992" w:type="dxa"/>
          </w:tcPr>
          <w:p w:rsidR="00410328" w:rsidRPr="00C518DA" w:rsidRDefault="00410328" w:rsidP="0006279F">
            <w:pPr>
              <w:pStyle w:val="AMODTable"/>
              <w:jc w:val="center"/>
              <w:rPr>
                <w:b/>
                <w:sz w:val="22"/>
                <w:szCs w:val="22"/>
              </w:rPr>
            </w:pPr>
            <w:r>
              <w:rPr>
                <w:b/>
                <w:sz w:val="22"/>
                <w:szCs w:val="22"/>
              </w:rPr>
              <w:t>200%</w:t>
            </w:r>
          </w:p>
        </w:tc>
        <w:tc>
          <w:tcPr>
            <w:tcW w:w="992" w:type="dxa"/>
          </w:tcPr>
          <w:p w:rsidR="00410328" w:rsidRPr="00953F2D" w:rsidRDefault="00410328" w:rsidP="0006279F">
            <w:pPr>
              <w:pStyle w:val="AMODTable"/>
              <w:jc w:val="center"/>
              <w:rPr>
                <w:b/>
              </w:rPr>
            </w:pPr>
            <w:r w:rsidRPr="006C2CB9">
              <w:rPr>
                <w:b/>
                <w:sz w:val="22"/>
                <w:szCs w:val="22"/>
              </w:rPr>
              <w:t>225%</w:t>
            </w:r>
          </w:p>
        </w:tc>
      </w:tr>
      <w:tr w:rsidR="00C15A05" w:rsidRPr="006B65C8" w:rsidTr="0006279F">
        <w:trPr>
          <w:trHeight w:val="218"/>
        </w:trPr>
        <w:tc>
          <w:tcPr>
            <w:tcW w:w="1848" w:type="dxa"/>
          </w:tcPr>
          <w:p w:rsidR="00C15A05" w:rsidRPr="006B65C8" w:rsidRDefault="00C15A05" w:rsidP="0006279F">
            <w:r>
              <w:t>1</w:t>
            </w:r>
            <w:r w:rsidRPr="00FA0F6A">
              <w:rPr>
                <w:vertAlign w:val="superscript"/>
              </w:rPr>
              <w:t>st</w:t>
            </w:r>
            <w:r>
              <w:t xml:space="preserve"> year</w:t>
            </w:r>
          </w:p>
        </w:tc>
        <w:tc>
          <w:tcPr>
            <w:tcW w:w="1701" w:type="dxa"/>
            <w:noWrap/>
            <w:vAlign w:val="center"/>
          </w:tcPr>
          <w:p w:rsidR="00C15A05" w:rsidRPr="00C15A05" w:rsidRDefault="00C15A05">
            <w:pPr>
              <w:jc w:val="center"/>
              <w:rPr>
                <w:sz w:val="22"/>
                <w:szCs w:val="22"/>
              </w:rPr>
            </w:pPr>
            <w:r w:rsidRPr="00C15A05">
              <w:rPr>
                <w:sz w:val="22"/>
                <w:szCs w:val="22"/>
              </w:rPr>
              <w:t>$22.14</w:t>
            </w:r>
          </w:p>
        </w:tc>
        <w:tc>
          <w:tcPr>
            <w:tcW w:w="1701" w:type="dxa"/>
            <w:vAlign w:val="center"/>
          </w:tcPr>
          <w:p w:rsidR="00C15A05" w:rsidRPr="00C15A05" w:rsidRDefault="00C15A05">
            <w:pPr>
              <w:jc w:val="center"/>
              <w:rPr>
                <w:sz w:val="22"/>
                <w:szCs w:val="22"/>
              </w:rPr>
            </w:pPr>
            <w:r w:rsidRPr="00C15A05">
              <w:rPr>
                <w:sz w:val="22"/>
                <w:szCs w:val="22"/>
              </w:rPr>
              <w:t>$19.16</w:t>
            </w:r>
          </w:p>
        </w:tc>
        <w:tc>
          <w:tcPr>
            <w:tcW w:w="1276" w:type="dxa"/>
            <w:vAlign w:val="center"/>
          </w:tcPr>
          <w:p w:rsidR="00C15A05" w:rsidRPr="00C15A05" w:rsidRDefault="00C15A05">
            <w:pPr>
              <w:jc w:val="center"/>
              <w:rPr>
                <w:sz w:val="22"/>
                <w:szCs w:val="22"/>
              </w:rPr>
            </w:pPr>
            <w:r w:rsidRPr="00C15A05">
              <w:rPr>
                <w:sz w:val="22"/>
                <w:szCs w:val="22"/>
              </w:rPr>
              <w:t>$22.14</w:t>
            </w:r>
          </w:p>
        </w:tc>
        <w:tc>
          <w:tcPr>
            <w:tcW w:w="1134" w:type="dxa"/>
            <w:vAlign w:val="center"/>
          </w:tcPr>
          <w:p w:rsidR="00C15A05" w:rsidRPr="00C15A05" w:rsidRDefault="00C15A05">
            <w:pPr>
              <w:jc w:val="center"/>
              <w:rPr>
                <w:sz w:val="22"/>
                <w:szCs w:val="22"/>
              </w:rPr>
            </w:pPr>
            <w:r w:rsidRPr="00C15A05">
              <w:rPr>
                <w:sz w:val="22"/>
                <w:szCs w:val="22"/>
              </w:rPr>
              <w:t>$25.55</w:t>
            </w:r>
          </w:p>
        </w:tc>
        <w:tc>
          <w:tcPr>
            <w:tcW w:w="992" w:type="dxa"/>
            <w:vAlign w:val="center"/>
          </w:tcPr>
          <w:p w:rsidR="00C15A05" w:rsidRPr="00C15A05" w:rsidRDefault="00C15A05">
            <w:pPr>
              <w:jc w:val="center"/>
              <w:rPr>
                <w:sz w:val="22"/>
                <w:szCs w:val="22"/>
              </w:rPr>
            </w:pPr>
            <w:r w:rsidRPr="00C15A05">
              <w:rPr>
                <w:sz w:val="22"/>
                <w:szCs w:val="22"/>
              </w:rPr>
              <w:t>$34.06</w:t>
            </w:r>
          </w:p>
        </w:tc>
        <w:tc>
          <w:tcPr>
            <w:tcW w:w="992" w:type="dxa"/>
            <w:noWrap/>
            <w:vAlign w:val="center"/>
          </w:tcPr>
          <w:p w:rsidR="00C15A05" w:rsidRPr="00C15A05" w:rsidRDefault="00C15A05">
            <w:pPr>
              <w:jc w:val="center"/>
              <w:rPr>
                <w:sz w:val="22"/>
                <w:szCs w:val="22"/>
              </w:rPr>
            </w:pPr>
            <w:r w:rsidRPr="00C15A05">
              <w:rPr>
                <w:sz w:val="22"/>
                <w:szCs w:val="22"/>
              </w:rPr>
              <w:t>$38.32</w:t>
            </w:r>
          </w:p>
        </w:tc>
      </w:tr>
      <w:tr w:rsidR="00C15A05" w:rsidRPr="006B65C8" w:rsidTr="0006279F">
        <w:trPr>
          <w:trHeight w:val="66"/>
        </w:trPr>
        <w:tc>
          <w:tcPr>
            <w:tcW w:w="1848" w:type="dxa"/>
          </w:tcPr>
          <w:p w:rsidR="00C15A05" w:rsidRPr="006B65C8" w:rsidRDefault="00C15A05" w:rsidP="0006279F">
            <w:r>
              <w:t>2</w:t>
            </w:r>
            <w:r w:rsidRPr="00C553D4">
              <w:rPr>
                <w:vertAlign w:val="superscript"/>
              </w:rPr>
              <w:t>nd</w:t>
            </w:r>
            <w:r>
              <w:t xml:space="preserve"> year</w:t>
            </w:r>
          </w:p>
        </w:tc>
        <w:tc>
          <w:tcPr>
            <w:tcW w:w="1701" w:type="dxa"/>
            <w:noWrap/>
            <w:vAlign w:val="center"/>
          </w:tcPr>
          <w:p w:rsidR="00C15A05" w:rsidRPr="00C15A05" w:rsidRDefault="00C15A05">
            <w:pPr>
              <w:jc w:val="center"/>
              <w:rPr>
                <w:sz w:val="22"/>
                <w:szCs w:val="22"/>
              </w:rPr>
            </w:pPr>
            <w:r w:rsidRPr="00C15A05">
              <w:rPr>
                <w:sz w:val="22"/>
                <w:szCs w:val="22"/>
              </w:rPr>
              <w:t>$26.10</w:t>
            </w:r>
          </w:p>
        </w:tc>
        <w:tc>
          <w:tcPr>
            <w:tcW w:w="1701" w:type="dxa"/>
            <w:vAlign w:val="center"/>
          </w:tcPr>
          <w:p w:rsidR="00C15A05" w:rsidRPr="00C15A05" w:rsidRDefault="00C15A05">
            <w:pPr>
              <w:jc w:val="center"/>
              <w:rPr>
                <w:sz w:val="22"/>
                <w:szCs w:val="22"/>
              </w:rPr>
            </w:pPr>
            <w:r w:rsidRPr="00C15A05">
              <w:rPr>
                <w:sz w:val="22"/>
                <w:szCs w:val="22"/>
              </w:rPr>
              <w:t>$22.59</w:t>
            </w:r>
          </w:p>
        </w:tc>
        <w:tc>
          <w:tcPr>
            <w:tcW w:w="1276" w:type="dxa"/>
            <w:vAlign w:val="center"/>
          </w:tcPr>
          <w:p w:rsidR="00C15A05" w:rsidRPr="00C15A05" w:rsidRDefault="00C15A05">
            <w:pPr>
              <w:jc w:val="center"/>
              <w:rPr>
                <w:sz w:val="22"/>
                <w:szCs w:val="22"/>
              </w:rPr>
            </w:pPr>
            <w:r w:rsidRPr="00C15A05">
              <w:rPr>
                <w:sz w:val="22"/>
                <w:szCs w:val="22"/>
              </w:rPr>
              <w:t>$26.10</w:t>
            </w:r>
          </w:p>
        </w:tc>
        <w:tc>
          <w:tcPr>
            <w:tcW w:w="1134" w:type="dxa"/>
            <w:vAlign w:val="center"/>
          </w:tcPr>
          <w:p w:rsidR="00C15A05" w:rsidRPr="00C15A05" w:rsidRDefault="00C15A05">
            <w:pPr>
              <w:jc w:val="center"/>
              <w:rPr>
                <w:sz w:val="22"/>
                <w:szCs w:val="22"/>
              </w:rPr>
            </w:pPr>
            <w:r w:rsidRPr="00C15A05">
              <w:rPr>
                <w:sz w:val="22"/>
                <w:szCs w:val="22"/>
              </w:rPr>
              <w:t>$30.12</w:t>
            </w:r>
          </w:p>
        </w:tc>
        <w:tc>
          <w:tcPr>
            <w:tcW w:w="992" w:type="dxa"/>
            <w:vAlign w:val="center"/>
          </w:tcPr>
          <w:p w:rsidR="00C15A05" w:rsidRPr="00C15A05" w:rsidRDefault="00C15A05">
            <w:pPr>
              <w:jc w:val="center"/>
              <w:rPr>
                <w:sz w:val="22"/>
                <w:szCs w:val="22"/>
              </w:rPr>
            </w:pPr>
            <w:r w:rsidRPr="00C15A05">
              <w:rPr>
                <w:sz w:val="22"/>
                <w:szCs w:val="22"/>
              </w:rPr>
              <w:t>$40.16</w:t>
            </w:r>
          </w:p>
        </w:tc>
        <w:tc>
          <w:tcPr>
            <w:tcW w:w="992" w:type="dxa"/>
            <w:noWrap/>
            <w:vAlign w:val="center"/>
          </w:tcPr>
          <w:p w:rsidR="00C15A05" w:rsidRPr="00C15A05" w:rsidRDefault="00C15A05">
            <w:pPr>
              <w:jc w:val="center"/>
              <w:rPr>
                <w:sz w:val="22"/>
                <w:szCs w:val="22"/>
              </w:rPr>
            </w:pPr>
            <w:r w:rsidRPr="00C15A05">
              <w:rPr>
                <w:sz w:val="22"/>
                <w:szCs w:val="22"/>
              </w:rPr>
              <w:t>$45.18</w:t>
            </w:r>
          </w:p>
        </w:tc>
      </w:tr>
      <w:tr w:rsidR="00C15A05" w:rsidRPr="006B65C8" w:rsidTr="0006279F">
        <w:trPr>
          <w:trHeight w:val="66"/>
        </w:trPr>
        <w:tc>
          <w:tcPr>
            <w:tcW w:w="1848" w:type="dxa"/>
          </w:tcPr>
          <w:p w:rsidR="00C15A05" w:rsidRPr="006B65C8" w:rsidRDefault="00C15A05" w:rsidP="0006279F">
            <w:r>
              <w:t>3</w:t>
            </w:r>
            <w:r w:rsidRPr="00C553D4">
              <w:rPr>
                <w:vertAlign w:val="superscript"/>
              </w:rPr>
              <w:t>rd</w:t>
            </w:r>
            <w:r>
              <w:t xml:space="preserve"> year</w:t>
            </w:r>
          </w:p>
        </w:tc>
        <w:tc>
          <w:tcPr>
            <w:tcW w:w="1701" w:type="dxa"/>
            <w:noWrap/>
            <w:vAlign w:val="center"/>
          </w:tcPr>
          <w:p w:rsidR="00C15A05" w:rsidRPr="00C15A05" w:rsidRDefault="00C15A05">
            <w:pPr>
              <w:jc w:val="center"/>
              <w:rPr>
                <w:sz w:val="22"/>
                <w:szCs w:val="22"/>
              </w:rPr>
            </w:pPr>
            <w:r w:rsidRPr="00C15A05">
              <w:rPr>
                <w:sz w:val="22"/>
                <w:szCs w:val="22"/>
              </w:rPr>
              <w:t>$26.10</w:t>
            </w:r>
          </w:p>
        </w:tc>
        <w:tc>
          <w:tcPr>
            <w:tcW w:w="1701" w:type="dxa"/>
            <w:vAlign w:val="center"/>
          </w:tcPr>
          <w:p w:rsidR="00C15A05" w:rsidRPr="00C15A05" w:rsidRDefault="00C15A05">
            <w:pPr>
              <w:jc w:val="center"/>
              <w:rPr>
                <w:sz w:val="22"/>
                <w:szCs w:val="22"/>
              </w:rPr>
            </w:pPr>
            <w:r w:rsidRPr="00C15A05">
              <w:rPr>
                <w:sz w:val="22"/>
                <w:szCs w:val="22"/>
              </w:rPr>
              <w:t>$22.59</w:t>
            </w:r>
          </w:p>
        </w:tc>
        <w:tc>
          <w:tcPr>
            <w:tcW w:w="1276" w:type="dxa"/>
            <w:vAlign w:val="center"/>
          </w:tcPr>
          <w:p w:rsidR="00C15A05" w:rsidRPr="00C15A05" w:rsidRDefault="00C15A05">
            <w:pPr>
              <w:jc w:val="center"/>
              <w:rPr>
                <w:sz w:val="22"/>
                <w:szCs w:val="22"/>
              </w:rPr>
            </w:pPr>
            <w:r w:rsidRPr="00C15A05">
              <w:rPr>
                <w:sz w:val="22"/>
                <w:szCs w:val="22"/>
              </w:rPr>
              <w:t>$26.10</w:t>
            </w:r>
          </w:p>
        </w:tc>
        <w:tc>
          <w:tcPr>
            <w:tcW w:w="1134" w:type="dxa"/>
            <w:vAlign w:val="center"/>
          </w:tcPr>
          <w:p w:rsidR="00C15A05" w:rsidRPr="00C15A05" w:rsidRDefault="00C15A05">
            <w:pPr>
              <w:jc w:val="center"/>
              <w:rPr>
                <w:sz w:val="22"/>
                <w:szCs w:val="22"/>
              </w:rPr>
            </w:pPr>
            <w:r w:rsidRPr="00C15A05">
              <w:rPr>
                <w:sz w:val="22"/>
                <w:szCs w:val="22"/>
              </w:rPr>
              <w:t>$30.12</w:t>
            </w:r>
          </w:p>
        </w:tc>
        <w:tc>
          <w:tcPr>
            <w:tcW w:w="992" w:type="dxa"/>
            <w:vAlign w:val="center"/>
          </w:tcPr>
          <w:p w:rsidR="00C15A05" w:rsidRPr="00C15A05" w:rsidRDefault="00C15A05">
            <w:pPr>
              <w:jc w:val="center"/>
              <w:rPr>
                <w:sz w:val="22"/>
                <w:szCs w:val="22"/>
              </w:rPr>
            </w:pPr>
            <w:r w:rsidRPr="00C15A05">
              <w:rPr>
                <w:sz w:val="22"/>
                <w:szCs w:val="22"/>
              </w:rPr>
              <w:t>$40.16</w:t>
            </w:r>
          </w:p>
        </w:tc>
        <w:tc>
          <w:tcPr>
            <w:tcW w:w="992" w:type="dxa"/>
            <w:noWrap/>
            <w:vAlign w:val="center"/>
          </w:tcPr>
          <w:p w:rsidR="00C15A05" w:rsidRPr="00C15A05" w:rsidRDefault="00C15A05">
            <w:pPr>
              <w:jc w:val="center"/>
              <w:rPr>
                <w:sz w:val="22"/>
                <w:szCs w:val="22"/>
              </w:rPr>
            </w:pPr>
            <w:r w:rsidRPr="00C15A05">
              <w:rPr>
                <w:sz w:val="22"/>
                <w:szCs w:val="22"/>
              </w:rPr>
              <w:t>$45.18</w:t>
            </w:r>
          </w:p>
        </w:tc>
      </w:tr>
      <w:tr w:rsidR="00C15A05" w:rsidRPr="006B65C8" w:rsidTr="0006279F">
        <w:trPr>
          <w:trHeight w:val="66"/>
        </w:trPr>
        <w:tc>
          <w:tcPr>
            <w:tcW w:w="1848" w:type="dxa"/>
          </w:tcPr>
          <w:p w:rsidR="00C15A05" w:rsidRPr="006B65C8" w:rsidRDefault="00C15A05" w:rsidP="0006279F">
            <w:r>
              <w:t>4</w:t>
            </w:r>
            <w:r w:rsidRPr="00C553D4">
              <w:rPr>
                <w:vertAlign w:val="superscript"/>
              </w:rPr>
              <w:t>th</w:t>
            </w:r>
            <w:r>
              <w:t xml:space="preserve"> year (4 year apprenticeship only)</w:t>
            </w:r>
          </w:p>
        </w:tc>
        <w:tc>
          <w:tcPr>
            <w:tcW w:w="1701" w:type="dxa"/>
            <w:noWrap/>
            <w:vAlign w:val="center"/>
          </w:tcPr>
          <w:p w:rsidR="00C15A05" w:rsidRPr="00C15A05" w:rsidRDefault="00C15A05">
            <w:pPr>
              <w:jc w:val="center"/>
              <w:rPr>
                <w:sz w:val="22"/>
                <w:szCs w:val="22"/>
              </w:rPr>
            </w:pPr>
            <w:r w:rsidRPr="00C15A05">
              <w:rPr>
                <w:sz w:val="22"/>
                <w:szCs w:val="22"/>
              </w:rPr>
              <w:t>$26.10</w:t>
            </w:r>
          </w:p>
        </w:tc>
        <w:tc>
          <w:tcPr>
            <w:tcW w:w="1701" w:type="dxa"/>
            <w:vAlign w:val="center"/>
          </w:tcPr>
          <w:p w:rsidR="00C15A05" w:rsidRPr="00C15A05" w:rsidRDefault="00C15A05">
            <w:pPr>
              <w:jc w:val="center"/>
              <w:rPr>
                <w:sz w:val="22"/>
                <w:szCs w:val="22"/>
              </w:rPr>
            </w:pPr>
            <w:r w:rsidRPr="00C15A05">
              <w:rPr>
                <w:sz w:val="22"/>
                <w:szCs w:val="22"/>
              </w:rPr>
              <w:t>$22.59</w:t>
            </w:r>
          </w:p>
        </w:tc>
        <w:tc>
          <w:tcPr>
            <w:tcW w:w="1276" w:type="dxa"/>
            <w:vAlign w:val="center"/>
          </w:tcPr>
          <w:p w:rsidR="00C15A05" w:rsidRPr="00C15A05" w:rsidRDefault="00C15A05">
            <w:pPr>
              <w:jc w:val="center"/>
              <w:rPr>
                <w:sz w:val="22"/>
                <w:szCs w:val="22"/>
              </w:rPr>
            </w:pPr>
            <w:r w:rsidRPr="00C15A05">
              <w:rPr>
                <w:sz w:val="22"/>
                <w:szCs w:val="22"/>
              </w:rPr>
              <w:t>$26.10</w:t>
            </w:r>
          </w:p>
        </w:tc>
        <w:tc>
          <w:tcPr>
            <w:tcW w:w="1134" w:type="dxa"/>
            <w:vAlign w:val="center"/>
          </w:tcPr>
          <w:p w:rsidR="00C15A05" w:rsidRPr="00C15A05" w:rsidRDefault="00C15A05">
            <w:pPr>
              <w:jc w:val="center"/>
              <w:rPr>
                <w:sz w:val="22"/>
                <w:szCs w:val="22"/>
              </w:rPr>
            </w:pPr>
            <w:r w:rsidRPr="00C15A05">
              <w:rPr>
                <w:sz w:val="22"/>
                <w:szCs w:val="22"/>
              </w:rPr>
              <w:t>$30.12</w:t>
            </w:r>
          </w:p>
        </w:tc>
        <w:tc>
          <w:tcPr>
            <w:tcW w:w="992" w:type="dxa"/>
            <w:vAlign w:val="center"/>
          </w:tcPr>
          <w:p w:rsidR="00C15A05" w:rsidRPr="00C15A05" w:rsidRDefault="00C15A05">
            <w:pPr>
              <w:jc w:val="center"/>
              <w:rPr>
                <w:sz w:val="22"/>
                <w:szCs w:val="22"/>
              </w:rPr>
            </w:pPr>
            <w:r w:rsidRPr="00C15A05">
              <w:rPr>
                <w:sz w:val="22"/>
                <w:szCs w:val="22"/>
              </w:rPr>
              <w:t>$40.16</w:t>
            </w:r>
          </w:p>
        </w:tc>
        <w:tc>
          <w:tcPr>
            <w:tcW w:w="992" w:type="dxa"/>
            <w:noWrap/>
            <w:vAlign w:val="center"/>
          </w:tcPr>
          <w:p w:rsidR="00C15A05" w:rsidRPr="00C15A05" w:rsidRDefault="00C15A05">
            <w:pPr>
              <w:jc w:val="center"/>
              <w:rPr>
                <w:sz w:val="22"/>
                <w:szCs w:val="22"/>
              </w:rPr>
            </w:pPr>
            <w:r w:rsidRPr="00C15A05">
              <w:rPr>
                <w:sz w:val="22"/>
                <w:szCs w:val="22"/>
              </w:rPr>
              <w:t>$45.18</w:t>
            </w:r>
          </w:p>
        </w:tc>
      </w:tr>
      <w:tr w:rsidR="00410328" w:rsidRPr="006B65C8" w:rsidTr="0006279F">
        <w:trPr>
          <w:trHeight w:val="545"/>
        </w:trPr>
        <w:tc>
          <w:tcPr>
            <w:tcW w:w="9644" w:type="dxa"/>
            <w:gridSpan w:val="7"/>
          </w:tcPr>
          <w:p w:rsidR="00410328" w:rsidRPr="00C314B3" w:rsidRDefault="00410328" w:rsidP="0006279F">
            <w:pPr>
              <w:pStyle w:val="AMODTable"/>
              <w:rPr>
                <w:color w:val="000000"/>
                <w:sz w:val="22"/>
                <w:szCs w:val="22"/>
              </w:rPr>
            </w:pPr>
            <w:r w:rsidRPr="00C314B3">
              <w:rPr>
                <w:bCs/>
                <w:sz w:val="22"/>
                <w:szCs w:val="22"/>
                <w:vertAlign w:val="superscript"/>
              </w:rPr>
              <w:t>1</w:t>
            </w:r>
            <w:r w:rsidRPr="00C314B3">
              <w:rPr>
                <w:sz w:val="22"/>
                <w:szCs w:val="22"/>
              </w:rPr>
              <w:t>Other than baking production employees :</w:t>
            </w:r>
            <w:r>
              <w:rPr>
                <w:sz w:val="22"/>
                <w:szCs w:val="22"/>
              </w:rPr>
              <w:t xml:space="preserve"> </w:t>
            </w:r>
            <w:r w:rsidRPr="00C314B3">
              <w:rPr>
                <w:sz w:val="22"/>
                <w:szCs w:val="22"/>
              </w:rPr>
              <w:t>Starting at or after 6.00 pm and before 5.00 am on the following day;</w:t>
            </w:r>
          </w:p>
          <w:p w:rsidR="00410328" w:rsidRPr="00C314B3" w:rsidRDefault="00410328" w:rsidP="0006279F">
            <w:pPr>
              <w:pStyle w:val="AMODTable"/>
              <w:rPr>
                <w:sz w:val="22"/>
                <w:szCs w:val="22"/>
              </w:rPr>
            </w:pPr>
            <w:r w:rsidRPr="00C314B3">
              <w:rPr>
                <w:bCs/>
                <w:sz w:val="22"/>
                <w:szCs w:val="22"/>
                <w:vertAlign w:val="superscript"/>
              </w:rPr>
              <w:t>2</w:t>
            </w:r>
            <w:r w:rsidRPr="00C314B3">
              <w:rPr>
                <w:sz w:val="22"/>
                <w:szCs w:val="22"/>
              </w:rPr>
              <w:t xml:space="preserve">Baking production employees: </w:t>
            </w:r>
          </w:p>
          <w:p w:rsidR="00410328" w:rsidRPr="00C314B3" w:rsidRDefault="00410328" w:rsidP="0006279F">
            <w:pPr>
              <w:pStyle w:val="AMODTable"/>
              <w:numPr>
                <w:ilvl w:val="0"/>
                <w:numId w:val="21"/>
              </w:numPr>
              <w:rPr>
                <w:color w:val="000000"/>
                <w:sz w:val="22"/>
                <w:szCs w:val="22"/>
              </w:rPr>
            </w:pPr>
            <w:r w:rsidRPr="00C314B3">
              <w:rPr>
                <w:sz w:val="22"/>
                <w:szCs w:val="22"/>
              </w:rPr>
              <w:t xml:space="preserve">working a shift </w:t>
            </w:r>
            <w:r w:rsidR="00123BB4">
              <w:rPr>
                <w:sz w:val="22"/>
                <w:szCs w:val="22"/>
              </w:rPr>
              <w:t>starting</w:t>
            </w:r>
            <w:r w:rsidRPr="00C314B3">
              <w:rPr>
                <w:sz w:val="22"/>
                <w:szCs w:val="22"/>
              </w:rPr>
              <w:t xml:space="preserve"> at or after 2.00 am and before 6.00 am; or</w:t>
            </w:r>
          </w:p>
          <w:p w:rsidR="00410328" w:rsidRPr="00D92437" w:rsidRDefault="00410328" w:rsidP="00D92437">
            <w:pPr>
              <w:pStyle w:val="AMODTable"/>
              <w:numPr>
                <w:ilvl w:val="0"/>
                <w:numId w:val="21"/>
              </w:numPr>
              <w:rPr>
                <w:sz w:val="22"/>
                <w:szCs w:val="22"/>
              </w:rPr>
            </w:pPr>
            <w:r>
              <w:rPr>
                <w:sz w:val="22"/>
                <w:szCs w:val="22"/>
              </w:rPr>
              <w:t>start</w:t>
            </w:r>
            <w:r w:rsidRPr="00C314B3">
              <w:rPr>
                <w:sz w:val="22"/>
                <w:szCs w:val="22"/>
              </w:rPr>
              <w:t xml:space="preserve"> shift prior to 2.00 am</w:t>
            </w:r>
          </w:p>
        </w:tc>
      </w:tr>
    </w:tbl>
    <w:p w:rsidR="00410328" w:rsidRPr="00410328" w:rsidRDefault="00410328" w:rsidP="00410328"/>
    <w:p w:rsidR="00FA0F6A" w:rsidRDefault="00C3256B" w:rsidP="00FA0F6A">
      <w:pPr>
        <w:pStyle w:val="SubLevel2Bold"/>
      </w:pPr>
      <w:r>
        <w:lastRenderedPageBreak/>
        <w:t xml:space="preserve">Adult apprentice who began apprenticeship </w:t>
      </w:r>
      <w:r w:rsidR="00FA0F6A">
        <w:t>on 1 January 2014</w:t>
      </w:r>
      <w:r w:rsidR="00FC4182">
        <w:t xml:space="preserve"> or later</w:t>
      </w:r>
      <w:r w:rsidR="00FA0F6A" w:rsidRPr="006B65C8">
        <w:t>—overtime rates</w:t>
      </w:r>
    </w:p>
    <w:tbl>
      <w:tblPr>
        <w:tblW w:w="9085" w:type="dxa"/>
        <w:tblInd w:w="9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706"/>
        <w:gridCol w:w="1559"/>
        <w:gridCol w:w="1701"/>
        <w:gridCol w:w="1418"/>
        <w:gridCol w:w="1701"/>
      </w:tblGrid>
      <w:tr w:rsidR="00C15A05" w:rsidRPr="00953F2D" w:rsidTr="0006279F">
        <w:trPr>
          <w:trHeight w:val="796"/>
          <w:tblHeader/>
        </w:trPr>
        <w:tc>
          <w:tcPr>
            <w:tcW w:w="2706" w:type="dxa"/>
            <w:noWrap/>
            <w:hideMark/>
          </w:tcPr>
          <w:p w:rsidR="00C15A05" w:rsidRPr="00953F2D" w:rsidRDefault="00C15A05" w:rsidP="003C3013">
            <w:pPr>
              <w:pStyle w:val="AMODTable"/>
              <w:keepNext/>
              <w:rPr>
                <w:b/>
              </w:rPr>
            </w:pPr>
            <w:r w:rsidRPr="00953F2D">
              <w:rPr>
                <w:b/>
              </w:rPr>
              <w:t> </w:t>
            </w:r>
          </w:p>
        </w:tc>
        <w:tc>
          <w:tcPr>
            <w:tcW w:w="1559" w:type="dxa"/>
            <w:hideMark/>
          </w:tcPr>
          <w:p w:rsidR="00C15A05" w:rsidRPr="00953F2D" w:rsidRDefault="00C15A05" w:rsidP="003C3013">
            <w:pPr>
              <w:pStyle w:val="AMODTable"/>
              <w:keepNext/>
              <w:jc w:val="center"/>
              <w:rPr>
                <w:b/>
              </w:rPr>
            </w:pPr>
            <w:r w:rsidRPr="00953F2D">
              <w:rPr>
                <w:b/>
              </w:rPr>
              <w:t>Monday to Saturday – first 3 hours</w:t>
            </w:r>
          </w:p>
        </w:tc>
        <w:tc>
          <w:tcPr>
            <w:tcW w:w="1701" w:type="dxa"/>
            <w:hideMark/>
          </w:tcPr>
          <w:p w:rsidR="00C15A05" w:rsidRPr="00953F2D" w:rsidRDefault="00C15A05" w:rsidP="003C3013">
            <w:pPr>
              <w:pStyle w:val="AMODTable"/>
              <w:keepNext/>
              <w:jc w:val="center"/>
              <w:rPr>
                <w:b/>
              </w:rPr>
            </w:pPr>
            <w:r w:rsidRPr="00953F2D">
              <w:rPr>
                <w:b/>
              </w:rPr>
              <w:t>Monday to Saturday – after 3 hours</w:t>
            </w:r>
          </w:p>
        </w:tc>
        <w:tc>
          <w:tcPr>
            <w:tcW w:w="1418" w:type="dxa"/>
            <w:hideMark/>
          </w:tcPr>
          <w:p w:rsidR="00C15A05" w:rsidRPr="00953F2D" w:rsidRDefault="00C15A05" w:rsidP="003C3013">
            <w:pPr>
              <w:pStyle w:val="AMODTable"/>
              <w:keepNext/>
              <w:jc w:val="center"/>
              <w:rPr>
                <w:b/>
              </w:rPr>
            </w:pPr>
            <w:r w:rsidRPr="00953F2D">
              <w:rPr>
                <w:b/>
              </w:rPr>
              <w:t>Sunday – all day</w:t>
            </w:r>
          </w:p>
        </w:tc>
        <w:tc>
          <w:tcPr>
            <w:tcW w:w="1701" w:type="dxa"/>
          </w:tcPr>
          <w:p w:rsidR="00C15A05" w:rsidRPr="00145CF1" w:rsidRDefault="00C15A05" w:rsidP="003C3013">
            <w:pPr>
              <w:pStyle w:val="AMODTable"/>
              <w:keepNext/>
              <w:jc w:val="center"/>
              <w:rPr>
                <w:b/>
              </w:rPr>
            </w:pPr>
            <w:r w:rsidRPr="00145CF1">
              <w:rPr>
                <w:b/>
              </w:rPr>
              <w:t>Public holiday</w:t>
            </w:r>
          </w:p>
        </w:tc>
      </w:tr>
      <w:tr w:rsidR="00C15A05" w:rsidRPr="00953F2D" w:rsidTr="0006279F">
        <w:trPr>
          <w:trHeight w:val="277"/>
          <w:tblHeader/>
        </w:trPr>
        <w:tc>
          <w:tcPr>
            <w:tcW w:w="2706" w:type="dxa"/>
            <w:noWrap/>
            <w:hideMark/>
          </w:tcPr>
          <w:p w:rsidR="00C15A05" w:rsidRPr="00953F2D" w:rsidRDefault="00C15A05" w:rsidP="003C3013">
            <w:pPr>
              <w:pStyle w:val="AMODTable"/>
              <w:keepNext/>
              <w:rPr>
                <w:b/>
              </w:rPr>
            </w:pPr>
          </w:p>
        </w:tc>
        <w:tc>
          <w:tcPr>
            <w:tcW w:w="6379" w:type="dxa"/>
            <w:gridSpan w:val="4"/>
            <w:hideMark/>
          </w:tcPr>
          <w:p w:rsidR="00C15A05" w:rsidRPr="00145CF1" w:rsidRDefault="00C15A05" w:rsidP="003C3013">
            <w:pPr>
              <w:pStyle w:val="AMODTable"/>
              <w:keepNext/>
              <w:jc w:val="center"/>
              <w:rPr>
                <w:b/>
              </w:rPr>
            </w:pPr>
            <w:r w:rsidRPr="00145CF1">
              <w:rPr>
                <w:b/>
              </w:rPr>
              <w:t xml:space="preserve">% of </w:t>
            </w:r>
            <w:r w:rsidR="00FC4182">
              <w:rPr>
                <w:b/>
              </w:rPr>
              <w:t>adult apprentice</w:t>
            </w:r>
            <w:r w:rsidRPr="00145CF1">
              <w:rPr>
                <w:b/>
              </w:rPr>
              <w:t xml:space="preserve"> hourly rate</w:t>
            </w:r>
          </w:p>
        </w:tc>
      </w:tr>
      <w:tr w:rsidR="00C15A05" w:rsidRPr="00953F2D" w:rsidTr="0006279F">
        <w:trPr>
          <w:trHeight w:val="277"/>
          <w:tblHeader/>
        </w:trPr>
        <w:tc>
          <w:tcPr>
            <w:tcW w:w="2706" w:type="dxa"/>
            <w:noWrap/>
            <w:hideMark/>
          </w:tcPr>
          <w:p w:rsidR="00C15A05" w:rsidRPr="00953F2D" w:rsidRDefault="00C15A05" w:rsidP="003C3013">
            <w:pPr>
              <w:pStyle w:val="AMODTable"/>
              <w:keepNext/>
              <w:rPr>
                <w:b/>
              </w:rPr>
            </w:pPr>
            <w:r w:rsidRPr="00953F2D">
              <w:rPr>
                <w:b/>
              </w:rPr>
              <w:t> </w:t>
            </w:r>
          </w:p>
        </w:tc>
        <w:tc>
          <w:tcPr>
            <w:tcW w:w="1559" w:type="dxa"/>
            <w:hideMark/>
          </w:tcPr>
          <w:p w:rsidR="00C15A05" w:rsidRPr="00953F2D" w:rsidRDefault="00C15A05" w:rsidP="003C3013">
            <w:pPr>
              <w:pStyle w:val="AMODTable"/>
              <w:keepNext/>
              <w:jc w:val="center"/>
              <w:rPr>
                <w:b/>
              </w:rPr>
            </w:pPr>
            <w:r w:rsidRPr="00953F2D">
              <w:rPr>
                <w:b/>
              </w:rPr>
              <w:t>150%</w:t>
            </w:r>
          </w:p>
        </w:tc>
        <w:tc>
          <w:tcPr>
            <w:tcW w:w="1701" w:type="dxa"/>
            <w:hideMark/>
          </w:tcPr>
          <w:p w:rsidR="00C15A05" w:rsidRPr="00953F2D" w:rsidRDefault="00C15A05" w:rsidP="003C3013">
            <w:pPr>
              <w:pStyle w:val="AMODTable"/>
              <w:keepNext/>
              <w:jc w:val="center"/>
              <w:rPr>
                <w:b/>
              </w:rPr>
            </w:pPr>
            <w:r w:rsidRPr="00953F2D">
              <w:rPr>
                <w:b/>
              </w:rPr>
              <w:t>200%</w:t>
            </w:r>
          </w:p>
        </w:tc>
        <w:tc>
          <w:tcPr>
            <w:tcW w:w="1418" w:type="dxa"/>
            <w:hideMark/>
          </w:tcPr>
          <w:p w:rsidR="00C15A05" w:rsidRPr="00953F2D" w:rsidRDefault="00C15A05" w:rsidP="003C3013">
            <w:pPr>
              <w:pStyle w:val="AMODTable"/>
              <w:keepNext/>
              <w:jc w:val="center"/>
              <w:rPr>
                <w:b/>
              </w:rPr>
            </w:pPr>
            <w:r w:rsidRPr="00953F2D">
              <w:rPr>
                <w:b/>
              </w:rPr>
              <w:t>200%</w:t>
            </w:r>
          </w:p>
        </w:tc>
        <w:tc>
          <w:tcPr>
            <w:tcW w:w="1701" w:type="dxa"/>
          </w:tcPr>
          <w:p w:rsidR="00C15A05" w:rsidRPr="00145CF1" w:rsidRDefault="00C15A05" w:rsidP="003C3013">
            <w:pPr>
              <w:pStyle w:val="AMODTable"/>
              <w:keepNext/>
              <w:jc w:val="center"/>
              <w:rPr>
                <w:b/>
              </w:rPr>
            </w:pPr>
            <w:r w:rsidRPr="00145CF1">
              <w:rPr>
                <w:b/>
              </w:rPr>
              <w:t>250%</w:t>
            </w:r>
          </w:p>
        </w:tc>
      </w:tr>
      <w:tr w:rsidR="00C15A05" w:rsidRPr="006B65C8" w:rsidTr="0006279F">
        <w:trPr>
          <w:trHeight w:val="277"/>
        </w:trPr>
        <w:tc>
          <w:tcPr>
            <w:tcW w:w="2706" w:type="dxa"/>
          </w:tcPr>
          <w:p w:rsidR="00C15A05" w:rsidRPr="006B65C8" w:rsidRDefault="00C15A05" w:rsidP="0006279F">
            <w:r>
              <w:t>1</w:t>
            </w:r>
            <w:r w:rsidRPr="00FA0F6A">
              <w:rPr>
                <w:vertAlign w:val="superscript"/>
              </w:rPr>
              <w:t>st</w:t>
            </w:r>
            <w:r>
              <w:t xml:space="preserve"> year</w:t>
            </w:r>
          </w:p>
        </w:tc>
        <w:tc>
          <w:tcPr>
            <w:tcW w:w="1559" w:type="dxa"/>
            <w:noWrap/>
            <w:vAlign w:val="center"/>
          </w:tcPr>
          <w:p w:rsidR="00C15A05" w:rsidRPr="00C15A05" w:rsidRDefault="00C15A05">
            <w:pPr>
              <w:jc w:val="center"/>
            </w:pPr>
            <w:r w:rsidRPr="00C15A05">
              <w:t>$25.55</w:t>
            </w:r>
          </w:p>
        </w:tc>
        <w:tc>
          <w:tcPr>
            <w:tcW w:w="1701" w:type="dxa"/>
            <w:noWrap/>
            <w:vAlign w:val="center"/>
          </w:tcPr>
          <w:p w:rsidR="00C15A05" w:rsidRPr="00C15A05" w:rsidRDefault="00C15A05">
            <w:pPr>
              <w:jc w:val="center"/>
            </w:pPr>
            <w:r w:rsidRPr="00C15A05">
              <w:t>$34.06</w:t>
            </w:r>
          </w:p>
        </w:tc>
        <w:tc>
          <w:tcPr>
            <w:tcW w:w="1418" w:type="dxa"/>
            <w:noWrap/>
            <w:vAlign w:val="center"/>
          </w:tcPr>
          <w:p w:rsidR="00C15A05" w:rsidRPr="00C15A05" w:rsidRDefault="00C15A05">
            <w:pPr>
              <w:jc w:val="center"/>
            </w:pPr>
            <w:r w:rsidRPr="00C15A05">
              <w:t>$34.06</w:t>
            </w:r>
          </w:p>
        </w:tc>
        <w:tc>
          <w:tcPr>
            <w:tcW w:w="1701" w:type="dxa"/>
            <w:vAlign w:val="center"/>
          </w:tcPr>
          <w:p w:rsidR="00C15A05" w:rsidRPr="00C15A05" w:rsidRDefault="00C15A05">
            <w:pPr>
              <w:jc w:val="center"/>
            </w:pPr>
            <w:r w:rsidRPr="00C15A05">
              <w:t>$42.58</w:t>
            </w:r>
          </w:p>
        </w:tc>
      </w:tr>
      <w:tr w:rsidR="00C15A05" w:rsidRPr="006B65C8" w:rsidTr="0006279F">
        <w:trPr>
          <w:trHeight w:val="277"/>
        </w:trPr>
        <w:tc>
          <w:tcPr>
            <w:tcW w:w="2706" w:type="dxa"/>
          </w:tcPr>
          <w:p w:rsidR="00C15A05" w:rsidRPr="006B65C8" w:rsidRDefault="00C15A05" w:rsidP="0006279F">
            <w:r>
              <w:t>2</w:t>
            </w:r>
            <w:r w:rsidRPr="00C553D4">
              <w:rPr>
                <w:vertAlign w:val="superscript"/>
              </w:rPr>
              <w:t>nd</w:t>
            </w:r>
            <w:r>
              <w:t xml:space="preserve"> year</w:t>
            </w:r>
          </w:p>
        </w:tc>
        <w:tc>
          <w:tcPr>
            <w:tcW w:w="1559" w:type="dxa"/>
            <w:noWrap/>
            <w:vAlign w:val="center"/>
          </w:tcPr>
          <w:p w:rsidR="00C15A05" w:rsidRPr="00C15A05" w:rsidRDefault="00C15A05">
            <w:pPr>
              <w:jc w:val="center"/>
            </w:pPr>
            <w:r w:rsidRPr="00C15A05">
              <w:t>$30.12</w:t>
            </w:r>
          </w:p>
        </w:tc>
        <w:tc>
          <w:tcPr>
            <w:tcW w:w="1701" w:type="dxa"/>
            <w:noWrap/>
            <w:vAlign w:val="center"/>
          </w:tcPr>
          <w:p w:rsidR="00C15A05" w:rsidRPr="00C15A05" w:rsidRDefault="00C15A05">
            <w:pPr>
              <w:jc w:val="center"/>
            </w:pPr>
            <w:r w:rsidRPr="00C15A05">
              <w:t>$40.16</w:t>
            </w:r>
          </w:p>
        </w:tc>
        <w:tc>
          <w:tcPr>
            <w:tcW w:w="1418" w:type="dxa"/>
            <w:noWrap/>
            <w:vAlign w:val="center"/>
          </w:tcPr>
          <w:p w:rsidR="00C15A05" w:rsidRPr="00C15A05" w:rsidRDefault="00C15A05">
            <w:pPr>
              <w:jc w:val="center"/>
            </w:pPr>
            <w:r w:rsidRPr="00C15A05">
              <w:t>$40.16</w:t>
            </w:r>
          </w:p>
        </w:tc>
        <w:tc>
          <w:tcPr>
            <w:tcW w:w="1701" w:type="dxa"/>
            <w:vAlign w:val="center"/>
          </w:tcPr>
          <w:p w:rsidR="00C15A05" w:rsidRPr="00C15A05" w:rsidRDefault="00C15A05">
            <w:pPr>
              <w:jc w:val="center"/>
            </w:pPr>
            <w:r w:rsidRPr="00C15A05">
              <w:t>$50.20</w:t>
            </w:r>
          </w:p>
        </w:tc>
      </w:tr>
      <w:tr w:rsidR="00C15A05" w:rsidRPr="006B65C8" w:rsidTr="0006279F">
        <w:trPr>
          <w:trHeight w:val="277"/>
        </w:trPr>
        <w:tc>
          <w:tcPr>
            <w:tcW w:w="2706" w:type="dxa"/>
          </w:tcPr>
          <w:p w:rsidR="00C15A05" w:rsidRPr="006B65C8" w:rsidRDefault="00C15A05" w:rsidP="0006279F">
            <w:r>
              <w:t>3</w:t>
            </w:r>
            <w:r w:rsidRPr="00C553D4">
              <w:rPr>
                <w:vertAlign w:val="superscript"/>
              </w:rPr>
              <w:t>rd</w:t>
            </w:r>
            <w:r>
              <w:t xml:space="preserve"> year</w:t>
            </w:r>
          </w:p>
        </w:tc>
        <w:tc>
          <w:tcPr>
            <w:tcW w:w="1559" w:type="dxa"/>
            <w:noWrap/>
            <w:vAlign w:val="center"/>
          </w:tcPr>
          <w:p w:rsidR="00C15A05" w:rsidRPr="00C15A05" w:rsidRDefault="00C15A05">
            <w:pPr>
              <w:jc w:val="center"/>
            </w:pPr>
            <w:r w:rsidRPr="00C15A05">
              <w:t>$30.12</w:t>
            </w:r>
          </w:p>
        </w:tc>
        <w:tc>
          <w:tcPr>
            <w:tcW w:w="1701" w:type="dxa"/>
            <w:noWrap/>
            <w:vAlign w:val="center"/>
          </w:tcPr>
          <w:p w:rsidR="00C15A05" w:rsidRPr="00C15A05" w:rsidRDefault="00C15A05">
            <w:pPr>
              <w:jc w:val="center"/>
            </w:pPr>
            <w:r w:rsidRPr="00C15A05">
              <w:t>$40.16</w:t>
            </w:r>
          </w:p>
        </w:tc>
        <w:tc>
          <w:tcPr>
            <w:tcW w:w="1418" w:type="dxa"/>
            <w:noWrap/>
            <w:vAlign w:val="center"/>
          </w:tcPr>
          <w:p w:rsidR="00C15A05" w:rsidRPr="00C15A05" w:rsidRDefault="00C15A05">
            <w:pPr>
              <w:jc w:val="center"/>
            </w:pPr>
            <w:r w:rsidRPr="00C15A05">
              <w:t>$40.16</w:t>
            </w:r>
          </w:p>
        </w:tc>
        <w:tc>
          <w:tcPr>
            <w:tcW w:w="1701" w:type="dxa"/>
            <w:vAlign w:val="center"/>
          </w:tcPr>
          <w:p w:rsidR="00C15A05" w:rsidRPr="00C15A05" w:rsidRDefault="00C15A05">
            <w:pPr>
              <w:jc w:val="center"/>
            </w:pPr>
            <w:r w:rsidRPr="00C15A05">
              <w:t>$50.20</w:t>
            </w:r>
          </w:p>
        </w:tc>
      </w:tr>
      <w:tr w:rsidR="00C15A05" w:rsidRPr="006B65C8" w:rsidTr="0006279F">
        <w:trPr>
          <w:trHeight w:val="277"/>
        </w:trPr>
        <w:tc>
          <w:tcPr>
            <w:tcW w:w="2706" w:type="dxa"/>
          </w:tcPr>
          <w:p w:rsidR="00C15A05" w:rsidRPr="006B65C8" w:rsidRDefault="00C15A05" w:rsidP="0006279F">
            <w:r>
              <w:t>4</w:t>
            </w:r>
            <w:r w:rsidRPr="00C553D4">
              <w:rPr>
                <w:vertAlign w:val="superscript"/>
              </w:rPr>
              <w:t>th</w:t>
            </w:r>
            <w:r>
              <w:t xml:space="preserve"> year (4 year apprenticeship only)</w:t>
            </w:r>
          </w:p>
        </w:tc>
        <w:tc>
          <w:tcPr>
            <w:tcW w:w="1559" w:type="dxa"/>
            <w:noWrap/>
            <w:vAlign w:val="center"/>
          </w:tcPr>
          <w:p w:rsidR="00C15A05" w:rsidRPr="00C15A05" w:rsidRDefault="00C15A05">
            <w:pPr>
              <w:jc w:val="center"/>
            </w:pPr>
            <w:r w:rsidRPr="00C15A05">
              <w:t>$30.12</w:t>
            </w:r>
          </w:p>
        </w:tc>
        <w:tc>
          <w:tcPr>
            <w:tcW w:w="1701" w:type="dxa"/>
            <w:noWrap/>
            <w:vAlign w:val="center"/>
          </w:tcPr>
          <w:p w:rsidR="00C15A05" w:rsidRPr="00C15A05" w:rsidRDefault="00C15A05">
            <w:pPr>
              <w:jc w:val="center"/>
            </w:pPr>
            <w:r w:rsidRPr="00C15A05">
              <w:t>$40.16</w:t>
            </w:r>
          </w:p>
        </w:tc>
        <w:tc>
          <w:tcPr>
            <w:tcW w:w="1418" w:type="dxa"/>
            <w:noWrap/>
            <w:vAlign w:val="center"/>
          </w:tcPr>
          <w:p w:rsidR="00C15A05" w:rsidRPr="00C15A05" w:rsidRDefault="00C15A05">
            <w:pPr>
              <w:jc w:val="center"/>
            </w:pPr>
            <w:r w:rsidRPr="00C15A05">
              <w:t>$40.16</w:t>
            </w:r>
          </w:p>
        </w:tc>
        <w:tc>
          <w:tcPr>
            <w:tcW w:w="1701" w:type="dxa"/>
            <w:vAlign w:val="center"/>
          </w:tcPr>
          <w:p w:rsidR="00C15A05" w:rsidRPr="00C15A05" w:rsidRDefault="00C15A05">
            <w:pPr>
              <w:jc w:val="center"/>
            </w:pPr>
            <w:r w:rsidRPr="00C15A05">
              <w:t>$50.20</w:t>
            </w:r>
          </w:p>
        </w:tc>
      </w:tr>
    </w:tbl>
    <w:p w:rsidR="003E1C65" w:rsidRDefault="003E1C65" w:rsidP="003E1C65">
      <w:r>
        <w:t>   </w:t>
      </w:r>
    </w:p>
    <w:p w:rsidR="00466CDC" w:rsidRPr="006B65C8" w:rsidRDefault="00BD154B" w:rsidP="003E1C65">
      <w:pPr>
        <w:pStyle w:val="Subdocument"/>
      </w:pPr>
      <w:r w:rsidRPr="006B65C8">
        <w:br w:type="page"/>
      </w:r>
      <w:bookmarkStart w:id="849" w:name="_Ref409004206"/>
      <w:bookmarkStart w:id="850" w:name="_Toc463334895"/>
      <w:bookmarkStart w:id="851" w:name="_Toc481356996"/>
      <w:bookmarkStart w:id="852" w:name="_Toc481357176"/>
      <w:bookmarkStart w:id="853" w:name="_Toc481357296"/>
      <w:bookmarkStart w:id="854" w:name="_Toc481570088"/>
      <w:bookmarkStart w:id="855" w:name="_Toc481571067"/>
      <w:bookmarkStart w:id="856" w:name="_Toc484698976"/>
      <w:bookmarkStart w:id="857" w:name="_Toc484699984"/>
      <w:bookmarkStart w:id="858" w:name="_Toc487012850"/>
      <w:r w:rsidR="00466CDC" w:rsidRPr="009436A1">
        <w:lastRenderedPageBreak/>
        <w:t>—Summary of Monetary Allowances</w:t>
      </w:r>
      <w:bookmarkEnd w:id="830"/>
      <w:bookmarkEnd w:id="831"/>
      <w:bookmarkEnd w:id="849"/>
      <w:bookmarkEnd w:id="850"/>
      <w:bookmarkEnd w:id="851"/>
      <w:bookmarkEnd w:id="852"/>
      <w:bookmarkEnd w:id="853"/>
      <w:bookmarkEnd w:id="854"/>
      <w:bookmarkEnd w:id="855"/>
      <w:bookmarkEnd w:id="856"/>
      <w:bookmarkEnd w:id="857"/>
      <w:bookmarkEnd w:id="858"/>
    </w:p>
    <w:p w:rsidR="008D420C" w:rsidRPr="006B65C8" w:rsidRDefault="008D420C" w:rsidP="0025156B">
      <w:r w:rsidRPr="006B65C8">
        <w:t>See clause </w:t>
      </w:r>
      <w:r w:rsidR="003C3013">
        <w:fldChar w:fldCharType="begin"/>
      </w:r>
      <w:r w:rsidR="003C3013">
        <w:instrText xml:space="preserve"> REF _Ref485908101 \w \h </w:instrText>
      </w:r>
      <w:r w:rsidR="003C3013">
        <w:fldChar w:fldCharType="separate"/>
      </w:r>
      <w:r w:rsidR="005579D5">
        <w:t>23</w:t>
      </w:r>
      <w:r w:rsidR="003C3013">
        <w:fldChar w:fldCharType="end"/>
      </w:r>
      <w:r w:rsidR="003C3013">
        <w:t>—</w:t>
      </w:r>
      <w:r w:rsidR="003C3013">
        <w:fldChar w:fldCharType="begin"/>
      </w:r>
      <w:r w:rsidR="003C3013">
        <w:instrText xml:space="preserve"> REF _Ref485908081 \h </w:instrText>
      </w:r>
      <w:r w:rsidR="003C3013">
        <w:fldChar w:fldCharType="separate"/>
      </w:r>
      <w:r w:rsidR="005579D5" w:rsidRPr="006B65C8">
        <w:t>Allowances</w:t>
      </w:r>
      <w:r w:rsidR="003C3013">
        <w:fldChar w:fldCharType="end"/>
      </w:r>
      <w:r w:rsidRPr="006B65C8">
        <w:t xml:space="preserve"> for full details of allowances payable under this award.</w:t>
      </w:r>
    </w:p>
    <w:p w:rsidR="008D420C" w:rsidRPr="006B65C8" w:rsidRDefault="008D420C" w:rsidP="004773F0">
      <w:pPr>
        <w:pStyle w:val="SubLevel1Bold"/>
      </w:pPr>
      <w:r w:rsidRPr="006B65C8">
        <w:t>Wage-related allowances:</w:t>
      </w:r>
    </w:p>
    <w:p w:rsidR="008D420C" w:rsidRPr="00F83230" w:rsidRDefault="008D420C" w:rsidP="00754950">
      <w:pPr>
        <w:pStyle w:val="Block1"/>
      </w:pPr>
      <w:r w:rsidRPr="00F83230">
        <w:t>The following wage-rela</w:t>
      </w:r>
      <w:r w:rsidR="00461FC6" w:rsidRPr="00F83230">
        <w:t>ted allowances are based on the</w:t>
      </w:r>
      <w:r w:rsidRPr="00F83230">
        <w:t xml:space="preserve"> standard </w:t>
      </w:r>
      <w:r w:rsidR="00AB50B3" w:rsidRPr="00F83230">
        <w:t xml:space="preserve">weekly </w:t>
      </w:r>
      <w:r w:rsidRPr="00F83230">
        <w:t xml:space="preserve">rate defined in </w:t>
      </w:r>
      <w:r w:rsidR="00A16DB2" w:rsidRPr="00F83230">
        <w:t>clause </w:t>
      </w:r>
      <w:r w:rsidR="00A16DB2" w:rsidRPr="00F83230">
        <w:fldChar w:fldCharType="begin"/>
      </w:r>
      <w:r w:rsidR="00A16DB2" w:rsidRPr="00F83230">
        <w:instrText xml:space="preserve"> REF _Ref461031031 \r \h  \* MERGEFORMAT </w:instrText>
      </w:r>
      <w:r w:rsidR="00A16DB2" w:rsidRPr="00F83230">
        <w:fldChar w:fldCharType="separate"/>
      </w:r>
      <w:r w:rsidR="005579D5">
        <w:t>2</w:t>
      </w:r>
      <w:r w:rsidR="00A16DB2" w:rsidRPr="00F83230">
        <w:fldChar w:fldCharType="end"/>
      </w:r>
      <w:r w:rsidR="00A16DB2" w:rsidRPr="00F83230">
        <w:t>—</w:t>
      </w:r>
      <w:r w:rsidR="00A16DB2" w:rsidRPr="00F83230">
        <w:fldChar w:fldCharType="begin"/>
      </w:r>
      <w:r w:rsidR="00A16DB2" w:rsidRPr="00F83230">
        <w:instrText xml:space="preserve"> REF _Ref461031031 \h  \* MERGEFORMAT </w:instrText>
      </w:r>
      <w:r w:rsidR="00A16DB2" w:rsidRPr="00F83230">
        <w:fldChar w:fldCharType="separate"/>
      </w:r>
      <w:r w:rsidR="005579D5" w:rsidRPr="006B65C8">
        <w:t>Definitions</w:t>
      </w:r>
      <w:r w:rsidR="00A16DB2" w:rsidRPr="00F83230">
        <w:fldChar w:fldCharType="end"/>
      </w:r>
      <w:r w:rsidR="00A16DB2" w:rsidRPr="00F83230">
        <w:t xml:space="preserve"> </w:t>
      </w:r>
      <w:r w:rsidR="00367B53" w:rsidRPr="00F83230">
        <w:t>as the minimum weekly rate</w:t>
      </w:r>
      <w:r w:rsidRPr="00F83230">
        <w:t xml:space="preserve"> for a </w:t>
      </w:r>
      <w:r w:rsidR="00367B53" w:rsidRPr="00F83230">
        <w:rPr>
          <w:color w:val="000000"/>
        </w:rPr>
        <w:t>Retail Employee Level 4</w:t>
      </w:r>
      <w:r w:rsidR="00367B53" w:rsidRPr="00F83230">
        <w:rPr>
          <w:b/>
          <w:color w:val="000000"/>
        </w:rPr>
        <w:t xml:space="preserve"> </w:t>
      </w:r>
      <w:r w:rsidR="00367B53" w:rsidRPr="00F83230">
        <w:rPr>
          <w:color w:val="000000"/>
        </w:rPr>
        <w:t xml:space="preserve">in </w:t>
      </w:r>
      <w:r w:rsidR="001D3221">
        <w:rPr>
          <w:color w:val="000000"/>
        </w:rPr>
        <w:fldChar w:fldCharType="begin"/>
      </w:r>
      <w:r w:rsidR="001D3221">
        <w:rPr>
          <w:color w:val="000000"/>
        </w:rPr>
        <w:instrText xml:space="preserve"> REF Table_3 \h </w:instrText>
      </w:r>
      <w:r w:rsidR="001D3221">
        <w:rPr>
          <w:color w:val="000000"/>
        </w:rPr>
      </w:r>
      <w:r w:rsidR="001D3221">
        <w:rPr>
          <w:color w:val="000000"/>
        </w:rPr>
        <w:fldChar w:fldCharType="separate"/>
      </w:r>
      <w:r w:rsidR="005579D5" w:rsidRPr="00122277">
        <w:rPr>
          <w:b/>
        </w:rPr>
        <w:t>Table 3—Minimum rates</w:t>
      </w:r>
      <w:r w:rsidR="001D3221">
        <w:rPr>
          <w:color w:val="000000"/>
        </w:rPr>
        <w:fldChar w:fldCharType="end"/>
      </w:r>
      <w:r w:rsidR="00367B53" w:rsidRPr="00F83230">
        <w:rPr>
          <w:color w:val="000000"/>
        </w:rPr>
        <w:t xml:space="preserve"> = </w:t>
      </w:r>
      <w:r w:rsidR="00367B53" w:rsidRPr="00F83230">
        <w:rPr>
          <w:b/>
          <w:color w:val="000000"/>
        </w:rPr>
        <w:t>$</w:t>
      </w:r>
      <w:r w:rsidR="001D5DC8">
        <w:rPr>
          <w:b/>
          <w:color w:val="000000"/>
        </w:rPr>
        <w:t>809.10</w:t>
      </w:r>
      <w:r w:rsidR="00367B53" w:rsidRPr="00F83230">
        <w:rPr>
          <w:color w:val="000000"/>
        </w:rPr>
        <w:t>.</w:t>
      </w:r>
      <w:r w:rsidRPr="00F83230">
        <w:t xml:space="preserve"> </w:t>
      </w:r>
    </w:p>
    <w:tbl>
      <w:tblPr>
        <w:tblW w:w="0" w:type="auto"/>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3225"/>
        <w:gridCol w:w="1616"/>
        <w:gridCol w:w="1645"/>
        <w:gridCol w:w="1950"/>
      </w:tblGrid>
      <w:tr w:rsidR="008D420C" w:rsidRPr="00F83230" w:rsidTr="00461FC6">
        <w:trPr>
          <w:tblHeader/>
        </w:trPr>
        <w:tc>
          <w:tcPr>
            <w:tcW w:w="3225" w:type="dxa"/>
          </w:tcPr>
          <w:p w:rsidR="008D420C" w:rsidRPr="00F83230" w:rsidRDefault="008D420C" w:rsidP="00B21B54">
            <w:pPr>
              <w:pStyle w:val="AMODTable"/>
              <w:rPr>
                <w:b/>
              </w:rPr>
            </w:pPr>
            <w:r w:rsidRPr="00F83230">
              <w:rPr>
                <w:b/>
              </w:rPr>
              <w:t>Allowance</w:t>
            </w:r>
          </w:p>
        </w:tc>
        <w:tc>
          <w:tcPr>
            <w:tcW w:w="1616" w:type="dxa"/>
          </w:tcPr>
          <w:p w:rsidR="008D420C" w:rsidRPr="00F83230" w:rsidRDefault="008D420C" w:rsidP="00745EDB">
            <w:pPr>
              <w:pStyle w:val="AMODTable"/>
              <w:jc w:val="center"/>
              <w:rPr>
                <w:b/>
              </w:rPr>
            </w:pPr>
            <w:r w:rsidRPr="00F83230">
              <w:rPr>
                <w:b/>
              </w:rPr>
              <w:t>Clause</w:t>
            </w:r>
          </w:p>
        </w:tc>
        <w:tc>
          <w:tcPr>
            <w:tcW w:w="1645" w:type="dxa"/>
          </w:tcPr>
          <w:p w:rsidR="008D420C" w:rsidRPr="00F83230" w:rsidRDefault="008D420C" w:rsidP="00745EDB">
            <w:pPr>
              <w:pStyle w:val="AMODTable"/>
              <w:jc w:val="center"/>
              <w:rPr>
                <w:b/>
              </w:rPr>
            </w:pPr>
            <w:r w:rsidRPr="00F83230">
              <w:rPr>
                <w:b/>
              </w:rPr>
              <w:t xml:space="preserve">% of standard </w:t>
            </w:r>
            <w:r w:rsidR="0023677D" w:rsidRPr="00F83230">
              <w:rPr>
                <w:b/>
              </w:rPr>
              <w:t xml:space="preserve">weekly </w:t>
            </w:r>
            <w:r w:rsidRPr="00F83230">
              <w:rPr>
                <w:b/>
              </w:rPr>
              <w:t>rate</w:t>
            </w:r>
          </w:p>
          <w:p w:rsidR="008D420C" w:rsidRPr="00F83230" w:rsidRDefault="00775933" w:rsidP="001D5DC8">
            <w:pPr>
              <w:pStyle w:val="AMODTable"/>
              <w:jc w:val="center"/>
              <w:rPr>
                <w:b/>
              </w:rPr>
            </w:pPr>
            <w:r w:rsidRPr="00F83230">
              <w:rPr>
                <w:b/>
              </w:rPr>
              <w:t>$</w:t>
            </w:r>
            <w:r w:rsidR="001D5DC8">
              <w:rPr>
                <w:b/>
              </w:rPr>
              <w:t>809.10</w:t>
            </w:r>
          </w:p>
        </w:tc>
        <w:tc>
          <w:tcPr>
            <w:tcW w:w="1950" w:type="dxa"/>
          </w:tcPr>
          <w:p w:rsidR="008D420C" w:rsidRPr="00F83230" w:rsidRDefault="008D420C" w:rsidP="00745EDB">
            <w:pPr>
              <w:pStyle w:val="AMODTable"/>
              <w:jc w:val="center"/>
              <w:rPr>
                <w:b/>
              </w:rPr>
            </w:pPr>
            <w:r w:rsidRPr="00F83230">
              <w:rPr>
                <w:b/>
              </w:rPr>
              <w:t>$</w:t>
            </w:r>
            <w:r w:rsidRPr="00F83230">
              <w:rPr>
                <w:b/>
                <w:szCs w:val="22"/>
              </w:rPr>
              <w:t xml:space="preserve"> </w:t>
            </w:r>
            <w:r w:rsidRPr="00F83230">
              <w:rPr>
                <w:b/>
              </w:rPr>
              <w:t>per week</w:t>
            </w:r>
          </w:p>
          <w:p w:rsidR="008D420C" w:rsidRPr="00F83230" w:rsidRDefault="008D420C" w:rsidP="00745EDB">
            <w:pPr>
              <w:pStyle w:val="AMODTable"/>
              <w:jc w:val="center"/>
              <w:rPr>
                <w:b/>
              </w:rPr>
            </w:pPr>
            <w:r w:rsidRPr="00F83230">
              <w:rPr>
                <w:b/>
              </w:rPr>
              <w:t>(unless otherwise stated)</w:t>
            </w:r>
          </w:p>
        </w:tc>
      </w:tr>
      <w:tr w:rsidR="00461FC6" w:rsidRPr="00F83230" w:rsidTr="00461FC6">
        <w:tc>
          <w:tcPr>
            <w:tcW w:w="3225" w:type="dxa"/>
          </w:tcPr>
          <w:p w:rsidR="00461FC6" w:rsidRPr="00F83230" w:rsidRDefault="00461FC6" w:rsidP="00B21B54">
            <w:r w:rsidRPr="00F83230">
              <w:t>First aid allowance</w:t>
            </w:r>
          </w:p>
        </w:tc>
        <w:tc>
          <w:tcPr>
            <w:tcW w:w="1616" w:type="dxa"/>
          </w:tcPr>
          <w:p w:rsidR="00461FC6" w:rsidRPr="00F83230" w:rsidRDefault="00A80587" w:rsidP="009436A1">
            <w:pPr>
              <w:jc w:val="center"/>
              <w:rPr>
                <w:szCs w:val="22"/>
              </w:rPr>
            </w:pPr>
            <w:hyperlink r:id="rId70" w:history="1">
              <w:r w:rsidR="009436A1" w:rsidRPr="00F83230">
                <w:rPr>
                  <w:szCs w:val="22"/>
                </w:rPr>
                <w:fldChar w:fldCharType="begin"/>
              </w:r>
              <w:r w:rsidR="009436A1" w:rsidRPr="00F83230">
                <w:instrText xml:space="preserve"> REF _Ref481677009 \w \h </w:instrText>
              </w:r>
              <w:r w:rsidR="00F83230">
                <w:rPr>
                  <w:szCs w:val="22"/>
                </w:rPr>
                <w:instrText xml:space="preserve"> \* MERGEFORMAT </w:instrText>
              </w:r>
              <w:r w:rsidR="009436A1" w:rsidRPr="00F83230">
                <w:rPr>
                  <w:szCs w:val="22"/>
                </w:rPr>
              </w:r>
              <w:r w:rsidR="009436A1" w:rsidRPr="00F83230">
                <w:rPr>
                  <w:szCs w:val="22"/>
                </w:rPr>
                <w:fldChar w:fldCharType="separate"/>
              </w:r>
              <w:r w:rsidR="005579D5">
                <w:t>23.10</w:t>
              </w:r>
              <w:r w:rsidR="009436A1" w:rsidRPr="00F83230">
                <w:rPr>
                  <w:szCs w:val="22"/>
                </w:rPr>
                <w:fldChar w:fldCharType="end"/>
              </w:r>
            </w:hyperlink>
          </w:p>
        </w:tc>
        <w:tc>
          <w:tcPr>
            <w:tcW w:w="1645" w:type="dxa"/>
          </w:tcPr>
          <w:p w:rsidR="00461FC6" w:rsidRPr="00F83230" w:rsidRDefault="00461FC6" w:rsidP="00AC7D0B">
            <w:pPr>
              <w:jc w:val="center"/>
            </w:pPr>
            <w:r w:rsidRPr="00F83230">
              <w:t>1.3</w:t>
            </w:r>
            <w:r w:rsidR="009436A1" w:rsidRPr="00F83230">
              <w:t>%</w:t>
            </w:r>
          </w:p>
        </w:tc>
        <w:tc>
          <w:tcPr>
            <w:tcW w:w="1950" w:type="dxa"/>
          </w:tcPr>
          <w:p w:rsidR="00461FC6" w:rsidRPr="00F83230" w:rsidRDefault="009436A1" w:rsidP="001D5DC8">
            <w:pPr>
              <w:jc w:val="center"/>
            </w:pPr>
            <w:r w:rsidRPr="00F83230">
              <w:t>$10.</w:t>
            </w:r>
            <w:r w:rsidR="001D5DC8">
              <w:t>52</w:t>
            </w:r>
          </w:p>
        </w:tc>
      </w:tr>
      <w:tr w:rsidR="00461FC6" w:rsidRPr="00F83230" w:rsidTr="00461FC6">
        <w:tc>
          <w:tcPr>
            <w:tcW w:w="3225" w:type="dxa"/>
          </w:tcPr>
          <w:p w:rsidR="00461FC6" w:rsidRPr="00F83230" w:rsidRDefault="00461FC6" w:rsidP="00B21B54">
            <w:r w:rsidRPr="00F83230">
              <w:t>Liquor licence allowance</w:t>
            </w:r>
          </w:p>
        </w:tc>
        <w:tc>
          <w:tcPr>
            <w:tcW w:w="1616" w:type="dxa"/>
          </w:tcPr>
          <w:p w:rsidR="00461FC6" w:rsidRPr="00F83230" w:rsidRDefault="00A80587" w:rsidP="009436A1">
            <w:pPr>
              <w:jc w:val="center"/>
              <w:rPr>
                <w:szCs w:val="22"/>
              </w:rPr>
            </w:pPr>
            <w:hyperlink r:id="rId71" w:history="1">
              <w:r w:rsidR="009436A1" w:rsidRPr="00F83230">
                <w:rPr>
                  <w:szCs w:val="22"/>
                </w:rPr>
                <w:fldChar w:fldCharType="begin"/>
              </w:r>
              <w:r w:rsidR="009436A1" w:rsidRPr="00F83230">
                <w:instrText xml:space="preserve"> REF _Ref481677020 \w \h </w:instrText>
              </w:r>
              <w:r w:rsidR="00F83230">
                <w:rPr>
                  <w:szCs w:val="22"/>
                </w:rPr>
                <w:instrText xml:space="preserve"> \* MERGEFORMAT </w:instrText>
              </w:r>
              <w:r w:rsidR="009436A1" w:rsidRPr="00F83230">
                <w:rPr>
                  <w:szCs w:val="22"/>
                </w:rPr>
              </w:r>
              <w:r w:rsidR="009436A1" w:rsidRPr="00F83230">
                <w:rPr>
                  <w:szCs w:val="22"/>
                </w:rPr>
                <w:fldChar w:fldCharType="separate"/>
              </w:r>
              <w:r w:rsidR="005579D5">
                <w:t>23.12</w:t>
              </w:r>
              <w:r w:rsidR="009436A1" w:rsidRPr="00F83230">
                <w:rPr>
                  <w:szCs w:val="22"/>
                </w:rPr>
                <w:fldChar w:fldCharType="end"/>
              </w:r>
            </w:hyperlink>
          </w:p>
        </w:tc>
        <w:tc>
          <w:tcPr>
            <w:tcW w:w="1645" w:type="dxa"/>
          </w:tcPr>
          <w:p w:rsidR="00461FC6" w:rsidRPr="00F83230" w:rsidRDefault="00461FC6" w:rsidP="00AC7D0B">
            <w:pPr>
              <w:jc w:val="center"/>
            </w:pPr>
            <w:r w:rsidRPr="00F83230">
              <w:t>3.1</w:t>
            </w:r>
            <w:r w:rsidR="009436A1" w:rsidRPr="00F83230">
              <w:t>%</w:t>
            </w:r>
          </w:p>
        </w:tc>
        <w:tc>
          <w:tcPr>
            <w:tcW w:w="1950" w:type="dxa"/>
          </w:tcPr>
          <w:p w:rsidR="00461FC6" w:rsidRPr="00F83230" w:rsidRDefault="009436A1" w:rsidP="001D5DC8">
            <w:pPr>
              <w:jc w:val="center"/>
            </w:pPr>
            <w:r w:rsidRPr="00F83230">
              <w:t>$</w:t>
            </w:r>
            <w:r w:rsidR="001D5DC8">
              <w:t>25.08</w:t>
            </w:r>
          </w:p>
        </w:tc>
      </w:tr>
    </w:tbl>
    <w:p w:rsidR="008D420C" w:rsidRPr="00F83230" w:rsidRDefault="00461FC6" w:rsidP="004773F0">
      <w:pPr>
        <w:pStyle w:val="SubLevel2Bold"/>
      </w:pPr>
      <w:r w:rsidRPr="00F83230">
        <w:t>Hourly</w:t>
      </w:r>
      <w:r w:rsidR="008D420C" w:rsidRPr="00F83230">
        <w:t xml:space="preserve"> wage–related allowances</w:t>
      </w:r>
    </w:p>
    <w:p w:rsidR="00461FC6" w:rsidRPr="00F83230" w:rsidRDefault="00461FC6" w:rsidP="00754950">
      <w:pPr>
        <w:pStyle w:val="Block1"/>
      </w:pPr>
      <w:r w:rsidRPr="00F83230">
        <w:t>The hourly wage-related allowances in this award are based on the standard</w:t>
      </w:r>
      <w:r w:rsidR="0023677D" w:rsidRPr="00F83230">
        <w:t xml:space="preserve"> hourly </w:t>
      </w:r>
      <w:r w:rsidRPr="00F83230">
        <w:t>rate as defined in clause </w:t>
      </w:r>
      <w:r w:rsidRPr="00F83230">
        <w:fldChar w:fldCharType="begin"/>
      </w:r>
      <w:r w:rsidRPr="00F83230">
        <w:instrText xml:space="preserve"> REF _Ref461031031 \r \h  \* MERGEFORMAT </w:instrText>
      </w:r>
      <w:r w:rsidRPr="00F83230">
        <w:fldChar w:fldCharType="separate"/>
      </w:r>
      <w:r w:rsidR="005579D5">
        <w:t>2</w:t>
      </w:r>
      <w:r w:rsidRPr="00F83230">
        <w:fldChar w:fldCharType="end"/>
      </w:r>
      <w:r w:rsidRPr="00F83230">
        <w:t xml:space="preserve"> as the minimum </w:t>
      </w:r>
      <w:r w:rsidR="00AB50B3" w:rsidRPr="00F83230">
        <w:t>hourly</w:t>
      </w:r>
      <w:r w:rsidRPr="00F83230">
        <w:t xml:space="preserve"> rate for a Retail Employee Level 4 in </w:t>
      </w:r>
      <w:r w:rsidRPr="00F83230">
        <w:rPr>
          <w:color w:val="000000"/>
        </w:rPr>
        <w:t xml:space="preserve">clause </w:t>
      </w:r>
      <w:r w:rsidRPr="00F83230">
        <w:rPr>
          <w:color w:val="000000"/>
        </w:rPr>
        <w:fldChar w:fldCharType="begin"/>
      </w:r>
      <w:r w:rsidRPr="00F83230">
        <w:rPr>
          <w:color w:val="000000"/>
        </w:rPr>
        <w:instrText xml:space="preserve"> REF _Ref481235377 \r \h </w:instrText>
      </w:r>
      <w:r w:rsidR="006B65C8" w:rsidRPr="00F83230">
        <w:rPr>
          <w:color w:val="000000"/>
        </w:rPr>
        <w:instrText xml:space="preserve"> \* MERGEFORMAT </w:instrText>
      </w:r>
      <w:r w:rsidRPr="00F83230">
        <w:rPr>
          <w:color w:val="000000"/>
        </w:rPr>
      </w:r>
      <w:r w:rsidRPr="00F83230">
        <w:rPr>
          <w:color w:val="000000"/>
        </w:rPr>
        <w:fldChar w:fldCharType="separate"/>
      </w:r>
      <w:r w:rsidR="005579D5">
        <w:rPr>
          <w:color w:val="000000"/>
        </w:rPr>
        <w:t>18.1</w:t>
      </w:r>
      <w:r w:rsidRPr="00F83230">
        <w:rPr>
          <w:color w:val="000000"/>
        </w:rPr>
        <w:fldChar w:fldCharType="end"/>
      </w:r>
      <w:r w:rsidR="00745EDB" w:rsidRPr="00F83230">
        <w:rPr>
          <w:color w:val="000000"/>
        </w:rPr>
        <w:t xml:space="preserve"> (Minimum rates)</w:t>
      </w:r>
      <w:r w:rsidRPr="00F83230">
        <w:t xml:space="preserve">, divided by 38 = </w:t>
      </w:r>
      <w:r w:rsidRPr="00F83230">
        <w:rPr>
          <w:b/>
        </w:rPr>
        <w:t>$</w:t>
      </w:r>
      <w:r w:rsidR="001D5DC8">
        <w:rPr>
          <w:b/>
        </w:rPr>
        <w:t>21.29</w:t>
      </w:r>
    </w:p>
    <w:tbl>
      <w:tblPr>
        <w:tblW w:w="0" w:type="auto"/>
        <w:tblInd w:w="8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033"/>
        <w:gridCol w:w="1814"/>
        <w:gridCol w:w="1885"/>
        <w:gridCol w:w="1704"/>
      </w:tblGrid>
      <w:tr w:rsidR="00461FC6" w:rsidRPr="00F83230" w:rsidTr="00461FC6">
        <w:tc>
          <w:tcPr>
            <w:tcW w:w="3033" w:type="dxa"/>
          </w:tcPr>
          <w:p w:rsidR="00461FC6" w:rsidRPr="00F83230" w:rsidRDefault="00461FC6" w:rsidP="00B21B54">
            <w:pPr>
              <w:pStyle w:val="AMODTable"/>
              <w:rPr>
                <w:b/>
              </w:rPr>
            </w:pPr>
            <w:r w:rsidRPr="00F83230">
              <w:rPr>
                <w:b/>
              </w:rPr>
              <w:t>Allowance</w:t>
            </w:r>
          </w:p>
        </w:tc>
        <w:tc>
          <w:tcPr>
            <w:tcW w:w="1814" w:type="dxa"/>
          </w:tcPr>
          <w:p w:rsidR="00461FC6" w:rsidRPr="00F83230" w:rsidRDefault="00461FC6" w:rsidP="00AC7D0B">
            <w:pPr>
              <w:pStyle w:val="AMODTable"/>
              <w:jc w:val="center"/>
              <w:rPr>
                <w:b/>
              </w:rPr>
            </w:pPr>
            <w:r w:rsidRPr="00F83230">
              <w:rPr>
                <w:b/>
              </w:rPr>
              <w:t>Clause</w:t>
            </w:r>
          </w:p>
        </w:tc>
        <w:tc>
          <w:tcPr>
            <w:tcW w:w="1885" w:type="dxa"/>
          </w:tcPr>
          <w:p w:rsidR="00461FC6" w:rsidRPr="00F83230" w:rsidRDefault="00461FC6" w:rsidP="00AC7D0B">
            <w:pPr>
              <w:pStyle w:val="AMODTable"/>
              <w:jc w:val="center"/>
              <w:rPr>
                <w:b/>
              </w:rPr>
            </w:pPr>
            <w:r w:rsidRPr="00F83230">
              <w:rPr>
                <w:b/>
              </w:rPr>
              <w:t xml:space="preserve">% of standard </w:t>
            </w:r>
            <w:r w:rsidR="0023677D" w:rsidRPr="00F83230">
              <w:rPr>
                <w:b/>
              </w:rPr>
              <w:t>wee</w:t>
            </w:r>
            <w:r w:rsidR="00F452AA">
              <w:rPr>
                <w:b/>
              </w:rPr>
              <w:t>k</w:t>
            </w:r>
            <w:r w:rsidR="0023677D" w:rsidRPr="00F83230">
              <w:rPr>
                <w:b/>
              </w:rPr>
              <w:t xml:space="preserve">ly </w:t>
            </w:r>
            <w:r w:rsidRPr="00F83230">
              <w:rPr>
                <w:b/>
              </w:rPr>
              <w:t>rate</w:t>
            </w:r>
          </w:p>
          <w:p w:rsidR="00461FC6" w:rsidRPr="00F83230" w:rsidRDefault="00461FC6" w:rsidP="001D5DC8">
            <w:pPr>
              <w:pStyle w:val="AMODTable"/>
              <w:jc w:val="center"/>
              <w:rPr>
                <w:b/>
              </w:rPr>
            </w:pPr>
            <w:r w:rsidRPr="00F83230">
              <w:rPr>
                <w:b/>
              </w:rPr>
              <w:t>$</w:t>
            </w:r>
            <w:r w:rsidR="001D5DC8">
              <w:rPr>
                <w:b/>
              </w:rPr>
              <w:t>21.29</w:t>
            </w:r>
          </w:p>
        </w:tc>
        <w:tc>
          <w:tcPr>
            <w:tcW w:w="1704" w:type="dxa"/>
          </w:tcPr>
          <w:p w:rsidR="00461FC6" w:rsidRPr="00F83230" w:rsidRDefault="00461FC6" w:rsidP="00AC7D0B">
            <w:pPr>
              <w:pStyle w:val="AMODTable"/>
              <w:jc w:val="center"/>
              <w:rPr>
                <w:b/>
              </w:rPr>
            </w:pPr>
            <w:r w:rsidRPr="00F83230">
              <w:rPr>
                <w:b/>
              </w:rPr>
              <w:t>$ per hour</w:t>
            </w:r>
          </w:p>
        </w:tc>
      </w:tr>
      <w:tr w:rsidR="00461FC6" w:rsidRPr="00F83230" w:rsidTr="00461FC6">
        <w:tc>
          <w:tcPr>
            <w:tcW w:w="3033" w:type="dxa"/>
          </w:tcPr>
          <w:p w:rsidR="00461FC6" w:rsidRPr="00F83230" w:rsidRDefault="00461FC6" w:rsidP="00745EDB">
            <w:r w:rsidRPr="00F83230">
              <w:t>Cold work disability allowance:</w:t>
            </w:r>
          </w:p>
        </w:tc>
        <w:tc>
          <w:tcPr>
            <w:tcW w:w="1814" w:type="dxa"/>
          </w:tcPr>
          <w:p w:rsidR="00461FC6" w:rsidRPr="00F83230" w:rsidRDefault="00461FC6" w:rsidP="00AC7D0B">
            <w:pPr>
              <w:jc w:val="center"/>
            </w:pPr>
          </w:p>
        </w:tc>
        <w:tc>
          <w:tcPr>
            <w:tcW w:w="1885" w:type="dxa"/>
          </w:tcPr>
          <w:p w:rsidR="00461FC6" w:rsidRPr="00F83230" w:rsidRDefault="00461FC6" w:rsidP="00AC7D0B">
            <w:pPr>
              <w:jc w:val="center"/>
            </w:pPr>
          </w:p>
        </w:tc>
        <w:tc>
          <w:tcPr>
            <w:tcW w:w="1704" w:type="dxa"/>
          </w:tcPr>
          <w:p w:rsidR="00461FC6" w:rsidRPr="00F83230" w:rsidRDefault="00461FC6" w:rsidP="00AC7D0B">
            <w:pPr>
              <w:jc w:val="center"/>
            </w:pPr>
          </w:p>
        </w:tc>
      </w:tr>
      <w:tr w:rsidR="00461FC6" w:rsidRPr="00F83230" w:rsidTr="00461FC6">
        <w:tc>
          <w:tcPr>
            <w:tcW w:w="3033" w:type="dxa"/>
          </w:tcPr>
          <w:p w:rsidR="00461FC6" w:rsidRPr="00F83230" w:rsidRDefault="00461FC6" w:rsidP="00745EDB">
            <w:r w:rsidRPr="00F83230">
              <w:t>Cold chambers; stocking and refilling refrigerated storages</w:t>
            </w:r>
          </w:p>
        </w:tc>
        <w:tc>
          <w:tcPr>
            <w:tcW w:w="1814" w:type="dxa"/>
          </w:tcPr>
          <w:p w:rsidR="00461FC6" w:rsidRPr="00F83230" w:rsidRDefault="00A80587" w:rsidP="009436A1">
            <w:pPr>
              <w:jc w:val="center"/>
              <w:rPr>
                <w:szCs w:val="22"/>
              </w:rPr>
            </w:pPr>
            <w:hyperlink r:id="rId72" w:history="1">
              <w:r w:rsidR="00203001">
                <w:rPr>
                  <w:szCs w:val="22"/>
                </w:rPr>
                <w:fldChar w:fldCharType="begin"/>
              </w:r>
              <w:r w:rsidR="00203001">
                <w:instrText xml:space="preserve"> REF _Ref481677164 \w \h </w:instrText>
              </w:r>
              <w:r w:rsidR="00203001">
                <w:rPr>
                  <w:szCs w:val="22"/>
                </w:rPr>
              </w:r>
              <w:r w:rsidR="00203001">
                <w:rPr>
                  <w:szCs w:val="22"/>
                </w:rPr>
                <w:fldChar w:fldCharType="separate"/>
              </w:r>
              <w:r w:rsidR="005579D5">
                <w:t>23.9(b)</w:t>
              </w:r>
              <w:r w:rsidR="00203001">
                <w:rPr>
                  <w:szCs w:val="22"/>
                </w:rPr>
                <w:fldChar w:fldCharType="end"/>
              </w:r>
            </w:hyperlink>
          </w:p>
        </w:tc>
        <w:tc>
          <w:tcPr>
            <w:tcW w:w="1885" w:type="dxa"/>
          </w:tcPr>
          <w:p w:rsidR="00461FC6" w:rsidRPr="00F83230" w:rsidRDefault="00461FC6" w:rsidP="00AC7D0B">
            <w:pPr>
              <w:jc w:val="center"/>
            </w:pPr>
            <w:r w:rsidRPr="00F83230">
              <w:t>1.3</w:t>
            </w:r>
            <w:r w:rsidR="009436A1" w:rsidRPr="00F83230">
              <w:t>%</w:t>
            </w:r>
          </w:p>
        </w:tc>
        <w:tc>
          <w:tcPr>
            <w:tcW w:w="1704" w:type="dxa"/>
          </w:tcPr>
          <w:p w:rsidR="00461FC6" w:rsidRPr="00F83230" w:rsidRDefault="009436A1" w:rsidP="001D5DC8">
            <w:pPr>
              <w:jc w:val="center"/>
            </w:pPr>
            <w:r w:rsidRPr="00F83230">
              <w:t>$0.2</w:t>
            </w:r>
            <w:r w:rsidR="001D5DC8">
              <w:t>8</w:t>
            </w:r>
          </w:p>
        </w:tc>
      </w:tr>
      <w:tr w:rsidR="00461FC6" w:rsidRPr="00F83230" w:rsidTr="00461FC6">
        <w:tc>
          <w:tcPr>
            <w:tcW w:w="3033" w:type="dxa"/>
          </w:tcPr>
          <w:p w:rsidR="00461FC6" w:rsidRPr="00F83230" w:rsidRDefault="00461FC6" w:rsidP="00203001">
            <w:r w:rsidRPr="00F83230">
              <w:t xml:space="preserve">Cold chambers; below 0°C—additional to clause </w:t>
            </w:r>
            <w:hyperlink r:id="rId73" w:history="1">
              <w:r w:rsidR="00203001">
                <w:rPr>
                  <w:szCs w:val="22"/>
                </w:rPr>
                <w:fldChar w:fldCharType="begin"/>
              </w:r>
              <w:r w:rsidR="00203001">
                <w:instrText xml:space="preserve"> REF _Ref481677164 \w \h </w:instrText>
              </w:r>
              <w:r w:rsidR="00203001">
                <w:rPr>
                  <w:szCs w:val="22"/>
                </w:rPr>
              </w:r>
              <w:r w:rsidR="00203001">
                <w:rPr>
                  <w:szCs w:val="22"/>
                </w:rPr>
                <w:fldChar w:fldCharType="separate"/>
              </w:r>
              <w:r w:rsidR="005579D5">
                <w:t>23.9(b)</w:t>
              </w:r>
              <w:r w:rsidR="00203001">
                <w:rPr>
                  <w:szCs w:val="22"/>
                </w:rPr>
                <w:fldChar w:fldCharType="end"/>
              </w:r>
            </w:hyperlink>
          </w:p>
        </w:tc>
        <w:tc>
          <w:tcPr>
            <w:tcW w:w="1814" w:type="dxa"/>
          </w:tcPr>
          <w:p w:rsidR="00461FC6" w:rsidRPr="00F83230" w:rsidRDefault="00203001" w:rsidP="009436A1">
            <w:pPr>
              <w:jc w:val="center"/>
              <w:rPr>
                <w:szCs w:val="22"/>
              </w:rPr>
            </w:pPr>
            <w:r w:rsidRPr="00F83230">
              <w:fldChar w:fldCharType="begin"/>
            </w:r>
            <w:r w:rsidRPr="00F83230">
              <w:instrText xml:space="preserve"> REF _Ref481677169 \w \h  \* MERGEFORMAT </w:instrText>
            </w:r>
            <w:r w:rsidRPr="00F83230">
              <w:fldChar w:fldCharType="separate"/>
            </w:r>
            <w:r w:rsidR="005579D5">
              <w:t>23.9(c)</w:t>
            </w:r>
            <w:r w:rsidRPr="00F83230">
              <w:fldChar w:fldCharType="end"/>
            </w:r>
          </w:p>
        </w:tc>
        <w:tc>
          <w:tcPr>
            <w:tcW w:w="1885" w:type="dxa"/>
          </w:tcPr>
          <w:p w:rsidR="00461FC6" w:rsidRPr="00F83230" w:rsidRDefault="00461FC6" w:rsidP="00AC7D0B">
            <w:pPr>
              <w:jc w:val="center"/>
            </w:pPr>
            <w:r w:rsidRPr="00F83230">
              <w:t>2.0</w:t>
            </w:r>
            <w:r w:rsidR="009436A1" w:rsidRPr="00F83230">
              <w:t>%</w:t>
            </w:r>
          </w:p>
        </w:tc>
        <w:tc>
          <w:tcPr>
            <w:tcW w:w="1704" w:type="dxa"/>
          </w:tcPr>
          <w:p w:rsidR="00461FC6" w:rsidRPr="00F83230" w:rsidRDefault="009436A1" w:rsidP="001D5DC8">
            <w:pPr>
              <w:jc w:val="center"/>
            </w:pPr>
            <w:r w:rsidRPr="00F83230">
              <w:t>$0.4</w:t>
            </w:r>
            <w:r w:rsidR="001D5DC8">
              <w:t>3</w:t>
            </w:r>
          </w:p>
        </w:tc>
      </w:tr>
      <w:tr w:rsidR="00461FC6" w:rsidRPr="00F83230" w:rsidTr="00461FC6">
        <w:tc>
          <w:tcPr>
            <w:tcW w:w="3033" w:type="dxa"/>
            <w:tcBorders>
              <w:top w:val="single" w:sz="4" w:space="0" w:color="999999"/>
              <w:left w:val="single" w:sz="4" w:space="0" w:color="999999"/>
              <w:bottom w:val="single" w:sz="4" w:space="0" w:color="999999"/>
              <w:right w:val="single" w:sz="4" w:space="0" w:color="999999"/>
            </w:tcBorders>
          </w:tcPr>
          <w:p w:rsidR="00461FC6" w:rsidRPr="00F83230" w:rsidRDefault="00461FC6" w:rsidP="009436A1">
            <w:r w:rsidRPr="00F83230">
              <w:t>Broken Hill</w:t>
            </w:r>
          </w:p>
        </w:tc>
        <w:tc>
          <w:tcPr>
            <w:tcW w:w="1814" w:type="dxa"/>
            <w:tcBorders>
              <w:top w:val="single" w:sz="4" w:space="0" w:color="999999"/>
              <w:left w:val="single" w:sz="4" w:space="0" w:color="999999"/>
              <w:bottom w:val="single" w:sz="4" w:space="0" w:color="999999"/>
              <w:right w:val="single" w:sz="4" w:space="0" w:color="999999"/>
            </w:tcBorders>
          </w:tcPr>
          <w:p w:rsidR="00461FC6" w:rsidRPr="00F83230" w:rsidRDefault="00203001" w:rsidP="00AC7D0B">
            <w:pPr>
              <w:jc w:val="center"/>
            </w:pPr>
            <w:r>
              <w:fldChar w:fldCharType="begin"/>
            </w:r>
            <w:r>
              <w:instrText xml:space="preserve"> REF _Ref486409585 \w \h </w:instrText>
            </w:r>
            <w:r>
              <w:fldChar w:fldCharType="separate"/>
            </w:r>
            <w:r w:rsidR="005579D5">
              <w:t>23.13</w:t>
            </w:r>
            <w:r>
              <w:fldChar w:fldCharType="end"/>
            </w:r>
          </w:p>
        </w:tc>
        <w:tc>
          <w:tcPr>
            <w:tcW w:w="1885" w:type="dxa"/>
            <w:tcBorders>
              <w:top w:val="single" w:sz="4" w:space="0" w:color="999999"/>
              <w:left w:val="single" w:sz="4" w:space="0" w:color="999999"/>
              <w:bottom w:val="single" w:sz="4" w:space="0" w:color="999999"/>
              <w:right w:val="single" w:sz="4" w:space="0" w:color="999999"/>
            </w:tcBorders>
          </w:tcPr>
          <w:p w:rsidR="00461FC6" w:rsidRPr="00F83230" w:rsidRDefault="00461FC6" w:rsidP="00AC7D0B">
            <w:pPr>
              <w:jc w:val="center"/>
            </w:pPr>
            <w:r w:rsidRPr="00F83230">
              <w:t>4.28</w:t>
            </w:r>
            <w:r w:rsidR="009436A1" w:rsidRPr="00F83230">
              <w:t>%</w:t>
            </w:r>
          </w:p>
        </w:tc>
        <w:tc>
          <w:tcPr>
            <w:tcW w:w="1704" w:type="dxa"/>
            <w:tcBorders>
              <w:top w:val="single" w:sz="4" w:space="0" w:color="999999"/>
              <w:left w:val="single" w:sz="4" w:space="0" w:color="999999"/>
              <w:bottom w:val="single" w:sz="4" w:space="0" w:color="999999"/>
              <w:right w:val="single" w:sz="4" w:space="0" w:color="999999"/>
            </w:tcBorders>
          </w:tcPr>
          <w:p w:rsidR="00461FC6" w:rsidRPr="00F83230" w:rsidRDefault="009436A1" w:rsidP="001D5DC8">
            <w:pPr>
              <w:jc w:val="center"/>
            </w:pPr>
            <w:r w:rsidRPr="00F83230">
              <w:t>$0.</w:t>
            </w:r>
            <w:r w:rsidR="001D5DC8">
              <w:t>91</w:t>
            </w:r>
          </w:p>
        </w:tc>
      </w:tr>
    </w:tbl>
    <w:p w:rsidR="00461FC6" w:rsidRPr="00F83230" w:rsidRDefault="00461FC6" w:rsidP="004773F0">
      <w:pPr>
        <w:pStyle w:val="SubLevel1Bold"/>
      </w:pPr>
      <w:r w:rsidRPr="00F83230">
        <w:t>Expense-related allowances</w:t>
      </w:r>
    </w:p>
    <w:p w:rsidR="00461FC6" w:rsidRPr="00F83230" w:rsidRDefault="00461FC6" w:rsidP="00754950">
      <w:pPr>
        <w:pStyle w:val="Block1"/>
      </w:pPr>
      <w:r w:rsidRPr="00F83230">
        <w:t>The expense-related allowances in this award will be adjusted by reference to the Consumer Price Index (CPI) as per the following:</w:t>
      </w:r>
    </w:p>
    <w:tbl>
      <w:tblPr>
        <w:tblW w:w="8613" w:type="dxa"/>
        <w:tblInd w:w="8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020"/>
        <w:gridCol w:w="1572"/>
        <w:gridCol w:w="2178"/>
        <w:gridCol w:w="1843"/>
      </w:tblGrid>
      <w:tr w:rsidR="00461FC6" w:rsidRPr="00F83230" w:rsidTr="00AC7D0B">
        <w:trPr>
          <w:tblHeader/>
        </w:trPr>
        <w:tc>
          <w:tcPr>
            <w:tcW w:w="3020" w:type="dxa"/>
          </w:tcPr>
          <w:p w:rsidR="00461FC6" w:rsidRPr="00F83230" w:rsidRDefault="00461FC6" w:rsidP="00B21B54">
            <w:pPr>
              <w:pStyle w:val="AMODTable"/>
              <w:rPr>
                <w:b/>
              </w:rPr>
            </w:pPr>
            <w:r w:rsidRPr="00F83230">
              <w:rPr>
                <w:b/>
              </w:rPr>
              <w:lastRenderedPageBreak/>
              <w:t>Allowance</w:t>
            </w:r>
          </w:p>
        </w:tc>
        <w:tc>
          <w:tcPr>
            <w:tcW w:w="1572" w:type="dxa"/>
          </w:tcPr>
          <w:p w:rsidR="00461FC6" w:rsidRPr="00F83230" w:rsidRDefault="00461FC6" w:rsidP="00AC7D0B">
            <w:pPr>
              <w:pStyle w:val="AMODTable"/>
              <w:jc w:val="center"/>
              <w:rPr>
                <w:b/>
              </w:rPr>
            </w:pPr>
            <w:r w:rsidRPr="00F83230">
              <w:rPr>
                <w:b/>
              </w:rPr>
              <w:t>Clause</w:t>
            </w:r>
          </w:p>
        </w:tc>
        <w:tc>
          <w:tcPr>
            <w:tcW w:w="2178" w:type="dxa"/>
          </w:tcPr>
          <w:p w:rsidR="00461FC6" w:rsidRPr="00F83230" w:rsidRDefault="00461FC6" w:rsidP="00AC7D0B">
            <w:pPr>
              <w:pStyle w:val="AMODTable"/>
              <w:jc w:val="center"/>
              <w:rPr>
                <w:b/>
              </w:rPr>
            </w:pPr>
            <w:r w:rsidRPr="00F83230">
              <w:rPr>
                <w:b/>
              </w:rPr>
              <w:t>Applicable CPI figure</w:t>
            </w:r>
          </w:p>
        </w:tc>
        <w:tc>
          <w:tcPr>
            <w:tcW w:w="1843" w:type="dxa"/>
          </w:tcPr>
          <w:p w:rsidR="00461FC6" w:rsidRPr="00F83230" w:rsidRDefault="00461FC6" w:rsidP="00AC7D0B">
            <w:pPr>
              <w:pStyle w:val="AMODTable"/>
              <w:jc w:val="center"/>
              <w:rPr>
                <w:b/>
              </w:rPr>
            </w:pPr>
            <w:r w:rsidRPr="00F83230">
              <w:rPr>
                <w:b/>
              </w:rPr>
              <w:t>$</w:t>
            </w:r>
          </w:p>
        </w:tc>
      </w:tr>
      <w:tr w:rsidR="00461FC6" w:rsidRPr="00F83230" w:rsidTr="00AC7D0B">
        <w:tc>
          <w:tcPr>
            <w:tcW w:w="3020" w:type="dxa"/>
          </w:tcPr>
          <w:p w:rsidR="00461FC6" w:rsidRPr="00F83230" w:rsidRDefault="00461FC6" w:rsidP="00AC7D0B">
            <w:r w:rsidRPr="00F83230">
              <w:t>Meal allowance:</w:t>
            </w:r>
          </w:p>
        </w:tc>
        <w:tc>
          <w:tcPr>
            <w:tcW w:w="1572" w:type="dxa"/>
          </w:tcPr>
          <w:p w:rsidR="00461FC6" w:rsidRPr="00F83230" w:rsidRDefault="00A80587" w:rsidP="009436A1">
            <w:pPr>
              <w:jc w:val="center"/>
              <w:rPr>
                <w:szCs w:val="22"/>
              </w:rPr>
            </w:pPr>
            <w:hyperlink r:id="rId74" w:history="1">
              <w:r w:rsidR="009436A1" w:rsidRPr="00F83230">
                <w:rPr>
                  <w:szCs w:val="22"/>
                </w:rPr>
                <w:fldChar w:fldCharType="begin"/>
              </w:r>
              <w:r w:rsidR="009436A1" w:rsidRPr="00F83230">
                <w:instrText xml:space="preserve"> REF _Ref479231175 \w \h </w:instrText>
              </w:r>
              <w:r w:rsidR="00F83230">
                <w:rPr>
                  <w:szCs w:val="22"/>
                </w:rPr>
                <w:instrText xml:space="preserve"> \* MERGEFORMAT </w:instrText>
              </w:r>
              <w:r w:rsidR="009436A1" w:rsidRPr="00F83230">
                <w:rPr>
                  <w:szCs w:val="22"/>
                </w:rPr>
              </w:r>
              <w:r w:rsidR="009436A1" w:rsidRPr="00F83230">
                <w:rPr>
                  <w:szCs w:val="22"/>
                </w:rPr>
                <w:fldChar w:fldCharType="separate"/>
              </w:r>
              <w:r w:rsidR="005579D5">
                <w:t>23.2(b)(i)</w:t>
              </w:r>
              <w:r w:rsidR="009436A1" w:rsidRPr="00F83230">
                <w:rPr>
                  <w:szCs w:val="22"/>
                </w:rPr>
                <w:fldChar w:fldCharType="end"/>
              </w:r>
            </w:hyperlink>
          </w:p>
        </w:tc>
        <w:tc>
          <w:tcPr>
            <w:tcW w:w="2178" w:type="dxa"/>
          </w:tcPr>
          <w:p w:rsidR="00461FC6" w:rsidRPr="00F83230" w:rsidRDefault="00461FC6" w:rsidP="00AC7D0B">
            <w:pPr>
              <w:jc w:val="center"/>
            </w:pPr>
            <w:r w:rsidRPr="00F83230">
              <w:t>Take away and fast foods sub-group</w:t>
            </w:r>
          </w:p>
        </w:tc>
        <w:tc>
          <w:tcPr>
            <w:tcW w:w="1843" w:type="dxa"/>
          </w:tcPr>
          <w:p w:rsidR="00461FC6" w:rsidRPr="00F83230" w:rsidRDefault="00461FC6" w:rsidP="00AC7D0B">
            <w:pPr>
              <w:jc w:val="center"/>
            </w:pPr>
          </w:p>
        </w:tc>
      </w:tr>
      <w:tr w:rsidR="00461FC6" w:rsidRPr="006B65C8" w:rsidTr="00AC7D0B">
        <w:tc>
          <w:tcPr>
            <w:tcW w:w="3020" w:type="dxa"/>
          </w:tcPr>
          <w:p w:rsidR="00461FC6" w:rsidRPr="00F83230" w:rsidRDefault="00461FC6" w:rsidP="00AC7D0B">
            <w:r w:rsidRPr="00F83230">
              <w:t>More than one hour’s overtime without 24 hours’ notice</w:t>
            </w:r>
          </w:p>
        </w:tc>
        <w:tc>
          <w:tcPr>
            <w:tcW w:w="1572" w:type="dxa"/>
          </w:tcPr>
          <w:p w:rsidR="00461FC6" w:rsidRPr="00F83230" w:rsidRDefault="00461FC6" w:rsidP="00AC7D0B">
            <w:pPr>
              <w:jc w:val="center"/>
            </w:pPr>
          </w:p>
        </w:tc>
        <w:tc>
          <w:tcPr>
            <w:tcW w:w="2178" w:type="dxa"/>
          </w:tcPr>
          <w:p w:rsidR="00461FC6" w:rsidRPr="00F83230" w:rsidRDefault="00461FC6" w:rsidP="00AC7D0B">
            <w:pPr>
              <w:jc w:val="center"/>
            </w:pPr>
          </w:p>
        </w:tc>
        <w:tc>
          <w:tcPr>
            <w:tcW w:w="1843" w:type="dxa"/>
          </w:tcPr>
          <w:p w:rsidR="00461FC6" w:rsidRPr="006B65C8" w:rsidRDefault="00AC7D0B" w:rsidP="009A78C5">
            <w:pPr>
              <w:jc w:val="center"/>
            </w:pPr>
            <w:r w:rsidRPr="00F83230">
              <w:t>$</w:t>
            </w:r>
            <w:r w:rsidR="00461FC6" w:rsidRPr="00F83230">
              <w:t>17.</w:t>
            </w:r>
            <w:r w:rsidR="009A78C5">
              <w:t>92</w:t>
            </w:r>
            <w:r w:rsidR="00461FC6" w:rsidRPr="00F83230">
              <w:t xml:space="preserve"> per occasion</w:t>
            </w:r>
          </w:p>
        </w:tc>
      </w:tr>
      <w:tr w:rsidR="00461FC6" w:rsidRPr="006B65C8" w:rsidTr="00AC7D0B">
        <w:tc>
          <w:tcPr>
            <w:tcW w:w="3020" w:type="dxa"/>
            <w:tcBorders>
              <w:top w:val="single" w:sz="4" w:space="0" w:color="999999"/>
              <w:left w:val="single" w:sz="4" w:space="0" w:color="999999"/>
              <w:bottom w:val="single" w:sz="4" w:space="0" w:color="999999"/>
              <w:right w:val="single" w:sz="4" w:space="0" w:color="999999"/>
            </w:tcBorders>
          </w:tcPr>
          <w:p w:rsidR="00461FC6" w:rsidRPr="006B65C8" w:rsidRDefault="00461FC6" w:rsidP="00203001">
            <w:r w:rsidRPr="006B65C8">
              <w:t xml:space="preserve">Further </w:t>
            </w:r>
            <w:r w:rsidR="00203001">
              <w:t>4</w:t>
            </w:r>
            <w:r w:rsidRPr="006B65C8">
              <w:t xml:space="preserve"> hours’ overtime</w:t>
            </w:r>
          </w:p>
        </w:tc>
        <w:tc>
          <w:tcPr>
            <w:tcW w:w="1572" w:type="dxa"/>
            <w:tcBorders>
              <w:top w:val="single" w:sz="4" w:space="0" w:color="999999"/>
              <w:left w:val="single" w:sz="4" w:space="0" w:color="999999"/>
              <w:bottom w:val="single" w:sz="4" w:space="0" w:color="999999"/>
              <w:right w:val="single" w:sz="4" w:space="0" w:color="999999"/>
            </w:tcBorders>
          </w:tcPr>
          <w:p w:rsidR="00461FC6" w:rsidRPr="006B65C8" w:rsidRDefault="009436A1" w:rsidP="00AC7D0B">
            <w:pPr>
              <w:jc w:val="center"/>
              <w:rPr>
                <w:highlight w:val="yellow"/>
              </w:rPr>
            </w:pPr>
            <w:r w:rsidRPr="009436A1">
              <w:fldChar w:fldCharType="begin"/>
            </w:r>
            <w:r w:rsidRPr="009436A1">
              <w:instrText xml:space="preserve"> REF _Ref481677583 \w \h </w:instrText>
            </w:r>
            <w:r>
              <w:instrText xml:space="preserve"> \* MERGEFORMAT </w:instrText>
            </w:r>
            <w:r w:rsidRPr="009436A1">
              <w:fldChar w:fldCharType="separate"/>
            </w:r>
            <w:r w:rsidR="005579D5">
              <w:t>23.2(c)</w:t>
            </w:r>
            <w:r w:rsidRPr="009436A1">
              <w:fldChar w:fldCharType="end"/>
            </w:r>
          </w:p>
        </w:tc>
        <w:tc>
          <w:tcPr>
            <w:tcW w:w="2178" w:type="dxa"/>
            <w:tcBorders>
              <w:top w:val="single" w:sz="4" w:space="0" w:color="999999"/>
              <w:left w:val="single" w:sz="4" w:space="0" w:color="999999"/>
              <w:bottom w:val="single" w:sz="4" w:space="0" w:color="999999"/>
              <w:right w:val="single" w:sz="4" w:space="0" w:color="999999"/>
            </w:tcBorders>
          </w:tcPr>
          <w:p w:rsidR="00461FC6" w:rsidRPr="006B65C8" w:rsidRDefault="00461FC6" w:rsidP="00AC7D0B">
            <w:pPr>
              <w:jc w:val="center"/>
            </w:pPr>
          </w:p>
        </w:tc>
        <w:tc>
          <w:tcPr>
            <w:tcW w:w="1843" w:type="dxa"/>
            <w:tcBorders>
              <w:top w:val="single" w:sz="4" w:space="0" w:color="999999"/>
              <w:left w:val="single" w:sz="4" w:space="0" w:color="999999"/>
              <w:bottom w:val="single" w:sz="4" w:space="0" w:color="999999"/>
              <w:right w:val="single" w:sz="4" w:space="0" w:color="999999"/>
            </w:tcBorders>
          </w:tcPr>
          <w:p w:rsidR="00461FC6" w:rsidRPr="006B65C8" w:rsidRDefault="00AC7D0B" w:rsidP="009A78C5">
            <w:pPr>
              <w:jc w:val="center"/>
            </w:pPr>
            <w:r>
              <w:t>$</w:t>
            </w:r>
            <w:r w:rsidR="00461FC6" w:rsidRPr="006B65C8">
              <w:t>16.</w:t>
            </w:r>
            <w:r w:rsidR="009A78C5">
              <w:t>23</w:t>
            </w:r>
            <w:r w:rsidR="00461FC6" w:rsidRPr="006B65C8">
              <w:t xml:space="preserve"> per occasion</w:t>
            </w:r>
          </w:p>
        </w:tc>
      </w:tr>
      <w:tr w:rsidR="00461FC6" w:rsidRPr="006B65C8" w:rsidTr="00AC7D0B">
        <w:tc>
          <w:tcPr>
            <w:tcW w:w="3020" w:type="dxa"/>
            <w:tcBorders>
              <w:top w:val="single" w:sz="4" w:space="0" w:color="999999"/>
              <w:left w:val="single" w:sz="4" w:space="0" w:color="999999"/>
              <w:bottom w:val="single" w:sz="4" w:space="0" w:color="999999"/>
              <w:right w:val="single" w:sz="4" w:space="0" w:color="999999"/>
            </w:tcBorders>
          </w:tcPr>
          <w:p w:rsidR="00461FC6" w:rsidRPr="006B65C8" w:rsidRDefault="00461FC6" w:rsidP="00AC7D0B">
            <w:r w:rsidRPr="006B65C8">
              <w:t>Special clothing allowance—laundering:</w:t>
            </w:r>
          </w:p>
        </w:tc>
        <w:tc>
          <w:tcPr>
            <w:tcW w:w="1572" w:type="dxa"/>
            <w:tcBorders>
              <w:top w:val="single" w:sz="4" w:space="0" w:color="999999"/>
              <w:left w:val="single" w:sz="4" w:space="0" w:color="999999"/>
              <w:bottom w:val="single" w:sz="4" w:space="0" w:color="999999"/>
              <w:right w:val="single" w:sz="4" w:space="0" w:color="999999"/>
            </w:tcBorders>
          </w:tcPr>
          <w:p w:rsidR="00461FC6" w:rsidRPr="006B65C8" w:rsidRDefault="00461FC6" w:rsidP="00AC7D0B">
            <w:pPr>
              <w:jc w:val="center"/>
              <w:rPr>
                <w:highlight w:val="yellow"/>
              </w:rPr>
            </w:pPr>
          </w:p>
        </w:tc>
        <w:tc>
          <w:tcPr>
            <w:tcW w:w="2178" w:type="dxa"/>
            <w:tcBorders>
              <w:top w:val="single" w:sz="4" w:space="0" w:color="999999"/>
              <w:left w:val="single" w:sz="4" w:space="0" w:color="999999"/>
              <w:bottom w:val="single" w:sz="4" w:space="0" w:color="999999"/>
              <w:right w:val="single" w:sz="4" w:space="0" w:color="999999"/>
            </w:tcBorders>
          </w:tcPr>
          <w:p w:rsidR="00461FC6" w:rsidRPr="006B65C8" w:rsidRDefault="00461FC6" w:rsidP="00AC7D0B">
            <w:pPr>
              <w:jc w:val="center"/>
            </w:pPr>
            <w:r w:rsidRPr="006B65C8">
              <w:t>Clothing and footwear group</w:t>
            </w:r>
          </w:p>
        </w:tc>
        <w:tc>
          <w:tcPr>
            <w:tcW w:w="1843" w:type="dxa"/>
            <w:tcBorders>
              <w:top w:val="single" w:sz="4" w:space="0" w:color="999999"/>
              <w:left w:val="single" w:sz="4" w:space="0" w:color="999999"/>
              <w:bottom w:val="single" w:sz="4" w:space="0" w:color="999999"/>
              <w:right w:val="single" w:sz="4" w:space="0" w:color="999999"/>
            </w:tcBorders>
          </w:tcPr>
          <w:p w:rsidR="00461FC6" w:rsidRPr="006B65C8" w:rsidRDefault="00461FC6" w:rsidP="00AC7D0B">
            <w:pPr>
              <w:jc w:val="center"/>
            </w:pPr>
          </w:p>
        </w:tc>
      </w:tr>
      <w:tr w:rsidR="00461FC6" w:rsidRPr="006B65C8" w:rsidTr="00AC7D0B">
        <w:tc>
          <w:tcPr>
            <w:tcW w:w="3020" w:type="dxa"/>
            <w:tcBorders>
              <w:top w:val="single" w:sz="4" w:space="0" w:color="999999"/>
              <w:left w:val="single" w:sz="4" w:space="0" w:color="999999"/>
              <w:bottom w:val="single" w:sz="4" w:space="0" w:color="999999"/>
              <w:right w:val="single" w:sz="4" w:space="0" w:color="999999"/>
            </w:tcBorders>
          </w:tcPr>
          <w:p w:rsidR="00461FC6" w:rsidRPr="006B65C8" w:rsidRDefault="00461FC6" w:rsidP="00AC7D0B">
            <w:r w:rsidRPr="006B65C8">
              <w:t>Full-time employee</w:t>
            </w:r>
          </w:p>
        </w:tc>
        <w:tc>
          <w:tcPr>
            <w:tcW w:w="1572" w:type="dxa"/>
            <w:tcBorders>
              <w:top w:val="single" w:sz="4" w:space="0" w:color="999999"/>
              <w:left w:val="single" w:sz="4" w:space="0" w:color="999999"/>
              <w:bottom w:val="single" w:sz="4" w:space="0" w:color="999999"/>
              <w:right w:val="single" w:sz="4" w:space="0" w:color="999999"/>
            </w:tcBorders>
          </w:tcPr>
          <w:p w:rsidR="00461FC6" w:rsidRPr="006B65C8" w:rsidRDefault="00A80587" w:rsidP="009436A1">
            <w:pPr>
              <w:jc w:val="center"/>
              <w:rPr>
                <w:szCs w:val="22"/>
                <w:highlight w:val="yellow"/>
              </w:rPr>
            </w:pPr>
            <w:hyperlink r:id="rId75" w:history="1">
              <w:r w:rsidR="009436A1">
                <w:rPr>
                  <w:szCs w:val="22"/>
                  <w:highlight w:val="yellow"/>
                </w:rPr>
                <w:fldChar w:fldCharType="begin"/>
              </w:r>
              <w:r w:rsidR="009436A1">
                <w:instrText xml:space="preserve"> REF _Ref481677073 \w \h </w:instrText>
              </w:r>
              <w:r w:rsidR="009436A1">
                <w:rPr>
                  <w:szCs w:val="22"/>
                  <w:highlight w:val="yellow"/>
                </w:rPr>
              </w:r>
              <w:r w:rsidR="009436A1">
                <w:rPr>
                  <w:szCs w:val="22"/>
                  <w:highlight w:val="yellow"/>
                </w:rPr>
                <w:fldChar w:fldCharType="separate"/>
              </w:r>
              <w:r w:rsidR="005579D5">
                <w:t>23.3(c)(i)</w:t>
              </w:r>
              <w:r w:rsidR="009436A1">
                <w:rPr>
                  <w:szCs w:val="22"/>
                  <w:highlight w:val="yellow"/>
                </w:rPr>
                <w:fldChar w:fldCharType="end"/>
              </w:r>
            </w:hyperlink>
          </w:p>
        </w:tc>
        <w:tc>
          <w:tcPr>
            <w:tcW w:w="2178" w:type="dxa"/>
            <w:tcBorders>
              <w:top w:val="single" w:sz="4" w:space="0" w:color="999999"/>
              <w:left w:val="single" w:sz="4" w:space="0" w:color="999999"/>
              <w:bottom w:val="single" w:sz="4" w:space="0" w:color="999999"/>
              <w:right w:val="single" w:sz="4" w:space="0" w:color="999999"/>
            </w:tcBorders>
          </w:tcPr>
          <w:p w:rsidR="00461FC6" w:rsidRPr="006B65C8" w:rsidRDefault="00461FC6" w:rsidP="00AC7D0B">
            <w:pPr>
              <w:jc w:val="center"/>
            </w:pPr>
          </w:p>
        </w:tc>
        <w:tc>
          <w:tcPr>
            <w:tcW w:w="1843" w:type="dxa"/>
            <w:tcBorders>
              <w:top w:val="single" w:sz="4" w:space="0" w:color="999999"/>
              <w:left w:val="single" w:sz="4" w:space="0" w:color="999999"/>
              <w:bottom w:val="single" w:sz="4" w:space="0" w:color="999999"/>
              <w:right w:val="single" w:sz="4" w:space="0" w:color="999999"/>
            </w:tcBorders>
          </w:tcPr>
          <w:p w:rsidR="00461FC6" w:rsidRPr="006B65C8" w:rsidRDefault="00AC7D0B" w:rsidP="00AC7D0B">
            <w:pPr>
              <w:jc w:val="center"/>
            </w:pPr>
            <w:r>
              <w:t>$</w:t>
            </w:r>
            <w:r w:rsidR="00461FC6" w:rsidRPr="006B65C8">
              <w:t>6.25 per week</w:t>
            </w:r>
          </w:p>
        </w:tc>
      </w:tr>
      <w:tr w:rsidR="00461FC6" w:rsidRPr="006B65C8" w:rsidTr="00AC7D0B">
        <w:tc>
          <w:tcPr>
            <w:tcW w:w="3020" w:type="dxa"/>
            <w:tcBorders>
              <w:top w:val="single" w:sz="4" w:space="0" w:color="999999"/>
              <w:left w:val="single" w:sz="4" w:space="0" w:color="999999"/>
              <w:bottom w:val="single" w:sz="4" w:space="0" w:color="999999"/>
              <w:right w:val="single" w:sz="4" w:space="0" w:color="999999"/>
            </w:tcBorders>
          </w:tcPr>
          <w:p w:rsidR="00461FC6" w:rsidRPr="006B65C8" w:rsidRDefault="00461FC6" w:rsidP="00AC7D0B">
            <w:r w:rsidRPr="006B65C8">
              <w:t>Part-time or casual employee</w:t>
            </w:r>
          </w:p>
        </w:tc>
        <w:tc>
          <w:tcPr>
            <w:tcW w:w="1572" w:type="dxa"/>
            <w:tcBorders>
              <w:top w:val="single" w:sz="4" w:space="0" w:color="999999"/>
              <w:left w:val="single" w:sz="4" w:space="0" w:color="999999"/>
              <w:bottom w:val="single" w:sz="4" w:space="0" w:color="999999"/>
              <w:right w:val="single" w:sz="4" w:space="0" w:color="999999"/>
            </w:tcBorders>
          </w:tcPr>
          <w:p w:rsidR="00461FC6" w:rsidRPr="006B65C8" w:rsidRDefault="00A80587" w:rsidP="009436A1">
            <w:pPr>
              <w:jc w:val="center"/>
              <w:rPr>
                <w:szCs w:val="22"/>
                <w:highlight w:val="yellow"/>
              </w:rPr>
            </w:pPr>
            <w:hyperlink r:id="rId76" w:history="1">
              <w:r w:rsidR="009436A1">
                <w:rPr>
                  <w:szCs w:val="22"/>
                  <w:highlight w:val="yellow"/>
                </w:rPr>
                <w:fldChar w:fldCharType="begin"/>
              </w:r>
              <w:r w:rsidR="009436A1">
                <w:instrText xml:space="preserve"> REF _Ref481677078 \w \h </w:instrText>
              </w:r>
              <w:r w:rsidR="009436A1">
                <w:rPr>
                  <w:szCs w:val="22"/>
                  <w:highlight w:val="yellow"/>
                </w:rPr>
              </w:r>
              <w:r w:rsidR="009436A1">
                <w:rPr>
                  <w:szCs w:val="22"/>
                  <w:highlight w:val="yellow"/>
                </w:rPr>
                <w:fldChar w:fldCharType="separate"/>
              </w:r>
              <w:r w:rsidR="005579D5">
                <w:t>23.3(c)(ii)</w:t>
              </w:r>
              <w:r w:rsidR="009436A1">
                <w:rPr>
                  <w:szCs w:val="22"/>
                  <w:highlight w:val="yellow"/>
                </w:rPr>
                <w:fldChar w:fldCharType="end"/>
              </w:r>
            </w:hyperlink>
          </w:p>
        </w:tc>
        <w:tc>
          <w:tcPr>
            <w:tcW w:w="2178" w:type="dxa"/>
            <w:tcBorders>
              <w:top w:val="single" w:sz="4" w:space="0" w:color="999999"/>
              <w:left w:val="single" w:sz="4" w:space="0" w:color="999999"/>
              <w:bottom w:val="single" w:sz="4" w:space="0" w:color="999999"/>
              <w:right w:val="single" w:sz="4" w:space="0" w:color="999999"/>
            </w:tcBorders>
          </w:tcPr>
          <w:p w:rsidR="00461FC6" w:rsidRPr="006B65C8" w:rsidRDefault="00461FC6" w:rsidP="00AC7D0B">
            <w:pPr>
              <w:jc w:val="center"/>
            </w:pPr>
          </w:p>
        </w:tc>
        <w:tc>
          <w:tcPr>
            <w:tcW w:w="1843" w:type="dxa"/>
            <w:tcBorders>
              <w:top w:val="single" w:sz="4" w:space="0" w:color="999999"/>
              <w:left w:val="single" w:sz="4" w:space="0" w:color="999999"/>
              <w:bottom w:val="single" w:sz="4" w:space="0" w:color="999999"/>
              <w:right w:val="single" w:sz="4" w:space="0" w:color="999999"/>
            </w:tcBorders>
          </w:tcPr>
          <w:p w:rsidR="00461FC6" w:rsidRPr="006B65C8" w:rsidRDefault="00AC7D0B" w:rsidP="00AC7D0B">
            <w:pPr>
              <w:jc w:val="center"/>
            </w:pPr>
            <w:r>
              <w:t>$</w:t>
            </w:r>
            <w:r w:rsidR="00461FC6" w:rsidRPr="006B65C8">
              <w:t>1.25 per shift</w:t>
            </w:r>
          </w:p>
        </w:tc>
      </w:tr>
      <w:tr w:rsidR="00461FC6" w:rsidRPr="006B65C8" w:rsidTr="00AC7D0B">
        <w:tc>
          <w:tcPr>
            <w:tcW w:w="3020" w:type="dxa"/>
            <w:tcBorders>
              <w:top w:val="single" w:sz="4" w:space="0" w:color="999999"/>
              <w:left w:val="single" w:sz="4" w:space="0" w:color="999999"/>
              <w:bottom w:val="single" w:sz="4" w:space="0" w:color="999999"/>
              <w:right w:val="single" w:sz="4" w:space="0" w:color="999999"/>
            </w:tcBorders>
          </w:tcPr>
          <w:p w:rsidR="00461FC6" w:rsidRPr="006B65C8" w:rsidRDefault="009436A1" w:rsidP="00AC7D0B">
            <w:r>
              <w:t>Motor Vehicle Allowance</w:t>
            </w:r>
          </w:p>
        </w:tc>
        <w:tc>
          <w:tcPr>
            <w:tcW w:w="1572" w:type="dxa"/>
            <w:tcBorders>
              <w:top w:val="single" w:sz="4" w:space="0" w:color="999999"/>
              <w:left w:val="single" w:sz="4" w:space="0" w:color="999999"/>
              <w:bottom w:val="single" w:sz="4" w:space="0" w:color="999999"/>
              <w:right w:val="single" w:sz="4" w:space="0" w:color="999999"/>
            </w:tcBorders>
          </w:tcPr>
          <w:p w:rsidR="00461FC6" w:rsidRPr="006B65C8" w:rsidRDefault="00A80587" w:rsidP="009436A1">
            <w:pPr>
              <w:jc w:val="center"/>
              <w:rPr>
                <w:szCs w:val="22"/>
                <w:highlight w:val="yellow"/>
              </w:rPr>
            </w:pPr>
            <w:hyperlink r:id="rId77" w:history="1">
              <w:r w:rsidR="009436A1">
                <w:rPr>
                  <w:szCs w:val="22"/>
                  <w:highlight w:val="yellow"/>
                </w:rPr>
                <w:fldChar w:fldCharType="begin"/>
              </w:r>
              <w:r w:rsidR="009436A1">
                <w:instrText xml:space="preserve"> REF _Ref481677104 \w \h </w:instrText>
              </w:r>
              <w:r w:rsidR="009436A1">
                <w:rPr>
                  <w:szCs w:val="22"/>
                  <w:highlight w:val="yellow"/>
                </w:rPr>
              </w:r>
              <w:r w:rsidR="009436A1">
                <w:rPr>
                  <w:szCs w:val="22"/>
                  <w:highlight w:val="yellow"/>
                </w:rPr>
                <w:fldChar w:fldCharType="separate"/>
              </w:r>
              <w:r w:rsidR="005579D5">
                <w:t>23.7</w:t>
              </w:r>
              <w:r w:rsidR="009436A1">
                <w:rPr>
                  <w:szCs w:val="22"/>
                  <w:highlight w:val="yellow"/>
                </w:rPr>
                <w:fldChar w:fldCharType="end"/>
              </w:r>
            </w:hyperlink>
          </w:p>
        </w:tc>
        <w:tc>
          <w:tcPr>
            <w:tcW w:w="2178" w:type="dxa"/>
            <w:tcBorders>
              <w:top w:val="single" w:sz="4" w:space="0" w:color="999999"/>
              <w:left w:val="single" w:sz="4" w:space="0" w:color="999999"/>
              <w:bottom w:val="single" w:sz="4" w:space="0" w:color="999999"/>
              <w:right w:val="single" w:sz="4" w:space="0" w:color="999999"/>
            </w:tcBorders>
          </w:tcPr>
          <w:p w:rsidR="00461FC6" w:rsidRPr="006B65C8" w:rsidRDefault="00461FC6" w:rsidP="00AC7D0B">
            <w:pPr>
              <w:jc w:val="center"/>
            </w:pPr>
            <w:r w:rsidRPr="006B65C8">
              <w:t>Private motoring sub-group</w:t>
            </w:r>
          </w:p>
        </w:tc>
        <w:tc>
          <w:tcPr>
            <w:tcW w:w="1843" w:type="dxa"/>
            <w:tcBorders>
              <w:top w:val="single" w:sz="4" w:space="0" w:color="999999"/>
              <w:left w:val="single" w:sz="4" w:space="0" w:color="999999"/>
              <w:bottom w:val="single" w:sz="4" w:space="0" w:color="999999"/>
              <w:right w:val="single" w:sz="4" w:space="0" w:color="999999"/>
            </w:tcBorders>
          </w:tcPr>
          <w:p w:rsidR="00461FC6" w:rsidRPr="006B65C8" w:rsidRDefault="00AC7D0B" w:rsidP="00AC7D0B">
            <w:pPr>
              <w:jc w:val="center"/>
            </w:pPr>
            <w:r>
              <w:t>$</w:t>
            </w:r>
            <w:r w:rsidR="00461FC6" w:rsidRPr="006B65C8">
              <w:t>0.78 per km</w:t>
            </w:r>
          </w:p>
        </w:tc>
      </w:tr>
    </w:tbl>
    <w:p w:rsidR="00AC7D0B" w:rsidRDefault="003E1C65" w:rsidP="00B21B54">
      <w:r>
        <w:t xml:space="preserve"> </w:t>
      </w:r>
      <w:r w:rsidR="009436A1">
        <w:t> </w:t>
      </w:r>
    </w:p>
    <w:p w:rsidR="00BD154B" w:rsidRPr="006B65C8" w:rsidRDefault="00BD154B" w:rsidP="00B21B54">
      <w:r w:rsidRPr="006B65C8">
        <w:br w:type="page"/>
      </w:r>
    </w:p>
    <w:p w:rsidR="00A802F9" w:rsidRPr="006B65C8" w:rsidRDefault="00A802F9" w:rsidP="00A802F9">
      <w:pPr>
        <w:pStyle w:val="Subdocument"/>
        <w:rPr>
          <w:rFonts w:cs="Times New Roman"/>
        </w:rPr>
      </w:pPr>
      <w:bookmarkStart w:id="859" w:name="_Ref481237328"/>
      <w:bookmarkStart w:id="860" w:name="_Toc481356997"/>
      <w:bookmarkStart w:id="861" w:name="_Toc481357177"/>
      <w:bookmarkStart w:id="862" w:name="_Toc481357297"/>
      <w:bookmarkStart w:id="863" w:name="_Toc481570089"/>
      <w:bookmarkStart w:id="864" w:name="_Toc481571068"/>
      <w:bookmarkStart w:id="865" w:name="_Toc484698977"/>
      <w:bookmarkStart w:id="866" w:name="_Toc484699985"/>
      <w:bookmarkStart w:id="867" w:name="_Toc487012851"/>
      <w:bookmarkStart w:id="868" w:name="_Ref232498925"/>
      <w:bookmarkEnd w:id="832"/>
      <w:bookmarkEnd w:id="833"/>
      <w:bookmarkEnd w:id="834"/>
      <w:bookmarkEnd w:id="835"/>
      <w:bookmarkEnd w:id="836"/>
      <w:r w:rsidRPr="006B65C8">
        <w:rPr>
          <w:rFonts w:cs="Times New Roman"/>
        </w:rPr>
        <w:lastRenderedPageBreak/>
        <w:t>—School-based Apprentices</w:t>
      </w:r>
      <w:bookmarkEnd w:id="859"/>
      <w:bookmarkEnd w:id="860"/>
      <w:bookmarkEnd w:id="861"/>
      <w:bookmarkEnd w:id="862"/>
      <w:bookmarkEnd w:id="863"/>
      <w:bookmarkEnd w:id="864"/>
      <w:bookmarkEnd w:id="865"/>
      <w:bookmarkEnd w:id="866"/>
      <w:bookmarkEnd w:id="867"/>
    </w:p>
    <w:p w:rsidR="00A802F9" w:rsidRPr="006B65C8" w:rsidRDefault="00A802F9" w:rsidP="00B21B54">
      <w:pPr>
        <w:pStyle w:val="SubLevel1"/>
      </w:pPr>
      <w:r w:rsidRPr="006B65C8">
        <w:t>In this Schedule:</w:t>
      </w:r>
    </w:p>
    <w:p w:rsidR="00A802F9" w:rsidRPr="006B65C8" w:rsidRDefault="00A802F9" w:rsidP="00B21B54">
      <w:pPr>
        <w:pStyle w:val="SubLevel2"/>
      </w:pPr>
      <w:r w:rsidRPr="006B65C8">
        <w:rPr>
          <w:b/>
        </w:rPr>
        <w:t>off-the-job training</w:t>
      </w:r>
      <w:r w:rsidRPr="006B65C8">
        <w:t xml:space="preserve"> is structured training delivered by a Registered Training Organisation separate from normal work duties or general supervised practice undertaken on the job; and</w:t>
      </w:r>
    </w:p>
    <w:p w:rsidR="00A802F9" w:rsidRPr="006B65C8" w:rsidRDefault="00A802F9" w:rsidP="00B21B54">
      <w:pPr>
        <w:pStyle w:val="SubLevel2"/>
      </w:pPr>
      <w:r w:rsidRPr="006B65C8">
        <w:rPr>
          <w:b/>
        </w:rPr>
        <w:t>school-based apprentice</w:t>
      </w:r>
      <w:r w:rsidRPr="006B65C8">
        <w:t xml:space="preserve"> is a person who is undertaking an apprenticeship in accordance with this schedule while also undertaking a course of secondary education.</w:t>
      </w:r>
    </w:p>
    <w:p w:rsidR="00A802F9" w:rsidRPr="006B65C8" w:rsidRDefault="00A802F9" w:rsidP="00B21B54">
      <w:pPr>
        <w:pStyle w:val="SubLevel1"/>
      </w:pPr>
      <w:r w:rsidRPr="006B65C8">
        <w:t>A school-based apprenticeship may be undertaken in the trades covered by this award under a training agreement for an apprentice declared or recognised by the relevant State or Territory authority.</w:t>
      </w:r>
    </w:p>
    <w:p w:rsidR="00A802F9" w:rsidRPr="006B65C8" w:rsidRDefault="00A802F9" w:rsidP="00B21B54">
      <w:pPr>
        <w:pStyle w:val="SubLevel1"/>
      </w:pPr>
      <w:bookmarkStart w:id="869" w:name="_Ref220408268"/>
      <w:r w:rsidRPr="006B65C8">
        <w:t>The relevant minimum hourly rates for full-time junior and adult apprentices provided for in this award apply to school-based apprentices for total hours worked, including time taken to be spent in off-the-job training.</w:t>
      </w:r>
      <w:bookmarkEnd w:id="869"/>
    </w:p>
    <w:p w:rsidR="00A802F9" w:rsidRPr="006B65C8" w:rsidRDefault="00A802F9" w:rsidP="00B21B54">
      <w:pPr>
        <w:pStyle w:val="SubLevel1"/>
      </w:pPr>
      <w:r w:rsidRPr="006B65C8">
        <w:t xml:space="preserve">Where an apprentice is a full-time school student, the time spent in off-the-job training, for which the apprentice must be paid, is </w:t>
      </w:r>
      <w:r w:rsidRPr="006B65C8">
        <w:rPr>
          <w:b/>
        </w:rPr>
        <w:t>25%</w:t>
      </w:r>
      <w:r w:rsidRPr="006B65C8">
        <w:t xml:space="preserve"> of the actual hours worked each week on-the-job. The wages paid for time spent in training may be averaged over the semester or year.</w:t>
      </w:r>
    </w:p>
    <w:p w:rsidR="00A802F9" w:rsidRPr="006B65C8" w:rsidRDefault="00A802F9" w:rsidP="00B21B54">
      <w:pPr>
        <w:pStyle w:val="SubLevel1"/>
      </w:pPr>
      <w:r w:rsidRPr="006B65C8">
        <w:t>A school-based apprentice must be allowed, over the duration of the apprenticeship, the same amount of time to attend off-the-job training as an equivalent full-time apprentice.</w:t>
      </w:r>
    </w:p>
    <w:p w:rsidR="00A802F9" w:rsidRPr="006B65C8" w:rsidRDefault="00A802F9" w:rsidP="00B21B54">
      <w:pPr>
        <w:pStyle w:val="SubLevel1"/>
      </w:pPr>
      <w:r w:rsidRPr="006B65C8">
        <w:t>The duration of the apprenticeship must be as specified in the training agreement for each apprentice but must not exceed 6 years.</w:t>
      </w:r>
    </w:p>
    <w:p w:rsidR="00A802F9" w:rsidRPr="006B65C8" w:rsidRDefault="00A802F9" w:rsidP="00B21B54">
      <w:pPr>
        <w:pStyle w:val="SubLevel1"/>
      </w:pPr>
      <w:r w:rsidRPr="006B65C8">
        <w:t>School-based apprentices progress through the relevant wage scale at the rate of 12 months’ progression for each 2 years of employment as an apprentice or at the rate of competency based progression if provided for in this award.</w:t>
      </w:r>
    </w:p>
    <w:p w:rsidR="00A802F9" w:rsidRPr="006B65C8" w:rsidRDefault="00A802F9" w:rsidP="00B21B54">
      <w:pPr>
        <w:pStyle w:val="SubLevel1"/>
      </w:pPr>
      <w:r w:rsidRPr="006B65C8">
        <w:t>The apprentice wage scales are based on a standard full-time apprenticeship of 4 years (unless the apprenticeship is of 3 years’ duration) or stages of competency based progression (if provided for in this award).</w:t>
      </w:r>
    </w:p>
    <w:p w:rsidR="00A802F9" w:rsidRPr="006B65C8" w:rsidRDefault="00A802F9" w:rsidP="00754950">
      <w:pPr>
        <w:pStyle w:val="Block1"/>
      </w:pPr>
      <w:r w:rsidRPr="006B65C8">
        <w:t>NOTE:</w:t>
      </w:r>
      <w:r w:rsidR="003E1C65">
        <w:t xml:space="preserve"> </w:t>
      </w:r>
      <w:r w:rsidRPr="006B65C8">
        <w:t>The rate of progression reflects the average rate of skill acquisition expected from the typical combination of work and training for a school-based apprentice undertaking the applicable apprenticeship.</w:t>
      </w:r>
    </w:p>
    <w:p w:rsidR="00A802F9" w:rsidRPr="006B65C8" w:rsidRDefault="00A802F9" w:rsidP="00B21B54">
      <w:pPr>
        <w:pStyle w:val="SubLevel1"/>
      </w:pPr>
      <w:r w:rsidRPr="006B65C8">
        <w:t>If an apprentice converts from school-based to full-time, the successful completion of competencies (if provided for in this award) and all time spent as a full-time apprentice will count for the purposes of progression through the relevant wage scale in addition to the progression achieved as a school-based apprentice.</w:t>
      </w:r>
    </w:p>
    <w:p w:rsidR="00A802F9" w:rsidRPr="006B65C8" w:rsidRDefault="00A802F9" w:rsidP="00B21B54">
      <w:pPr>
        <w:pStyle w:val="SubLevel1"/>
      </w:pPr>
      <w:r w:rsidRPr="006B65C8">
        <w:t>School-based apprentices are entitled to all of the other conditions in this award on a proportionate basis.</w:t>
      </w:r>
    </w:p>
    <w:p w:rsidR="00BD154B" w:rsidRPr="006B65C8" w:rsidRDefault="00BD154B" w:rsidP="00B21B54">
      <w:r w:rsidRPr="006B65C8">
        <w:lastRenderedPageBreak/>
        <w:br w:type="page"/>
      </w:r>
    </w:p>
    <w:p w:rsidR="009B383B" w:rsidRPr="006B65C8" w:rsidRDefault="009B383B" w:rsidP="009B383B">
      <w:pPr>
        <w:pStyle w:val="Subdocument"/>
        <w:rPr>
          <w:rFonts w:cs="Times New Roman"/>
        </w:rPr>
      </w:pPr>
      <w:bookmarkStart w:id="870" w:name="_Toc481356998"/>
      <w:bookmarkStart w:id="871" w:name="_Toc481357178"/>
      <w:bookmarkStart w:id="872" w:name="_Toc481357298"/>
      <w:bookmarkStart w:id="873" w:name="_Toc481570090"/>
      <w:bookmarkStart w:id="874" w:name="_Toc481571069"/>
      <w:bookmarkStart w:id="875" w:name="_Toc484698978"/>
      <w:bookmarkStart w:id="876" w:name="_Toc484699986"/>
      <w:bookmarkStart w:id="877" w:name="_Ref485900164"/>
      <w:bookmarkStart w:id="878" w:name="_Ref485900167"/>
      <w:bookmarkStart w:id="879" w:name="_Toc487012852"/>
      <w:r w:rsidRPr="006B65C8">
        <w:rPr>
          <w:rFonts w:cs="Times New Roman"/>
        </w:rPr>
        <w:lastRenderedPageBreak/>
        <w:t>—Supported Wage System</w:t>
      </w:r>
      <w:bookmarkEnd w:id="870"/>
      <w:bookmarkEnd w:id="871"/>
      <w:bookmarkEnd w:id="872"/>
      <w:bookmarkEnd w:id="873"/>
      <w:bookmarkEnd w:id="874"/>
      <w:bookmarkEnd w:id="875"/>
      <w:bookmarkEnd w:id="876"/>
      <w:bookmarkEnd w:id="877"/>
      <w:bookmarkEnd w:id="878"/>
      <w:bookmarkEnd w:id="879"/>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shd w:val="clear" w:color="auto" w:fill="D6E3BC" w:themeFill="accent3" w:themeFillTint="66"/>
        <w:tblLayout w:type="fixed"/>
        <w:tblLook w:val="0000" w:firstRow="0" w:lastRow="0" w:firstColumn="0" w:lastColumn="0" w:noHBand="0" w:noVBand="0"/>
      </w:tblPr>
      <w:tblGrid>
        <w:gridCol w:w="9287"/>
      </w:tblGrid>
      <w:tr w:rsidR="009B383B" w:rsidRPr="006B65C8" w:rsidTr="00AA76D0">
        <w:tc>
          <w:tcPr>
            <w:tcW w:w="9287" w:type="dxa"/>
            <w:shd w:val="clear" w:color="auto" w:fill="D6E3BC" w:themeFill="accent3" w:themeFillTint="66"/>
          </w:tcPr>
          <w:p w:rsidR="009B383B" w:rsidRPr="004773F0" w:rsidRDefault="009B383B" w:rsidP="00B21B54">
            <w:pPr>
              <w:rPr>
                <w:rFonts w:ascii="Arial" w:hAnsi="Arial" w:cs="Arial"/>
                <w:sz w:val="22"/>
                <w:szCs w:val="22"/>
              </w:rPr>
            </w:pPr>
            <w:r w:rsidRPr="004773F0">
              <w:rPr>
                <w:rFonts w:ascii="Arial" w:hAnsi="Arial" w:cs="Arial"/>
                <w:sz w:val="22"/>
                <w:szCs w:val="22"/>
              </w:rPr>
              <w:t xml:space="preserve">This Schedule has not been drafted in plain language, pending the outcome of </w:t>
            </w:r>
            <w:hyperlink r:id="rId78" w:history="1">
              <w:r w:rsidRPr="004773F0">
                <w:rPr>
                  <w:rStyle w:val="Hyperlink"/>
                  <w:rFonts w:ascii="Arial" w:hAnsi="Arial" w:cs="Arial"/>
                  <w:sz w:val="22"/>
                  <w:szCs w:val="22"/>
                </w:rPr>
                <w:t>AM2013/30</w:t>
              </w:r>
            </w:hyperlink>
            <w:r w:rsidRPr="004773F0">
              <w:rPr>
                <w:rStyle w:val="Hyperlink"/>
                <w:rFonts w:ascii="Arial" w:hAnsi="Arial" w:cs="Arial"/>
                <w:sz w:val="22"/>
                <w:szCs w:val="22"/>
              </w:rPr>
              <w:t>.</w:t>
            </w:r>
          </w:p>
        </w:tc>
      </w:tr>
    </w:tbl>
    <w:p w:rsidR="009B383B" w:rsidRPr="006B65C8" w:rsidRDefault="009B383B" w:rsidP="00B21B54">
      <w:r w:rsidRPr="006B65C8">
        <w:t>   </w:t>
      </w:r>
    </w:p>
    <w:p w:rsidR="009B383B" w:rsidRPr="006B65C8" w:rsidRDefault="009B383B" w:rsidP="00B21B54">
      <w:r w:rsidRPr="006B65C8">
        <w:br w:type="page"/>
      </w:r>
    </w:p>
    <w:p w:rsidR="009B383B" w:rsidRPr="006B65C8" w:rsidRDefault="009B383B" w:rsidP="00B21B54"/>
    <w:p w:rsidR="003162D2" w:rsidRPr="00914CDA" w:rsidRDefault="006A46EF" w:rsidP="003162D2">
      <w:pPr>
        <w:pStyle w:val="Subdocument"/>
        <w:rPr>
          <w:rFonts w:cs="Times New Roman"/>
        </w:rPr>
      </w:pPr>
      <w:bookmarkStart w:id="880" w:name="P1549_67050"/>
      <w:bookmarkStart w:id="881" w:name="Sch_D"/>
      <w:bookmarkStart w:id="882" w:name="_Toc285551338"/>
      <w:bookmarkStart w:id="883" w:name="_Toc455579011"/>
      <w:bookmarkStart w:id="884" w:name="_Ref456176800"/>
      <w:bookmarkStart w:id="885" w:name="_Toc463334897"/>
      <w:bookmarkStart w:id="886" w:name="_Toc481356999"/>
      <w:bookmarkStart w:id="887" w:name="_Toc481357179"/>
      <w:bookmarkStart w:id="888" w:name="_Toc481357299"/>
      <w:bookmarkStart w:id="889" w:name="_Toc481570091"/>
      <w:bookmarkStart w:id="890" w:name="_Toc481571070"/>
      <w:bookmarkStart w:id="891" w:name="_Toc484698979"/>
      <w:bookmarkStart w:id="892" w:name="_Toc484699987"/>
      <w:bookmarkStart w:id="893" w:name="_Toc487012853"/>
      <w:bookmarkStart w:id="894" w:name="_Ref487012857"/>
      <w:bookmarkStart w:id="895" w:name="_Ref487012858"/>
      <w:bookmarkEnd w:id="868"/>
      <w:bookmarkEnd w:id="880"/>
      <w:bookmarkEnd w:id="881"/>
      <w:r w:rsidRPr="00914CDA">
        <w:rPr>
          <w:rFonts w:cs="Times New Roman"/>
          <w:strike/>
        </w:rPr>
        <w:t>—</w:t>
      </w:r>
      <w:bookmarkStart w:id="896" w:name="_Ref479243051"/>
      <w:bookmarkStart w:id="897" w:name="_Toc480283023"/>
      <w:bookmarkStart w:id="898" w:name="_Toc481357001"/>
      <w:bookmarkStart w:id="899" w:name="_Toc481357181"/>
      <w:bookmarkStart w:id="900" w:name="_Toc481357301"/>
      <w:bookmarkStart w:id="901" w:name="_Toc481570093"/>
      <w:bookmarkStart w:id="902" w:name="_Toc481571072"/>
      <w:bookmarkStart w:id="903" w:name="_Toc484698980"/>
      <w:bookmarkStart w:id="904" w:name="_Toc484699988"/>
      <w:bookmarkEnd w:id="882"/>
      <w:bookmarkEnd w:id="883"/>
      <w:bookmarkEnd w:id="884"/>
      <w:bookmarkEnd w:id="885"/>
      <w:bookmarkEnd w:id="886"/>
      <w:bookmarkEnd w:id="887"/>
      <w:bookmarkEnd w:id="888"/>
      <w:bookmarkEnd w:id="889"/>
      <w:bookmarkEnd w:id="890"/>
      <w:bookmarkEnd w:id="891"/>
      <w:bookmarkEnd w:id="892"/>
      <w:r w:rsidR="003162D2" w:rsidRPr="00914CDA">
        <w:rPr>
          <w:rFonts w:cs="Times New Roman"/>
        </w:rPr>
        <w:t>Agreement to Take Annual Leave in Advance</w:t>
      </w:r>
      <w:bookmarkEnd w:id="896"/>
      <w:bookmarkEnd w:id="897"/>
      <w:bookmarkEnd w:id="898"/>
      <w:bookmarkEnd w:id="899"/>
      <w:bookmarkEnd w:id="900"/>
      <w:bookmarkEnd w:id="901"/>
      <w:bookmarkEnd w:id="902"/>
      <w:bookmarkEnd w:id="903"/>
      <w:bookmarkEnd w:id="904"/>
      <w:bookmarkEnd w:id="893"/>
      <w:bookmarkEnd w:id="894"/>
      <w:bookmarkEnd w:id="895"/>
    </w:p>
    <w:p w:rsidR="003162D2" w:rsidRPr="006B65C8" w:rsidRDefault="003162D2" w:rsidP="00B21B54"/>
    <w:p w:rsidR="003162D2" w:rsidRPr="006B65C8" w:rsidRDefault="003162D2" w:rsidP="00B21B54">
      <w:r w:rsidRPr="006B65C8">
        <w:t>Name of employee: _____________________________________________</w:t>
      </w:r>
    </w:p>
    <w:p w:rsidR="003162D2" w:rsidRPr="006B65C8" w:rsidRDefault="003162D2" w:rsidP="00B21B54">
      <w:r w:rsidRPr="006B65C8">
        <w:t>Name of employer: _____________________________________________</w:t>
      </w:r>
    </w:p>
    <w:p w:rsidR="003162D2" w:rsidRPr="006B65C8" w:rsidRDefault="003162D2" w:rsidP="00B21B54">
      <w:r w:rsidRPr="006B65C8">
        <w:t>The employer and employee agree that the employee will take a period of paid annual leave before the employee has accrued an entitlement to the leave:</w:t>
      </w:r>
    </w:p>
    <w:p w:rsidR="003162D2" w:rsidRPr="006B65C8" w:rsidRDefault="003162D2" w:rsidP="00B21B54">
      <w:r w:rsidRPr="006B65C8">
        <w:t>The amount of leave to be taken in advance is: ____ hours/days</w:t>
      </w:r>
    </w:p>
    <w:p w:rsidR="003162D2" w:rsidRPr="006B65C8" w:rsidRDefault="003162D2" w:rsidP="00B21B54">
      <w:r w:rsidRPr="006B65C8">
        <w:t>The leave in advance will commence on: ___/___/20___</w:t>
      </w:r>
    </w:p>
    <w:p w:rsidR="003162D2" w:rsidRPr="006B65C8" w:rsidRDefault="003162D2" w:rsidP="00B21B54"/>
    <w:p w:rsidR="003162D2" w:rsidRPr="006B65C8" w:rsidRDefault="003162D2" w:rsidP="00B21B54">
      <w:r w:rsidRPr="006B65C8">
        <w:t>Signature of employee: ________________________________________</w:t>
      </w:r>
    </w:p>
    <w:p w:rsidR="003162D2" w:rsidRPr="006B65C8" w:rsidRDefault="003162D2" w:rsidP="00B21B54">
      <w:r w:rsidRPr="006B65C8">
        <w:t>Date signed: ___/___/20___</w:t>
      </w:r>
    </w:p>
    <w:p w:rsidR="003162D2" w:rsidRPr="006B65C8" w:rsidRDefault="003162D2" w:rsidP="00B21B54"/>
    <w:p w:rsidR="003162D2" w:rsidRPr="006B65C8" w:rsidRDefault="003162D2" w:rsidP="00B21B54">
      <w:r w:rsidRPr="006B65C8">
        <w:t>Name of employer representative: ________________________________________</w:t>
      </w:r>
    </w:p>
    <w:p w:rsidR="003162D2" w:rsidRPr="006B65C8" w:rsidRDefault="003162D2" w:rsidP="00B21B54">
      <w:r w:rsidRPr="006B65C8">
        <w:t>Signature of employer representative: ________________________________________</w:t>
      </w:r>
    </w:p>
    <w:p w:rsidR="003162D2" w:rsidRPr="006B65C8" w:rsidRDefault="003162D2" w:rsidP="00B21B54">
      <w:r w:rsidRPr="006B65C8">
        <w:t>Date signed: ___/___/20___</w:t>
      </w:r>
    </w:p>
    <w:p w:rsidR="003162D2" w:rsidRPr="006B65C8" w:rsidRDefault="003162D2" w:rsidP="00B21B54"/>
    <w:tbl>
      <w:tblPr>
        <w:tblStyle w:val="TableGrid10"/>
        <w:tblW w:w="0" w:type="auto"/>
        <w:tblCellMar>
          <w:left w:w="113" w:type="dxa"/>
          <w:bottom w:w="113" w:type="dxa"/>
          <w:right w:w="113" w:type="dxa"/>
        </w:tblCellMar>
        <w:tblLook w:val="04A0" w:firstRow="1" w:lastRow="0" w:firstColumn="1" w:lastColumn="0" w:noHBand="0" w:noVBand="1"/>
      </w:tblPr>
      <w:tblGrid>
        <w:gridCol w:w="8794"/>
      </w:tblGrid>
      <w:tr w:rsidR="003162D2" w:rsidRPr="006B65C8" w:rsidTr="00AA76D0">
        <w:tc>
          <w:tcPr>
            <w:tcW w:w="8794" w:type="dxa"/>
            <w:tcBorders>
              <w:top w:val="single" w:sz="4" w:space="0" w:color="auto"/>
              <w:left w:val="single" w:sz="4" w:space="0" w:color="auto"/>
              <w:bottom w:val="single" w:sz="4" w:space="0" w:color="auto"/>
              <w:right w:val="single" w:sz="4" w:space="0" w:color="auto"/>
            </w:tcBorders>
          </w:tcPr>
          <w:p w:rsidR="003162D2" w:rsidRPr="006B65C8" w:rsidRDefault="003162D2" w:rsidP="00B21B54">
            <w:r w:rsidRPr="006B65C8">
              <w:t>[If the employee is under 18 years of age - include:]</w:t>
            </w:r>
          </w:p>
          <w:p w:rsidR="003162D2" w:rsidRPr="006B65C8" w:rsidRDefault="003162D2" w:rsidP="00B21B54">
            <w:r w:rsidRPr="006B65C8">
              <w:t>I agree that:</w:t>
            </w:r>
          </w:p>
          <w:p w:rsidR="003162D2" w:rsidRPr="006B65C8" w:rsidRDefault="003162D2" w:rsidP="00B21B54">
            <w:r w:rsidRPr="006B65C8">
              <w:t>if, on termination of the employee’s employment, the employee has not accrued an entitlement to all of a period of paid annual leave already taken under this agreement, then the employer may deduct from any money due to the employee on termination an amount equal to the amount that was paid to the employee in respect of any part of the period of annual leave taken in advance to which an entitlement has not been accrued.</w:t>
            </w:r>
          </w:p>
          <w:p w:rsidR="003162D2" w:rsidRPr="006B65C8" w:rsidRDefault="003162D2" w:rsidP="00B21B54">
            <w:r w:rsidRPr="006B65C8">
              <w:t>Name of parent/guardian: ________________________________________</w:t>
            </w:r>
          </w:p>
          <w:p w:rsidR="003162D2" w:rsidRPr="006B65C8" w:rsidRDefault="003162D2" w:rsidP="00B21B54">
            <w:r w:rsidRPr="006B65C8">
              <w:t>Signature of parent/guardian: ________________________________________</w:t>
            </w:r>
          </w:p>
          <w:p w:rsidR="003162D2" w:rsidRPr="006B65C8" w:rsidRDefault="003162D2" w:rsidP="00B21B54">
            <w:pPr>
              <w:rPr>
                <w:i/>
              </w:rPr>
            </w:pPr>
            <w:r w:rsidRPr="006B65C8">
              <w:t>Date signed: ___/___/20___</w:t>
            </w:r>
          </w:p>
        </w:tc>
      </w:tr>
    </w:tbl>
    <w:p w:rsidR="003162D2" w:rsidRPr="006B65C8" w:rsidRDefault="003162D2" w:rsidP="005D1795">
      <w:r w:rsidRPr="006B65C8">
        <w:br w:type="page"/>
      </w:r>
    </w:p>
    <w:p w:rsidR="003162D2" w:rsidRPr="006B65C8" w:rsidRDefault="003162D2" w:rsidP="003162D2">
      <w:pPr>
        <w:pStyle w:val="Subdocument"/>
        <w:rPr>
          <w:rFonts w:cs="Times New Roman"/>
        </w:rPr>
      </w:pPr>
      <w:bookmarkStart w:id="905" w:name="_Toc463334900"/>
      <w:bookmarkStart w:id="906" w:name="_Ref468876208"/>
      <w:bookmarkStart w:id="907" w:name="_Ref468876217"/>
      <w:bookmarkStart w:id="908" w:name="_Ref468876235"/>
      <w:bookmarkStart w:id="909" w:name="_Ref468876243"/>
      <w:bookmarkStart w:id="910" w:name="_Ref469406825"/>
      <w:bookmarkStart w:id="911" w:name="_Toc479175277"/>
      <w:bookmarkStart w:id="912" w:name="_Ref479176130"/>
      <w:bookmarkStart w:id="913" w:name="_Toc479230119"/>
      <w:bookmarkStart w:id="914" w:name="_Ref479243208"/>
      <w:bookmarkStart w:id="915" w:name="_Ref479588951"/>
      <w:bookmarkStart w:id="916" w:name="_Ref479588963"/>
      <w:bookmarkStart w:id="917" w:name="_Toc480283024"/>
      <w:bookmarkStart w:id="918" w:name="_Toc481357002"/>
      <w:bookmarkStart w:id="919" w:name="_Toc481357182"/>
      <w:bookmarkStart w:id="920" w:name="_Toc481357302"/>
      <w:bookmarkStart w:id="921" w:name="_Toc481570094"/>
      <w:bookmarkStart w:id="922" w:name="_Toc481571073"/>
      <w:bookmarkStart w:id="923" w:name="_Ref481580282"/>
      <w:bookmarkStart w:id="924" w:name="_Ref481580292"/>
      <w:bookmarkStart w:id="925" w:name="_Toc484698981"/>
      <w:bookmarkStart w:id="926" w:name="_Toc484699989"/>
      <w:bookmarkStart w:id="927" w:name="_Toc487012854"/>
      <w:r w:rsidRPr="006B65C8">
        <w:rPr>
          <w:rFonts w:cs="Times New Roman"/>
        </w:rPr>
        <w:lastRenderedPageBreak/>
        <w:t>—Agreement to Cash Out Annual Leave</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rsidR="003162D2" w:rsidRPr="006B65C8" w:rsidRDefault="003162D2" w:rsidP="00B21B54"/>
    <w:p w:rsidR="003162D2" w:rsidRPr="006B65C8" w:rsidRDefault="003162D2" w:rsidP="00B21B54">
      <w:r w:rsidRPr="006B65C8">
        <w:t>Name of employee: _____________________________________________</w:t>
      </w:r>
    </w:p>
    <w:p w:rsidR="003162D2" w:rsidRPr="006B65C8" w:rsidRDefault="003162D2" w:rsidP="00B21B54">
      <w:r w:rsidRPr="006B65C8">
        <w:t>Name of employer: _____________________________________________</w:t>
      </w:r>
    </w:p>
    <w:p w:rsidR="003162D2" w:rsidRPr="006B65C8" w:rsidRDefault="003162D2" w:rsidP="00B21B54"/>
    <w:p w:rsidR="003162D2" w:rsidRPr="006B65C8" w:rsidRDefault="003162D2" w:rsidP="00B21B54">
      <w:r w:rsidRPr="006B65C8">
        <w:t>The employer and employee agree to the employee cashing out a particular amount of the employee’s accrued paid annual leave:</w:t>
      </w:r>
    </w:p>
    <w:p w:rsidR="003162D2" w:rsidRPr="006B65C8" w:rsidRDefault="003162D2" w:rsidP="00B21B54">
      <w:r w:rsidRPr="006B65C8">
        <w:t>The amount of leave to be cashed out is: ____ hours/days</w:t>
      </w:r>
    </w:p>
    <w:p w:rsidR="003162D2" w:rsidRPr="006B65C8" w:rsidRDefault="003162D2" w:rsidP="00B21B54">
      <w:r w:rsidRPr="006B65C8">
        <w:t>The payment to be made to the employee for the leave is: $_______ subject to deduction of income tax/after deduction of income tax (strike out where not applicable)</w:t>
      </w:r>
    </w:p>
    <w:p w:rsidR="003162D2" w:rsidRPr="006B65C8" w:rsidRDefault="003162D2" w:rsidP="00B21B54">
      <w:r w:rsidRPr="006B65C8">
        <w:t>The payment will be made to the employee on: ___/___/20___</w:t>
      </w:r>
    </w:p>
    <w:p w:rsidR="003162D2" w:rsidRPr="006B65C8" w:rsidRDefault="003162D2" w:rsidP="00B21B54"/>
    <w:p w:rsidR="003162D2" w:rsidRPr="006B65C8" w:rsidRDefault="003162D2" w:rsidP="00B21B54">
      <w:r w:rsidRPr="006B65C8">
        <w:t>Signature of employee: ________________________________________</w:t>
      </w:r>
    </w:p>
    <w:p w:rsidR="003162D2" w:rsidRPr="006B65C8" w:rsidRDefault="003162D2" w:rsidP="00B21B54">
      <w:r w:rsidRPr="006B65C8">
        <w:t>Date signed: ___/___/20___</w:t>
      </w:r>
    </w:p>
    <w:p w:rsidR="003162D2" w:rsidRPr="006B65C8" w:rsidRDefault="003162D2" w:rsidP="00B21B54"/>
    <w:p w:rsidR="003162D2" w:rsidRPr="006B65C8" w:rsidRDefault="003162D2" w:rsidP="00B21B54">
      <w:r w:rsidRPr="006B65C8">
        <w:t>Name of employer</w:t>
      </w:r>
      <w:r w:rsidRPr="006B65C8">
        <w:br/>
        <w:t>representative: ________________________________________</w:t>
      </w:r>
    </w:p>
    <w:p w:rsidR="003162D2" w:rsidRPr="006B65C8" w:rsidRDefault="003162D2" w:rsidP="00B21B54">
      <w:r w:rsidRPr="006B65C8">
        <w:t>Signature of employer</w:t>
      </w:r>
      <w:r w:rsidRPr="006B65C8">
        <w:br/>
        <w:t>representative: ________________________________________</w:t>
      </w:r>
    </w:p>
    <w:p w:rsidR="003162D2" w:rsidRPr="006B65C8" w:rsidRDefault="003162D2" w:rsidP="00B21B54">
      <w:r w:rsidRPr="006B65C8">
        <w:t>Date signed: ___/___/20___</w:t>
      </w:r>
    </w:p>
    <w:p w:rsidR="003162D2" w:rsidRPr="006B65C8" w:rsidRDefault="003162D2" w:rsidP="00B21B54"/>
    <w:tbl>
      <w:tblPr>
        <w:tblStyle w:val="TableGrid10"/>
        <w:tblW w:w="0" w:type="auto"/>
        <w:tblCellMar>
          <w:left w:w="113" w:type="dxa"/>
          <w:bottom w:w="113" w:type="dxa"/>
          <w:right w:w="113" w:type="dxa"/>
        </w:tblCellMar>
        <w:tblLook w:val="04A0" w:firstRow="1" w:lastRow="0" w:firstColumn="1" w:lastColumn="0" w:noHBand="0" w:noVBand="1"/>
      </w:tblPr>
      <w:tblGrid>
        <w:gridCol w:w="8794"/>
      </w:tblGrid>
      <w:tr w:rsidR="003162D2" w:rsidRPr="006B65C8" w:rsidTr="00AA76D0">
        <w:tc>
          <w:tcPr>
            <w:tcW w:w="8794" w:type="dxa"/>
            <w:tcBorders>
              <w:top w:val="single" w:sz="4" w:space="0" w:color="auto"/>
              <w:left w:val="single" w:sz="4" w:space="0" w:color="auto"/>
              <w:bottom w:val="single" w:sz="4" w:space="0" w:color="auto"/>
              <w:right w:val="single" w:sz="4" w:space="0" w:color="auto"/>
            </w:tcBorders>
          </w:tcPr>
          <w:p w:rsidR="003162D2" w:rsidRPr="006B65C8" w:rsidRDefault="003162D2" w:rsidP="00B21B54">
            <w:r w:rsidRPr="006B65C8">
              <w:t>Include if the employee is under 18 years of age:</w:t>
            </w:r>
          </w:p>
          <w:p w:rsidR="003162D2" w:rsidRPr="006B65C8" w:rsidRDefault="003162D2" w:rsidP="00B21B54"/>
          <w:p w:rsidR="003162D2" w:rsidRPr="006B65C8" w:rsidRDefault="003162D2" w:rsidP="00B21B54">
            <w:r w:rsidRPr="006B65C8">
              <w:t>Name of parent/guardian: ________________________________________</w:t>
            </w:r>
          </w:p>
          <w:p w:rsidR="003162D2" w:rsidRPr="006B65C8" w:rsidRDefault="003162D2" w:rsidP="00B21B54">
            <w:r w:rsidRPr="006B65C8">
              <w:t>Signature of parent/guardian: ________________________________________</w:t>
            </w:r>
          </w:p>
          <w:p w:rsidR="003162D2" w:rsidRPr="006B65C8" w:rsidRDefault="003162D2" w:rsidP="00B21B54">
            <w:pPr>
              <w:rPr>
                <w:i/>
              </w:rPr>
            </w:pPr>
            <w:r w:rsidRPr="006B65C8">
              <w:t>Date signed: ___/___/20___</w:t>
            </w:r>
          </w:p>
        </w:tc>
      </w:tr>
    </w:tbl>
    <w:p w:rsidR="009436A1" w:rsidRDefault="009436A1" w:rsidP="009436A1">
      <w:bookmarkStart w:id="928" w:name="_Ref405462619"/>
      <w:bookmarkStart w:id="929" w:name="_Ref405462624"/>
      <w:bookmarkStart w:id="930" w:name="_Toc463334898"/>
      <w:bookmarkStart w:id="931" w:name="_Toc481357000"/>
      <w:bookmarkStart w:id="932" w:name="_Toc481357180"/>
      <w:bookmarkStart w:id="933" w:name="_Toc481357300"/>
      <w:bookmarkStart w:id="934" w:name="_Toc481570092"/>
      <w:bookmarkStart w:id="935" w:name="_Toc481571071"/>
    </w:p>
    <w:p w:rsidR="009436A1" w:rsidRDefault="009436A1">
      <w:pPr>
        <w:rPr>
          <w:b/>
          <w:bCs/>
          <w:kern w:val="32"/>
          <w:sz w:val="28"/>
          <w:szCs w:val="32"/>
        </w:rPr>
      </w:pPr>
      <w:r>
        <w:br w:type="page"/>
      </w:r>
    </w:p>
    <w:p w:rsidR="009436A1" w:rsidRPr="006B65C8" w:rsidRDefault="009436A1" w:rsidP="009436A1">
      <w:pPr>
        <w:pStyle w:val="Subdocument"/>
        <w:rPr>
          <w:rFonts w:cs="Times New Roman"/>
        </w:rPr>
      </w:pPr>
      <w:bookmarkStart w:id="936" w:name="_Toc484698982"/>
      <w:bookmarkStart w:id="937" w:name="_Toc484699990"/>
      <w:bookmarkStart w:id="938" w:name="_Toc487012855"/>
      <w:r w:rsidRPr="006B65C8">
        <w:rPr>
          <w:rFonts w:cs="Times New Roman"/>
        </w:rPr>
        <w:lastRenderedPageBreak/>
        <w:t>—2017 Part-day Public Holidays</w:t>
      </w:r>
      <w:bookmarkEnd w:id="928"/>
      <w:bookmarkEnd w:id="929"/>
      <w:bookmarkEnd w:id="930"/>
      <w:bookmarkEnd w:id="931"/>
      <w:bookmarkEnd w:id="932"/>
      <w:bookmarkEnd w:id="933"/>
      <w:bookmarkEnd w:id="934"/>
      <w:bookmarkEnd w:id="935"/>
      <w:bookmarkEnd w:id="936"/>
      <w:bookmarkEnd w:id="937"/>
      <w:bookmarkEnd w:id="938"/>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shd w:val="clear" w:color="auto" w:fill="D6E3BC" w:themeFill="accent3" w:themeFillTint="66"/>
        <w:tblLayout w:type="fixed"/>
        <w:tblLook w:val="0000" w:firstRow="0" w:lastRow="0" w:firstColumn="0" w:lastColumn="0" w:noHBand="0" w:noVBand="0"/>
      </w:tblPr>
      <w:tblGrid>
        <w:gridCol w:w="9287"/>
      </w:tblGrid>
      <w:tr w:rsidR="009436A1" w:rsidRPr="006B65C8" w:rsidTr="00366AE9">
        <w:tc>
          <w:tcPr>
            <w:tcW w:w="9287" w:type="dxa"/>
            <w:shd w:val="clear" w:color="auto" w:fill="D6E3BC" w:themeFill="accent3" w:themeFillTint="66"/>
          </w:tcPr>
          <w:p w:rsidR="009436A1" w:rsidRPr="004773F0" w:rsidRDefault="009436A1" w:rsidP="00366AE9">
            <w:pPr>
              <w:rPr>
                <w:rFonts w:ascii="Arial" w:hAnsi="Arial" w:cs="Arial"/>
                <w:sz w:val="22"/>
                <w:szCs w:val="22"/>
              </w:rPr>
            </w:pPr>
            <w:r w:rsidRPr="004773F0">
              <w:rPr>
                <w:rFonts w:ascii="Arial" w:hAnsi="Arial" w:cs="Arial"/>
                <w:sz w:val="22"/>
                <w:szCs w:val="22"/>
              </w:rPr>
              <w:t xml:space="preserve">The part-day public holidays schedule may be affected by </w:t>
            </w:r>
            <w:hyperlink r:id="rId79" w:history="1">
              <w:r w:rsidRPr="004773F0">
                <w:rPr>
                  <w:rStyle w:val="Hyperlink"/>
                  <w:rFonts w:ascii="Arial" w:hAnsi="Arial" w:cs="Arial"/>
                  <w:sz w:val="22"/>
                  <w:szCs w:val="22"/>
                </w:rPr>
                <w:t>AM2014/301</w:t>
              </w:r>
            </w:hyperlink>
            <w:r w:rsidRPr="004773F0">
              <w:rPr>
                <w:rStyle w:val="Hyperlink"/>
                <w:rFonts w:ascii="Arial" w:hAnsi="Arial" w:cs="Arial"/>
                <w:sz w:val="22"/>
                <w:szCs w:val="22"/>
              </w:rPr>
              <w:t xml:space="preserve"> </w:t>
            </w:r>
            <w:r w:rsidRPr="004773F0">
              <w:rPr>
                <w:rStyle w:val="Hyperlink"/>
                <w:rFonts w:ascii="Arial" w:hAnsi="Arial" w:cs="Arial"/>
                <w:color w:val="auto"/>
                <w:sz w:val="22"/>
                <w:szCs w:val="22"/>
                <w:u w:val="none"/>
              </w:rPr>
              <w:t>This Schedule has not been drafted in plain language.</w:t>
            </w:r>
          </w:p>
        </w:tc>
      </w:tr>
    </w:tbl>
    <w:p w:rsidR="009436A1" w:rsidRPr="006B65C8" w:rsidRDefault="009436A1" w:rsidP="009436A1">
      <w:r w:rsidRPr="006B65C8">
        <w:t xml:space="preserve">This schedule operates where this award otherwise contains provisions dealing with public holidays that supplement the </w:t>
      </w:r>
      <w:hyperlink r:id="rId80" w:history="1">
        <w:r w:rsidRPr="006B65C8">
          <w:rPr>
            <w:rStyle w:val="Hyperlink"/>
          </w:rPr>
          <w:t>NES</w:t>
        </w:r>
      </w:hyperlink>
      <w:r w:rsidRPr="006B65C8">
        <w:t>.</w:t>
      </w:r>
    </w:p>
    <w:p w:rsidR="009436A1" w:rsidRPr="006B65C8" w:rsidRDefault="009436A1" w:rsidP="009436A1">
      <w:pPr>
        <w:pStyle w:val="SubLevel1"/>
      </w:pPr>
      <w:r w:rsidRPr="006B65C8">
        <w:t>Where a part-day public holiday is declared or prescribed between 7.00 pm and midnight on Christmas Eve (24 December 2017) or New Year’s Eve (31 December 2017) the following will apply on Christmas Eve and New Year’s Eve and will override any provision in this award relating to public holidays to the extent of the inconsistency:</w:t>
      </w:r>
    </w:p>
    <w:p w:rsidR="009436A1" w:rsidRPr="006B65C8" w:rsidRDefault="009436A1" w:rsidP="009436A1">
      <w:pPr>
        <w:pStyle w:val="SubLevel3"/>
      </w:pPr>
      <w:bookmarkStart w:id="939" w:name="_Ref343774589"/>
      <w:r w:rsidRPr="006B65C8">
        <w:t xml:space="preserve">All employees will have the right to refuse to work on the part-day public holiday if the request to work is not reasonable or the refusal is reasonable as provided for in the </w:t>
      </w:r>
      <w:hyperlink r:id="rId81" w:history="1">
        <w:r w:rsidRPr="006B65C8">
          <w:rPr>
            <w:rStyle w:val="Hyperlink"/>
          </w:rPr>
          <w:t>NES</w:t>
        </w:r>
      </w:hyperlink>
      <w:r w:rsidRPr="006B65C8">
        <w:t>.</w:t>
      </w:r>
      <w:bookmarkEnd w:id="939"/>
      <w:r w:rsidRPr="006B65C8">
        <w:t xml:space="preserve"> </w:t>
      </w:r>
    </w:p>
    <w:p w:rsidR="009436A1" w:rsidRPr="006B65C8" w:rsidRDefault="009436A1" w:rsidP="009436A1">
      <w:pPr>
        <w:pStyle w:val="SubLevel3"/>
      </w:pPr>
      <w:r w:rsidRPr="006B65C8">
        <w:t xml:space="preserve">Where a part-time or full-time employee is usually rostered to work ordinary hours between 7.00 pm and midnight but as a result of exercising their right under the </w:t>
      </w:r>
      <w:hyperlink r:id="rId82" w:history="1">
        <w:r w:rsidRPr="006B65C8">
          <w:rPr>
            <w:rStyle w:val="Hyperlink"/>
          </w:rPr>
          <w:t>NES</w:t>
        </w:r>
      </w:hyperlink>
      <w:r w:rsidRPr="006B65C8">
        <w:t xml:space="preserve"> does not work, they will be paid their ordinary rate of pay for such hours not worked.</w:t>
      </w:r>
    </w:p>
    <w:p w:rsidR="009436A1" w:rsidRPr="006B65C8" w:rsidRDefault="009436A1" w:rsidP="009436A1">
      <w:pPr>
        <w:pStyle w:val="SubLevel3"/>
      </w:pPr>
      <w:r w:rsidRPr="006B65C8">
        <w:t>Where a part-time or full-time employee is usually rostered to work ordinary hours between 7.00 pm and midnight but as a result of being on annual leave does not work, they will be taken not to be on annual leave between those hours of 7.00 pm and midnight that they would have usually been rostered to work and will be paid their ordinary rate of pay for such hours.</w:t>
      </w:r>
    </w:p>
    <w:p w:rsidR="009436A1" w:rsidRPr="006B65C8" w:rsidRDefault="009436A1" w:rsidP="009436A1">
      <w:pPr>
        <w:pStyle w:val="SubLevel3"/>
      </w:pPr>
      <w:r w:rsidRPr="006B65C8">
        <w:t>Where a part-time or full-time employee is usually rostered to work ordinary hours between 7.00 pm and midnight, but as a result of having a rostered day off (RDO) provided under this award, does not work, the employee will be taken to be on a public holiday for such hours and paid their ordinary rate of pay for those hours.</w:t>
      </w:r>
    </w:p>
    <w:p w:rsidR="009436A1" w:rsidRPr="006B65C8" w:rsidRDefault="009436A1" w:rsidP="009436A1">
      <w:pPr>
        <w:pStyle w:val="SubLevel3"/>
      </w:pPr>
      <w:r w:rsidRPr="006B65C8">
        <w:t xml:space="preserve">Excluding annualised salaried employees to whom clause </w:t>
      </w:r>
      <w:r w:rsidRPr="006B65C8">
        <w:fldChar w:fldCharType="begin"/>
      </w:r>
      <w:r w:rsidRPr="006B65C8">
        <w:instrText xml:space="preserve"> REF _Ref343774575 \w \h  \* MERGEFORMAT </w:instrText>
      </w:r>
      <w:r w:rsidRPr="006B65C8">
        <w:fldChar w:fldCharType="separate"/>
      </w:r>
      <w:r w:rsidR="005579D5">
        <w:t>H.1(f)</w:t>
      </w:r>
      <w:r w:rsidRPr="006B65C8">
        <w:fldChar w:fldCharType="end"/>
      </w:r>
      <w:r w:rsidRPr="006B65C8">
        <w:t xml:space="preserve"> applies, where an employee works any hours between 7.00 pm and midnight they will be entitled to the appropriate public holiday penalty rate (if any) in this award for those hours worked.</w:t>
      </w:r>
    </w:p>
    <w:p w:rsidR="009436A1" w:rsidRPr="006B65C8" w:rsidRDefault="009436A1" w:rsidP="009436A1">
      <w:pPr>
        <w:pStyle w:val="SubLevel3"/>
      </w:pPr>
      <w:bookmarkStart w:id="940" w:name="_Ref343774575"/>
      <w:r w:rsidRPr="006B65C8">
        <w:t>Where an employee is paid an annualised salary under the provisions of this award and is entitled under this award to time off in lieu or additional annual leave for work on a public holiday, they will be entitled to time off in lieu or pro-rata annual leave equivalent to the time worked between 7.00 pm and midnight.</w:t>
      </w:r>
      <w:bookmarkEnd w:id="940"/>
    </w:p>
    <w:p w:rsidR="009436A1" w:rsidRPr="006B65C8" w:rsidRDefault="009436A1" w:rsidP="009436A1">
      <w:pPr>
        <w:pStyle w:val="SubLevel3"/>
      </w:pPr>
      <w:r w:rsidRPr="006B65C8">
        <w:t xml:space="preserve">An employee not rostered to work between 7.00 pm and midnight, other than an employee who has exercised their right in accordance with clause </w:t>
      </w:r>
      <w:r w:rsidRPr="006B65C8">
        <w:fldChar w:fldCharType="begin"/>
      </w:r>
      <w:r w:rsidRPr="006B65C8">
        <w:instrText xml:space="preserve"> REF _Ref343774589 \w \h  \* MERGEFORMAT </w:instrText>
      </w:r>
      <w:r w:rsidRPr="006B65C8">
        <w:fldChar w:fldCharType="separate"/>
      </w:r>
      <w:r w:rsidR="005579D5">
        <w:t>H.1(a)</w:t>
      </w:r>
      <w:r w:rsidRPr="006B65C8">
        <w:fldChar w:fldCharType="end"/>
      </w:r>
      <w:r w:rsidRPr="006B65C8">
        <w:t>, will not be entitled to another day off, another day’s pay or another day of annual leave as a result of the part-day public holiday.</w:t>
      </w:r>
    </w:p>
    <w:p w:rsidR="009436A1" w:rsidRPr="006B65C8" w:rsidRDefault="009436A1" w:rsidP="009436A1">
      <w:r w:rsidRPr="006B65C8">
        <w:lastRenderedPageBreak/>
        <w:t xml:space="preserve">This schedule is not intended to detract from or supplement the </w:t>
      </w:r>
      <w:hyperlink r:id="rId83" w:history="1">
        <w:r w:rsidRPr="006B65C8">
          <w:rPr>
            <w:rStyle w:val="Hyperlink"/>
          </w:rPr>
          <w:t>NES</w:t>
        </w:r>
      </w:hyperlink>
      <w:r w:rsidRPr="006B65C8">
        <w:t>.</w:t>
      </w:r>
    </w:p>
    <w:p w:rsidR="00D34DEE" w:rsidRPr="006B65C8" w:rsidRDefault="009436A1" w:rsidP="00B21B54">
      <w:r w:rsidRPr="006B65C8">
        <w:t>This schedule is an interim provision and subject to further review.</w:t>
      </w:r>
    </w:p>
    <w:sectPr w:rsidR="00D34DEE" w:rsidRPr="006B65C8" w:rsidSect="00651C82">
      <w:headerReference w:type="even" r:id="rId84"/>
      <w:headerReference w:type="default" r:id="rId85"/>
      <w:headerReference w:type="first" r:id="rId86"/>
      <w:footerReference w:type="first" r:id="rId87"/>
      <w:pgSz w:w="11906" w:h="16838" w:code="9"/>
      <w:pgMar w:top="992" w:right="1134" w:bottom="992" w:left="1134" w:header="709" w:footer="709"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CDA" w:rsidRDefault="00914CDA" w:rsidP="00B21B54">
      <w:r>
        <w:separator/>
      </w:r>
    </w:p>
  </w:endnote>
  <w:endnote w:type="continuationSeparator" w:id="0">
    <w:p w:rsidR="00914CDA" w:rsidRDefault="00914CDA" w:rsidP="00B21B54">
      <w:r>
        <w:continuationSeparator/>
      </w:r>
    </w:p>
  </w:endnote>
  <w:endnote w:type="continuationNotice" w:id="1">
    <w:p w:rsidR="00914CDA" w:rsidRDefault="00914CDA" w:rsidP="00B21B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CDA" w:rsidRPr="009B6E7C" w:rsidRDefault="00914CDA" w:rsidP="00122277">
    <w:pPr>
      <w:pStyle w:val="Footer"/>
      <w:tabs>
        <w:tab w:val="left" w:pos="4125"/>
        <w:tab w:val="right" w:pos="9355"/>
      </w:tabs>
      <w:ind w:right="-284"/>
      <w:rPr>
        <w:sz w:val="20"/>
        <w:szCs w:val="20"/>
      </w:rPr>
    </w:pPr>
  </w:p>
  <w:p w:rsidR="00914CDA" w:rsidRPr="009B6E7C" w:rsidRDefault="00914CDA" w:rsidP="00122277">
    <w:pPr>
      <w:pStyle w:val="Footer"/>
      <w:tabs>
        <w:tab w:val="clear" w:pos="4153"/>
        <w:tab w:val="clear" w:pos="8306"/>
        <w:tab w:val="center" w:pos="4500"/>
        <w:tab w:val="right" w:pos="9355"/>
      </w:tabs>
      <w:ind w:right="-284"/>
      <w:rPr>
        <w:b/>
        <w:sz w:val="20"/>
        <w:szCs w:val="20"/>
      </w:rPr>
    </w:pPr>
    <w:r w:rsidRPr="009B6E7C">
      <w:rPr>
        <w:rStyle w:val="PageNumber"/>
        <w:sz w:val="20"/>
        <w:szCs w:val="20"/>
      </w:rPr>
      <w:tab/>
    </w:r>
    <w:r w:rsidRPr="009B6E7C">
      <w:rPr>
        <w:b/>
        <w:sz w:val="20"/>
        <w:szCs w:val="20"/>
      </w:rPr>
      <w:t>MA00000</w:t>
    </w:r>
    <w:r>
      <w:rPr>
        <w:b/>
        <w:sz w:val="20"/>
        <w:szCs w:val="20"/>
      </w:rPr>
      <w:t>4</w:t>
    </w:r>
    <w:r w:rsidRPr="009B6E7C">
      <w:rPr>
        <w:rStyle w:val="PageNumber"/>
        <w:sz w:val="20"/>
        <w:szCs w:val="20"/>
      </w:rPr>
      <w:tab/>
    </w:r>
    <w:r w:rsidRPr="009B6E7C">
      <w:rPr>
        <w:rStyle w:val="PageNumber"/>
        <w:b/>
        <w:sz w:val="20"/>
        <w:szCs w:val="20"/>
      </w:rPr>
      <w:fldChar w:fldCharType="begin"/>
    </w:r>
    <w:r w:rsidRPr="009B6E7C">
      <w:rPr>
        <w:rStyle w:val="PageNumber"/>
        <w:b/>
        <w:sz w:val="20"/>
        <w:szCs w:val="20"/>
      </w:rPr>
      <w:instrText xml:space="preserve"> PAGE </w:instrText>
    </w:r>
    <w:r w:rsidRPr="009B6E7C">
      <w:rPr>
        <w:rStyle w:val="PageNumber"/>
        <w:b/>
        <w:sz w:val="20"/>
        <w:szCs w:val="20"/>
      </w:rPr>
      <w:fldChar w:fldCharType="separate"/>
    </w:r>
    <w:r w:rsidR="00A80587">
      <w:rPr>
        <w:rStyle w:val="PageNumber"/>
        <w:b/>
        <w:noProof/>
        <w:sz w:val="20"/>
        <w:szCs w:val="20"/>
      </w:rPr>
      <w:t>102</w:t>
    </w:r>
    <w:r w:rsidRPr="009B6E7C">
      <w:rPr>
        <w:rStyle w:val="PageNumber"/>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CDA" w:rsidRPr="009B6E7C" w:rsidRDefault="00914CDA" w:rsidP="00122277">
    <w:pPr>
      <w:pStyle w:val="Footer"/>
      <w:tabs>
        <w:tab w:val="left" w:pos="4125"/>
        <w:tab w:val="right" w:pos="9355"/>
      </w:tabs>
      <w:ind w:right="-284"/>
      <w:rPr>
        <w:sz w:val="20"/>
        <w:szCs w:val="20"/>
      </w:rPr>
    </w:pPr>
  </w:p>
  <w:p w:rsidR="00914CDA" w:rsidRPr="009B6E7C" w:rsidRDefault="00914CDA" w:rsidP="00122277">
    <w:pPr>
      <w:pStyle w:val="Footer"/>
      <w:tabs>
        <w:tab w:val="clear" w:pos="4153"/>
        <w:tab w:val="clear" w:pos="8306"/>
        <w:tab w:val="center" w:pos="4500"/>
        <w:tab w:val="right" w:pos="9355"/>
      </w:tabs>
      <w:ind w:right="-284"/>
      <w:rPr>
        <w:b/>
        <w:sz w:val="20"/>
        <w:szCs w:val="20"/>
      </w:rPr>
    </w:pPr>
    <w:r w:rsidRPr="009B6E7C">
      <w:rPr>
        <w:rStyle w:val="PageNumber"/>
        <w:sz w:val="20"/>
        <w:szCs w:val="20"/>
      </w:rPr>
      <w:tab/>
    </w:r>
    <w:r w:rsidRPr="009B6E7C">
      <w:rPr>
        <w:b/>
        <w:sz w:val="20"/>
        <w:szCs w:val="20"/>
      </w:rPr>
      <w:t>MA00000</w:t>
    </w:r>
    <w:r>
      <w:rPr>
        <w:b/>
        <w:sz w:val="20"/>
        <w:szCs w:val="20"/>
      </w:rPr>
      <w:t>4</w:t>
    </w:r>
    <w:r w:rsidRPr="009B6E7C">
      <w:rPr>
        <w:rStyle w:val="PageNumber"/>
        <w:sz w:val="20"/>
        <w:szCs w:val="20"/>
      </w:rPr>
      <w:tab/>
    </w:r>
    <w:r w:rsidRPr="009B6E7C">
      <w:rPr>
        <w:rStyle w:val="PageNumber"/>
        <w:b/>
        <w:sz w:val="20"/>
        <w:szCs w:val="20"/>
      </w:rPr>
      <w:fldChar w:fldCharType="begin"/>
    </w:r>
    <w:r w:rsidRPr="009B6E7C">
      <w:rPr>
        <w:rStyle w:val="PageNumber"/>
        <w:b/>
        <w:sz w:val="20"/>
        <w:szCs w:val="20"/>
      </w:rPr>
      <w:instrText xml:space="preserve"> PAGE </w:instrText>
    </w:r>
    <w:r w:rsidRPr="009B6E7C">
      <w:rPr>
        <w:rStyle w:val="PageNumber"/>
        <w:b/>
        <w:sz w:val="20"/>
        <w:szCs w:val="20"/>
      </w:rPr>
      <w:fldChar w:fldCharType="separate"/>
    </w:r>
    <w:r w:rsidR="00A80587">
      <w:rPr>
        <w:rStyle w:val="PageNumber"/>
        <w:b/>
        <w:noProof/>
        <w:sz w:val="20"/>
        <w:szCs w:val="20"/>
      </w:rPr>
      <w:t>103</w:t>
    </w:r>
    <w:r w:rsidRPr="009B6E7C">
      <w:rPr>
        <w:rStyle w:val="PageNumber"/>
        <w:b/>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CDA" w:rsidRPr="009B6E7C" w:rsidRDefault="00914CDA" w:rsidP="00122277">
    <w:pPr>
      <w:pStyle w:val="Footer"/>
      <w:tabs>
        <w:tab w:val="left" w:pos="4125"/>
        <w:tab w:val="right" w:pos="9355"/>
      </w:tabs>
      <w:ind w:right="-284"/>
      <w:rPr>
        <w:sz w:val="20"/>
        <w:szCs w:val="20"/>
      </w:rPr>
    </w:pPr>
  </w:p>
  <w:p w:rsidR="00914CDA" w:rsidRPr="009B6E7C" w:rsidRDefault="00914CDA" w:rsidP="00122277">
    <w:pPr>
      <w:pStyle w:val="Footer"/>
      <w:tabs>
        <w:tab w:val="clear" w:pos="4153"/>
        <w:tab w:val="clear" w:pos="8306"/>
        <w:tab w:val="center" w:pos="4500"/>
        <w:tab w:val="right" w:pos="9355"/>
      </w:tabs>
      <w:ind w:right="-284"/>
      <w:rPr>
        <w:b/>
        <w:sz w:val="20"/>
        <w:szCs w:val="20"/>
      </w:rPr>
    </w:pPr>
    <w:r>
      <w:rPr>
        <w:b/>
        <w:sz w:val="20"/>
        <w:szCs w:val="20"/>
      </w:rPr>
      <w:t xml:space="preserve">Published 5 July </w:t>
    </w:r>
    <w:r w:rsidRPr="009B6E7C">
      <w:rPr>
        <w:b/>
        <w:sz w:val="20"/>
        <w:szCs w:val="20"/>
      </w:rPr>
      <w:t>2017</w:t>
    </w:r>
    <w:r w:rsidRPr="009B6E7C">
      <w:rPr>
        <w:rStyle w:val="PageNumber"/>
        <w:sz w:val="20"/>
        <w:szCs w:val="20"/>
      </w:rPr>
      <w:tab/>
    </w:r>
    <w:r w:rsidRPr="009B6E7C">
      <w:rPr>
        <w:b/>
        <w:sz w:val="20"/>
        <w:szCs w:val="20"/>
      </w:rPr>
      <w:t>MA00000</w:t>
    </w:r>
    <w:r>
      <w:rPr>
        <w:b/>
        <w:sz w:val="20"/>
        <w:szCs w:val="20"/>
      </w:rPr>
      <w:t>4</w:t>
    </w:r>
    <w:r w:rsidRPr="009B6E7C">
      <w:rPr>
        <w:rStyle w:val="PageNumber"/>
        <w:sz w:val="20"/>
        <w:szCs w:val="20"/>
      </w:rPr>
      <w:tab/>
    </w:r>
    <w:r w:rsidRPr="009B6E7C">
      <w:rPr>
        <w:rStyle w:val="PageNumber"/>
        <w:b/>
        <w:sz w:val="20"/>
        <w:szCs w:val="20"/>
      </w:rPr>
      <w:fldChar w:fldCharType="begin"/>
    </w:r>
    <w:r w:rsidRPr="009B6E7C">
      <w:rPr>
        <w:rStyle w:val="PageNumber"/>
        <w:b/>
        <w:sz w:val="20"/>
        <w:szCs w:val="20"/>
      </w:rPr>
      <w:instrText xml:space="preserve"> PAGE </w:instrText>
    </w:r>
    <w:r w:rsidRPr="009B6E7C">
      <w:rPr>
        <w:rStyle w:val="PageNumber"/>
        <w:b/>
        <w:sz w:val="20"/>
        <w:szCs w:val="20"/>
      </w:rPr>
      <w:fldChar w:fldCharType="separate"/>
    </w:r>
    <w:r w:rsidR="00A80587">
      <w:rPr>
        <w:rStyle w:val="PageNumber"/>
        <w:b/>
        <w:noProof/>
        <w:sz w:val="20"/>
        <w:szCs w:val="20"/>
      </w:rPr>
      <w:t>1</w:t>
    </w:r>
    <w:r w:rsidRPr="009B6E7C">
      <w:rPr>
        <w:rStyle w:val="PageNumber"/>
        <w:b/>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CDA" w:rsidRPr="009B6E7C" w:rsidRDefault="00914CDA" w:rsidP="00122277">
    <w:pPr>
      <w:pStyle w:val="Footer"/>
      <w:tabs>
        <w:tab w:val="left" w:pos="4125"/>
        <w:tab w:val="right" w:pos="9355"/>
      </w:tabs>
      <w:ind w:right="-284"/>
      <w:rPr>
        <w:sz w:val="20"/>
        <w:szCs w:val="20"/>
      </w:rPr>
    </w:pPr>
  </w:p>
  <w:p w:rsidR="00914CDA" w:rsidRPr="009B6E7C" w:rsidRDefault="00914CDA" w:rsidP="00122277">
    <w:pPr>
      <w:pStyle w:val="Footer"/>
      <w:tabs>
        <w:tab w:val="clear" w:pos="4153"/>
        <w:tab w:val="clear" w:pos="8306"/>
        <w:tab w:val="center" w:pos="4500"/>
        <w:tab w:val="right" w:pos="9355"/>
      </w:tabs>
      <w:ind w:right="-284"/>
      <w:rPr>
        <w:b/>
        <w:sz w:val="20"/>
        <w:szCs w:val="20"/>
      </w:rPr>
    </w:pPr>
    <w:r w:rsidRPr="009B6E7C">
      <w:rPr>
        <w:rStyle w:val="PageNumber"/>
        <w:sz w:val="20"/>
        <w:szCs w:val="20"/>
      </w:rPr>
      <w:tab/>
    </w:r>
    <w:r w:rsidRPr="009B6E7C">
      <w:rPr>
        <w:b/>
        <w:sz w:val="20"/>
        <w:szCs w:val="20"/>
      </w:rPr>
      <w:t>MA000009</w:t>
    </w:r>
    <w:r w:rsidRPr="009B6E7C">
      <w:rPr>
        <w:rStyle w:val="PageNumber"/>
        <w:sz w:val="20"/>
        <w:szCs w:val="20"/>
      </w:rPr>
      <w:tab/>
    </w:r>
    <w:r w:rsidRPr="009B6E7C">
      <w:rPr>
        <w:rStyle w:val="PageNumber"/>
        <w:b/>
        <w:sz w:val="20"/>
        <w:szCs w:val="20"/>
      </w:rPr>
      <w:fldChar w:fldCharType="begin"/>
    </w:r>
    <w:r w:rsidRPr="009B6E7C">
      <w:rPr>
        <w:rStyle w:val="PageNumber"/>
        <w:b/>
        <w:sz w:val="20"/>
        <w:szCs w:val="20"/>
      </w:rPr>
      <w:instrText xml:space="preserve"> PAGE </w:instrText>
    </w:r>
    <w:r w:rsidRPr="009B6E7C">
      <w:rPr>
        <w:rStyle w:val="PageNumber"/>
        <w:b/>
        <w:sz w:val="20"/>
        <w:szCs w:val="20"/>
      </w:rPr>
      <w:fldChar w:fldCharType="separate"/>
    </w:r>
    <w:r w:rsidR="00A80587">
      <w:rPr>
        <w:rStyle w:val="PageNumber"/>
        <w:b/>
        <w:noProof/>
        <w:sz w:val="20"/>
        <w:szCs w:val="20"/>
      </w:rPr>
      <w:t>4</w:t>
    </w:r>
    <w:r w:rsidRPr="009B6E7C">
      <w:rPr>
        <w:rStyle w:val="PageNumbe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CDA" w:rsidRDefault="00914CDA" w:rsidP="00B21B54">
      <w:r>
        <w:separator/>
      </w:r>
    </w:p>
  </w:footnote>
  <w:footnote w:type="continuationSeparator" w:id="0">
    <w:p w:rsidR="00914CDA" w:rsidRDefault="00914CDA" w:rsidP="00B21B54">
      <w:r>
        <w:continuationSeparator/>
      </w:r>
    </w:p>
  </w:footnote>
  <w:footnote w:type="continuationNotice" w:id="1">
    <w:p w:rsidR="00914CDA" w:rsidRDefault="00914CDA" w:rsidP="00B21B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CDA" w:rsidRPr="00122277" w:rsidRDefault="00914CDA" w:rsidP="00122277">
    <w:pPr>
      <w:pStyle w:val="Header"/>
      <w:jc w:val="center"/>
      <w:rPr>
        <w:b/>
        <w:sz w:val="20"/>
        <w:szCs w:val="20"/>
        <w:lang w:val="en-GB"/>
      </w:rPr>
    </w:pPr>
    <w:r w:rsidRPr="00122277">
      <w:rPr>
        <w:b/>
        <w:sz w:val="20"/>
        <w:szCs w:val="20"/>
        <w:lang w:val="en-GB"/>
      </w:rPr>
      <w:t xml:space="preserve">Plain </w:t>
    </w:r>
    <w:r>
      <w:rPr>
        <w:b/>
        <w:sz w:val="20"/>
        <w:szCs w:val="20"/>
        <w:lang w:val="en-GB"/>
      </w:rPr>
      <w:t>l</w:t>
    </w:r>
    <w:r w:rsidRPr="00122277">
      <w:rPr>
        <w:b/>
        <w:sz w:val="20"/>
        <w:szCs w:val="20"/>
        <w:lang w:val="en-GB"/>
      </w:rPr>
      <w:t xml:space="preserve">anguage </w:t>
    </w:r>
    <w:r>
      <w:rPr>
        <w:b/>
        <w:sz w:val="20"/>
        <w:szCs w:val="20"/>
        <w:lang w:val="en-GB"/>
      </w:rPr>
      <w:t>e</w:t>
    </w:r>
    <w:r w:rsidRPr="00122277">
      <w:rPr>
        <w:b/>
        <w:sz w:val="20"/>
        <w:szCs w:val="20"/>
        <w:lang w:val="en-GB"/>
      </w:rPr>
      <w:t>xposure draft – General Retail Industry Award 2017</w:t>
    </w:r>
  </w:p>
  <w:p w:rsidR="00914CDA" w:rsidRPr="00122277" w:rsidRDefault="00914CDA" w:rsidP="00122277">
    <w:pPr>
      <w:pStyle w:val="Header"/>
      <w:jc w:val="cent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CDA" w:rsidRPr="00122277" w:rsidRDefault="00914CDA" w:rsidP="003008A9">
    <w:pPr>
      <w:pStyle w:val="Header"/>
      <w:jc w:val="center"/>
      <w:rPr>
        <w:b/>
        <w:sz w:val="20"/>
        <w:szCs w:val="20"/>
        <w:lang w:val="en-GB"/>
      </w:rPr>
    </w:pPr>
    <w:r w:rsidRPr="00122277">
      <w:rPr>
        <w:b/>
        <w:sz w:val="20"/>
        <w:szCs w:val="20"/>
        <w:lang w:val="en-GB"/>
      </w:rPr>
      <w:t xml:space="preserve">Plain </w:t>
    </w:r>
    <w:r>
      <w:rPr>
        <w:b/>
        <w:sz w:val="20"/>
        <w:szCs w:val="20"/>
        <w:lang w:val="en-GB"/>
      </w:rPr>
      <w:t>l</w:t>
    </w:r>
    <w:r w:rsidRPr="00122277">
      <w:rPr>
        <w:b/>
        <w:sz w:val="20"/>
        <w:szCs w:val="20"/>
        <w:lang w:val="en-GB"/>
      </w:rPr>
      <w:t xml:space="preserve">anguage </w:t>
    </w:r>
    <w:r>
      <w:rPr>
        <w:b/>
        <w:sz w:val="20"/>
        <w:szCs w:val="20"/>
        <w:lang w:val="en-GB"/>
      </w:rPr>
      <w:t>e</w:t>
    </w:r>
    <w:r w:rsidRPr="00122277">
      <w:rPr>
        <w:b/>
        <w:sz w:val="20"/>
        <w:szCs w:val="20"/>
        <w:lang w:val="en-GB"/>
      </w:rPr>
      <w:t>xposure draft – General Retail Industry Award 2017</w:t>
    </w:r>
  </w:p>
  <w:p w:rsidR="00914CDA" w:rsidRPr="00122277" w:rsidRDefault="00914CDA" w:rsidP="003008A9">
    <w:pPr>
      <w:pStyle w:val="Header"/>
      <w:jc w:val="center"/>
      <w:rP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CDA" w:rsidRPr="00122277" w:rsidRDefault="00914CDA" w:rsidP="003008A9">
    <w:pPr>
      <w:pStyle w:val="Header"/>
      <w:jc w:val="center"/>
      <w:rPr>
        <w:b/>
        <w:sz w:val="20"/>
        <w:szCs w:val="20"/>
        <w:lang w:val="en-GB"/>
      </w:rPr>
    </w:pPr>
    <w:r w:rsidRPr="00122277">
      <w:rPr>
        <w:b/>
        <w:sz w:val="20"/>
        <w:szCs w:val="20"/>
        <w:lang w:val="en-GB"/>
      </w:rPr>
      <w:t xml:space="preserve">Plain </w:t>
    </w:r>
    <w:r>
      <w:rPr>
        <w:b/>
        <w:sz w:val="20"/>
        <w:szCs w:val="20"/>
        <w:lang w:val="en-GB"/>
      </w:rPr>
      <w:t>l</w:t>
    </w:r>
    <w:r w:rsidRPr="00122277">
      <w:rPr>
        <w:b/>
        <w:sz w:val="20"/>
        <w:szCs w:val="20"/>
        <w:lang w:val="en-GB"/>
      </w:rPr>
      <w:t xml:space="preserve">anguage </w:t>
    </w:r>
    <w:r>
      <w:rPr>
        <w:b/>
        <w:sz w:val="20"/>
        <w:szCs w:val="20"/>
        <w:lang w:val="en-GB"/>
      </w:rPr>
      <w:t>e</w:t>
    </w:r>
    <w:r w:rsidRPr="00122277">
      <w:rPr>
        <w:b/>
        <w:sz w:val="20"/>
        <w:szCs w:val="20"/>
        <w:lang w:val="en-GB"/>
      </w:rPr>
      <w:t>xposure draft – General Retail Industry Award 2017</w:t>
    </w:r>
  </w:p>
  <w:p w:rsidR="00914CDA" w:rsidRPr="00122277" w:rsidRDefault="00914CDA" w:rsidP="003008A9">
    <w:pPr>
      <w:pStyle w:val="Header"/>
      <w:jc w:val="center"/>
      <w:rPr>
        <w:b/>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CDA" w:rsidRPr="00122277" w:rsidRDefault="00914CDA" w:rsidP="003008A9">
    <w:pPr>
      <w:pStyle w:val="Header"/>
      <w:jc w:val="center"/>
      <w:rPr>
        <w:b/>
        <w:sz w:val="20"/>
        <w:szCs w:val="20"/>
        <w:lang w:val="en-GB"/>
      </w:rPr>
    </w:pPr>
    <w:r w:rsidRPr="00122277">
      <w:rPr>
        <w:b/>
        <w:sz w:val="20"/>
        <w:szCs w:val="20"/>
        <w:lang w:val="en-GB"/>
      </w:rPr>
      <w:t xml:space="preserve">Plain </w:t>
    </w:r>
    <w:r>
      <w:rPr>
        <w:b/>
        <w:sz w:val="20"/>
        <w:szCs w:val="20"/>
        <w:lang w:val="en-GB"/>
      </w:rPr>
      <w:t>l</w:t>
    </w:r>
    <w:r w:rsidRPr="00122277">
      <w:rPr>
        <w:b/>
        <w:sz w:val="20"/>
        <w:szCs w:val="20"/>
        <w:lang w:val="en-GB"/>
      </w:rPr>
      <w:t xml:space="preserve">anguage </w:t>
    </w:r>
    <w:r>
      <w:rPr>
        <w:b/>
        <w:sz w:val="20"/>
        <w:szCs w:val="20"/>
        <w:lang w:val="en-GB"/>
      </w:rPr>
      <w:t>e</w:t>
    </w:r>
    <w:r w:rsidRPr="00122277">
      <w:rPr>
        <w:b/>
        <w:sz w:val="20"/>
        <w:szCs w:val="20"/>
        <w:lang w:val="en-GB"/>
      </w:rPr>
      <w:t>xposure draft – General Retail Industry Award 2017</w:t>
    </w:r>
  </w:p>
  <w:p w:rsidR="00914CDA" w:rsidRPr="00122277" w:rsidRDefault="00914CDA" w:rsidP="003008A9">
    <w:pPr>
      <w:pStyle w:val="Header"/>
      <w:jc w:val="cent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CDA" w:rsidRPr="00122277" w:rsidRDefault="00914CDA" w:rsidP="003008A9">
    <w:pPr>
      <w:pStyle w:val="Header"/>
      <w:jc w:val="center"/>
      <w:rPr>
        <w:b/>
        <w:sz w:val="20"/>
        <w:szCs w:val="20"/>
        <w:lang w:val="en-GB"/>
      </w:rPr>
    </w:pPr>
    <w:r w:rsidRPr="00122277">
      <w:rPr>
        <w:b/>
        <w:sz w:val="20"/>
        <w:szCs w:val="20"/>
        <w:lang w:val="en-GB"/>
      </w:rPr>
      <w:t xml:space="preserve">Plain </w:t>
    </w:r>
    <w:r>
      <w:rPr>
        <w:b/>
        <w:sz w:val="20"/>
        <w:szCs w:val="20"/>
        <w:lang w:val="en-GB"/>
      </w:rPr>
      <w:t>l</w:t>
    </w:r>
    <w:r w:rsidRPr="00122277">
      <w:rPr>
        <w:b/>
        <w:sz w:val="20"/>
        <w:szCs w:val="20"/>
        <w:lang w:val="en-GB"/>
      </w:rPr>
      <w:t xml:space="preserve">anguage </w:t>
    </w:r>
    <w:r>
      <w:rPr>
        <w:b/>
        <w:sz w:val="20"/>
        <w:szCs w:val="20"/>
        <w:lang w:val="en-GB"/>
      </w:rPr>
      <w:t>e</w:t>
    </w:r>
    <w:r w:rsidRPr="00122277">
      <w:rPr>
        <w:b/>
        <w:sz w:val="20"/>
        <w:szCs w:val="20"/>
        <w:lang w:val="en-GB"/>
      </w:rPr>
      <w:t>xposure draft – General Retail Industry Award 2017</w:t>
    </w:r>
  </w:p>
  <w:p w:rsidR="00914CDA" w:rsidRPr="00122277" w:rsidRDefault="00914CDA" w:rsidP="003008A9">
    <w:pPr>
      <w:pStyle w:val="Header"/>
      <w:jc w:val="cent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AEA8A28"/>
    <w:lvl w:ilvl="0">
      <w:start w:val="1"/>
      <w:numFmt w:val="decimal"/>
      <w:lvlText w:val="%1."/>
      <w:lvlJc w:val="left"/>
      <w:pPr>
        <w:tabs>
          <w:tab w:val="num" w:pos="1492"/>
        </w:tabs>
        <w:ind w:left="1492" w:hanging="360"/>
      </w:pPr>
    </w:lvl>
  </w:abstractNum>
  <w:abstractNum w:abstractNumId="1">
    <w:nsid w:val="FFFFFF7D"/>
    <w:multiLevelType w:val="singleLevel"/>
    <w:tmpl w:val="0F8CB714"/>
    <w:lvl w:ilvl="0">
      <w:start w:val="1"/>
      <w:numFmt w:val="decimal"/>
      <w:lvlText w:val="%1."/>
      <w:lvlJc w:val="left"/>
      <w:pPr>
        <w:tabs>
          <w:tab w:val="num" w:pos="1209"/>
        </w:tabs>
        <w:ind w:left="1209" w:hanging="360"/>
      </w:pPr>
    </w:lvl>
  </w:abstractNum>
  <w:abstractNum w:abstractNumId="2">
    <w:nsid w:val="FFFFFF7E"/>
    <w:multiLevelType w:val="singleLevel"/>
    <w:tmpl w:val="12B641F2"/>
    <w:lvl w:ilvl="0">
      <w:start w:val="1"/>
      <w:numFmt w:val="decimal"/>
      <w:lvlText w:val="%1."/>
      <w:lvlJc w:val="left"/>
      <w:pPr>
        <w:tabs>
          <w:tab w:val="num" w:pos="926"/>
        </w:tabs>
        <w:ind w:left="926" w:hanging="360"/>
      </w:pPr>
    </w:lvl>
  </w:abstractNum>
  <w:abstractNum w:abstractNumId="3">
    <w:nsid w:val="FFFFFF7F"/>
    <w:multiLevelType w:val="singleLevel"/>
    <w:tmpl w:val="16306E38"/>
    <w:lvl w:ilvl="0">
      <w:start w:val="1"/>
      <w:numFmt w:val="decimal"/>
      <w:lvlText w:val="%1."/>
      <w:lvlJc w:val="left"/>
      <w:pPr>
        <w:tabs>
          <w:tab w:val="num" w:pos="643"/>
        </w:tabs>
        <w:ind w:left="643" w:hanging="360"/>
      </w:pPr>
    </w:lvl>
  </w:abstractNum>
  <w:abstractNum w:abstractNumId="4">
    <w:nsid w:val="FFFFFF80"/>
    <w:multiLevelType w:val="singleLevel"/>
    <w:tmpl w:val="E04EC1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A28F7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8C40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8CB1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7AFAFA"/>
    <w:lvl w:ilvl="0">
      <w:start w:val="1"/>
      <w:numFmt w:val="decimal"/>
      <w:lvlText w:val="%1."/>
      <w:lvlJc w:val="left"/>
      <w:pPr>
        <w:tabs>
          <w:tab w:val="num" w:pos="360"/>
        </w:tabs>
        <w:ind w:left="360" w:hanging="360"/>
      </w:pPr>
    </w:lvl>
  </w:abstractNum>
  <w:abstractNum w:abstractNumId="9">
    <w:nsid w:val="FFFFFF89"/>
    <w:multiLevelType w:val="singleLevel"/>
    <w:tmpl w:val="B916FAF4"/>
    <w:lvl w:ilvl="0">
      <w:start w:val="1"/>
      <w:numFmt w:val="bullet"/>
      <w:lvlText w:val=""/>
      <w:lvlJc w:val="left"/>
      <w:pPr>
        <w:tabs>
          <w:tab w:val="num" w:pos="360"/>
        </w:tabs>
        <w:ind w:left="360" w:hanging="360"/>
      </w:pPr>
      <w:rPr>
        <w:rFonts w:ascii="Symbol" w:hAnsi="Symbol" w:hint="default"/>
      </w:rPr>
    </w:lvl>
  </w:abstractNum>
  <w:abstractNum w:abstractNumId="10">
    <w:nsid w:val="010C6039"/>
    <w:multiLevelType w:val="singleLevel"/>
    <w:tmpl w:val="C8982E28"/>
    <w:lvl w:ilvl="0">
      <w:start w:val="1"/>
      <w:numFmt w:val="decimal"/>
      <w:pStyle w:val="NumberedPara"/>
      <w:lvlText w:val="[%1]"/>
      <w:lvlJc w:val="left"/>
      <w:pPr>
        <w:tabs>
          <w:tab w:val="num" w:pos="737"/>
        </w:tabs>
      </w:pPr>
      <w:rPr>
        <w:rFonts w:cs="Times New Roman" w:hint="default"/>
        <w:b/>
        <w:i w:val="0"/>
        <w:sz w:val="24"/>
      </w:rPr>
    </w:lvl>
  </w:abstractNum>
  <w:abstractNum w:abstractNumId="11">
    <w:nsid w:val="035327B0"/>
    <w:multiLevelType w:val="multilevel"/>
    <w:tmpl w:val="10FC07A6"/>
    <w:lvl w:ilvl="0">
      <w:start w:val="1"/>
      <w:numFmt w:val="decimal"/>
      <w:pStyle w:val="Partheading"/>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4281392"/>
    <w:multiLevelType w:val="multilevel"/>
    <w:tmpl w:val="2B12A900"/>
    <w:styleLink w:val="StyleNumberedBold"/>
    <w:lvl w:ilvl="0">
      <w:start w:val="1"/>
      <w:numFmt w:val="lowerLetter"/>
      <w:lvlText w:val="%1)"/>
      <w:lvlJc w:val="left"/>
      <w:pPr>
        <w:tabs>
          <w:tab w:val="num" w:pos="720"/>
        </w:tabs>
        <w:ind w:left="1800" w:hanging="360"/>
      </w:pPr>
      <w:rPr>
        <w:b/>
        <w:bC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4F84273"/>
    <w:multiLevelType w:val="multilevel"/>
    <w:tmpl w:val="5C6C2F98"/>
    <w:lvl w:ilvl="0">
      <w:start w:val="1"/>
      <w:numFmt w:val="decimal"/>
      <w:pStyle w:val="Level1"/>
      <w:lvlText w:val="%1."/>
      <w:lvlJc w:val="left"/>
      <w:pPr>
        <w:tabs>
          <w:tab w:val="num" w:pos="851"/>
        </w:tabs>
        <w:ind w:left="851" w:hanging="851"/>
      </w:pPr>
      <w:rPr>
        <w:rFonts w:ascii="Times New Roman" w:hAnsi="Times New Roman" w:hint="default"/>
        <w:b/>
        <w:i w:val="0"/>
        <w:caps w:val="0"/>
        <w:strike w:val="0"/>
        <w:dstrike w:val="0"/>
        <w:outline w:val="0"/>
        <w:shadow w:val="0"/>
        <w:emboss w:val="0"/>
        <w:imprint w:val="0"/>
        <w:vanish w:val="0"/>
        <w:sz w:val="28"/>
        <w:vertAlign w:val="baseline"/>
      </w:rPr>
    </w:lvl>
    <w:lvl w:ilvl="1">
      <w:start w:val="1"/>
      <w:numFmt w:val="decimal"/>
      <w:pStyle w:val="Level2"/>
      <w:lvlText w:val="%1.%2"/>
      <w:lvlJc w:val="left"/>
      <w:pPr>
        <w:tabs>
          <w:tab w:val="num" w:pos="851"/>
        </w:tabs>
        <w:ind w:left="851" w:hanging="851"/>
      </w:pPr>
      <w:rPr>
        <w:rFonts w:ascii="Times New Roman" w:hAnsi="Times New Roman" w:hint="default"/>
        <w:b/>
        <w:i w:val="0"/>
        <w:caps w:val="0"/>
        <w:strike w:val="0"/>
        <w:dstrike w:val="0"/>
        <w:outline w:val="0"/>
        <w:shadow w:val="0"/>
        <w:emboss w:val="0"/>
        <w:imprint w:val="0"/>
        <w:vanish w:val="0"/>
        <w:sz w:val="24"/>
        <w:vertAlign w:val="baseline"/>
      </w:rPr>
    </w:lvl>
    <w:lvl w:ilvl="2">
      <w:start w:val="1"/>
      <w:numFmt w:val="lowerLetter"/>
      <w:pStyle w:val="Level3"/>
      <w:lvlText w:val="(%3)"/>
      <w:lvlJc w:val="left"/>
      <w:pPr>
        <w:tabs>
          <w:tab w:val="num" w:pos="1418"/>
        </w:tabs>
        <w:ind w:left="1418" w:hanging="567"/>
      </w:pPr>
      <w:rPr>
        <w:rFonts w:ascii="Times New Roman" w:hAnsi="Times New Roman" w:hint="default"/>
        <w:b/>
        <w:i w:val="0"/>
        <w:caps w:val="0"/>
        <w:strike w:val="0"/>
        <w:dstrike w:val="0"/>
        <w:outline w:val="0"/>
        <w:shadow w:val="0"/>
        <w:emboss w:val="0"/>
        <w:imprint w:val="0"/>
        <w:vanish w:val="0"/>
        <w:sz w:val="24"/>
        <w:vertAlign w:val="baseline"/>
      </w:rPr>
    </w:lvl>
    <w:lvl w:ilvl="3">
      <w:start w:val="1"/>
      <w:numFmt w:val="lowerRoman"/>
      <w:pStyle w:val="Level4"/>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14">
    <w:nsid w:val="08B24E1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098A355E"/>
    <w:multiLevelType w:val="multilevel"/>
    <w:tmpl w:val="C8341332"/>
    <w:lvl w:ilvl="0">
      <w:start w:val="1"/>
      <w:numFmt w:val="upperLetter"/>
      <w:suff w:val="nothing"/>
      <w:lvlText w:val="Schedule %1—"/>
      <w:lvlJc w:val="left"/>
      <w:pPr>
        <w:ind w:left="1701" w:hanging="170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0B282FBC"/>
    <w:multiLevelType w:val="multilevel"/>
    <w:tmpl w:val="10FC07A6"/>
    <w:lvl w:ilvl="0">
      <w:start w:val="1"/>
      <w:numFmt w:val="decimal"/>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0D5F2582"/>
    <w:multiLevelType w:val="singleLevel"/>
    <w:tmpl w:val="C9CAC9E8"/>
    <w:lvl w:ilvl="0">
      <w:start w:val="1"/>
      <w:numFmt w:val="bullet"/>
      <w:pStyle w:val="BulletLevel2"/>
      <w:lvlText w:val=""/>
      <w:lvlJc w:val="left"/>
      <w:pPr>
        <w:tabs>
          <w:tab w:val="num" w:pos="1021"/>
        </w:tabs>
        <w:ind w:left="1021" w:hanging="170"/>
      </w:pPr>
      <w:rPr>
        <w:rFonts w:ascii="Symbol" w:hAnsi="Symbol" w:hint="default"/>
        <w:sz w:val="22"/>
      </w:rPr>
    </w:lvl>
  </w:abstractNum>
  <w:abstractNum w:abstractNumId="18">
    <w:nsid w:val="122B328D"/>
    <w:multiLevelType w:val="hybridMultilevel"/>
    <w:tmpl w:val="29169EE8"/>
    <w:lvl w:ilvl="0" w:tplc="EAA8CFA2">
      <w:start w:val="4"/>
      <w:numFmt w:val="decimal"/>
      <w:pStyle w:val="Level4A"/>
      <w:lvlText w:val="%1A."/>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13694E7A"/>
    <w:multiLevelType w:val="multilevel"/>
    <w:tmpl w:val="10FC07A6"/>
    <w:lvl w:ilvl="0">
      <w:start w:val="1"/>
      <w:numFmt w:val="decimal"/>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E0E4214"/>
    <w:multiLevelType w:val="multilevel"/>
    <w:tmpl w:val="CBA02CF4"/>
    <w:lvl w:ilvl="0">
      <w:start w:val="1"/>
      <w:numFmt w:val="upperLetter"/>
      <w:suff w:val="nothing"/>
      <w:lvlText w:val="Schedule %1—"/>
      <w:lvlJc w:val="left"/>
      <w:pPr>
        <w:ind w:left="1701" w:hanging="170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E184123"/>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204B08B0"/>
    <w:multiLevelType w:val="multilevel"/>
    <w:tmpl w:val="D13EEF96"/>
    <w:lvl w:ilvl="0">
      <w:start w:val="1"/>
      <w:numFmt w:val="decimal"/>
      <w:lvlText w:val="%1."/>
      <w:lvlJc w:val="left"/>
      <w:pPr>
        <w:tabs>
          <w:tab w:val="num" w:pos="848"/>
        </w:tabs>
        <w:ind w:left="848" w:hanging="851"/>
      </w:pPr>
      <w:rPr>
        <w:rFonts w:hint="default"/>
        <w:b/>
        <w:i w:val="0"/>
        <w:caps/>
        <w:sz w:val="24"/>
      </w:rPr>
    </w:lvl>
    <w:lvl w:ilvl="1">
      <w:start w:val="2"/>
      <w:numFmt w:val="decimal"/>
      <w:pStyle w:val="LevelB2"/>
      <w:lvlText w:val="%1.%2."/>
      <w:lvlJc w:val="left"/>
      <w:pPr>
        <w:tabs>
          <w:tab w:val="num" w:pos="851"/>
        </w:tabs>
        <w:ind w:left="851" w:hanging="851"/>
      </w:pPr>
      <w:rPr>
        <w:rFonts w:hint="default"/>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3">
    <w:nsid w:val="210E3FB0"/>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2CC255EC"/>
    <w:multiLevelType w:val="multilevel"/>
    <w:tmpl w:val="1D9C6324"/>
    <w:lvl w:ilvl="0">
      <w:start w:val="1"/>
      <w:numFmt w:val="upperLetter"/>
      <w:suff w:val="nothing"/>
      <w:lvlText w:val="Schedule %1"/>
      <w:lvlJc w:val="left"/>
      <w:pPr>
        <w:ind w:left="1701" w:hanging="1701"/>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47357F8"/>
    <w:multiLevelType w:val="multilevel"/>
    <w:tmpl w:val="E4FC42D2"/>
    <w:lvl w:ilvl="0">
      <w:start w:val="1"/>
      <w:numFmt w:val="decimal"/>
      <w:lvlText w:val="%1."/>
      <w:lvlJc w:val="left"/>
      <w:pPr>
        <w:tabs>
          <w:tab w:val="num" w:pos="848"/>
        </w:tabs>
        <w:ind w:left="848" w:hanging="848"/>
      </w:pPr>
      <w:rPr>
        <w:rFonts w:ascii="Times New Roman" w:hAnsi="Times New Roman" w:hint="default"/>
        <w:b/>
        <w:i w:val="0"/>
        <w:caps w:val="0"/>
        <w:strike w:val="0"/>
        <w:dstrike w:val="0"/>
        <w:outline w:val="0"/>
        <w:shadow w:val="0"/>
        <w:emboss w:val="0"/>
        <w:imprint w:val="0"/>
        <w:vanish w:val="0"/>
        <w:sz w:val="24"/>
        <w:vertAlign w:val="baseli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6">
    <w:nsid w:val="34C771EC"/>
    <w:multiLevelType w:val="hybridMultilevel"/>
    <w:tmpl w:val="CBE46948"/>
    <w:lvl w:ilvl="0" w:tplc="4E22E01A">
      <w:start w:val="1"/>
      <w:numFmt w:val="bullet"/>
      <w:pStyle w:val="Quote-1Dot"/>
      <w:lvlText w:val=""/>
      <w:lvlJc w:val="left"/>
      <w:pPr>
        <w:tabs>
          <w:tab w:val="num" w:pos="85"/>
        </w:tabs>
        <w:ind w:left="964" w:hanging="170"/>
      </w:pPr>
      <w:rPr>
        <w:rFonts w:ascii="Symbol" w:hAnsi="Symbol" w:hint="default"/>
        <w:sz w:val="22"/>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36DB3210"/>
    <w:multiLevelType w:val="multilevel"/>
    <w:tmpl w:val="86DC48F4"/>
    <w:lvl w:ilvl="0">
      <w:start w:val="1"/>
      <w:numFmt w:val="decimal"/>
      <w:pStyle w:val="Clauseheading"/>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lowerLetter"/>
      <w:lvlText w:val="%3)"/>
      <w:lvlJc w:val="left"/>
      <w:pPr>
        <w:tabs>
          <w:tab w:val="num" w:pos="1980"/>
        </w:tabs>
        <w:ind w:left="176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3F2E09CF"/>
    <w:multiLevelType w:val="multilevel"/>
    <w:tmpl w:val="0E58A09E"/>
    <w:lvl w:ilvl="0">
      <w:start w:val="1"/>
      <w:numFmt w:val="lowerLetter"/>
      <w:lvlText w:val="(%1)"/>
      <w:lvlJc w:val="left"/>
      <w:pPr>
        <w:tabs>
          <w:tab w:val="num" w:pos="1418"/>
        </w:tabs>
        <w:ind w:left="1418" w:hanging="567"/>
      </w:pPr>
      <w:rPr>
        <w:rFonts w:ascii="Times New Roman" w:hAnsi="Times New Roman" w:hint="default"/>
        <w:b/>
        <w:i w:val="0"/>
        <w:caps w:val="0"/>
        <w:strike w:val="0"/>
        <w:dstrike w:val="0"/>
        <w:outline w:val="0"/>
        <w:shadow w:val="0"/>
        <w:emboss w:val="0"/>
        <w:imprint w:val="0"/>
        <w:vanish w:val="0"/>
        <w:sz w:val="24"/>
        <w:vertAlign w:val="baseline"/>
      </w:rPr>
    </w:lvl>
    <w:lvl w:ilvl="1">
      <w:start w:val="1"/>
      <w:numFmt w:val="decimal"/>
      <w:lvlText w:val="%2.%1"/>
      <w:lvlJc w:val="left"/>
      <w:pPr>
        <w:tabs>
          <w:tab w:val="num" w:pos="2553"/>
        </w:tabs>
        <w:ind w:left="2553" w:hanging="851"/>
      </w:pPr>
      <w:rPr>
        <w:rFonts w:ascii="Times New Roman" w:hAnsi="Times New Roman" w:hint="default"/>
        <w:b/>
        <w:i w:val="0"/>
        <w:caps w:val="0"/>
        <w:strike w:val="0"/>
        <w:dstrike w:val="0"/>
        <w:outline w:val="0"/>
        <w:shadow w:val="0"/>
        <w:emboss w:val="0"/>
        <w:imprint w:val="0"/>
        <w:vanish w:val="0"/>
        <w:sz w:val="24"/>
        <w:vertAlign w:val="baseline"/>
      </w:rPr>
    </w:lvl>
    <w:lvl w:ilvl="2">
      <w:start w:val="1"/>
      <w:numFmt w:val="lowerLetter"/>
      <w:lvlText w:val="(%3)"/>
      <w:lvlJc w:val="left"/>
      <w:pPr>
        <w:tabs>
          <w:tab w:val="num" w:pos="1418"/>
        </w:tabs>
        <w:ind w:left="1418" w:hanging="567"/>
      </w:pPr>
      <w:rPr>
        <w:rFonts w:ascii="Times New Roman" w:hAnsi="Times New Roman" w:hint="default"/>
        <w:b/>
        <w:i w:val="0"/>
        <w:caps w:val="0"/>
        <w:strike w:val="0"/>
        <w:dstrike w:val="0"/>
        <w:outline w:val="0"/>
        <w:shadow w:val="0"/>
        <w:emboss w:val="0"/>
        <w:imprint w:val="0"/>
        <w:vanish w:val="0"/>
        <w:sz w:val="24"/>
        <w:vertAlign w:val="baseline"/>
      </w:rPr>
    </w:lvl>
    <w:lvl w:ilvl="3">
      <w:start w:val="1"/>
      <w:numFmt w:val="decimal"/>
      <w:lvlText w:val="%1.%2.%3.%4"/>
      <w:lvlJc w:val="left"/>
      <w:pPr>
        <w:tabs>
          <w:tab w:val="num" w:pos="2566"/>
        </w:tabs>
        <w:ind w:left="2566" w:hanging="864"/>
      </w:pPr>
      <w:rPr>
        <w:rFonts w:hint="default"/>
      </w:rPr>
    </w:lvl>
    <w:lvl w:ilvl="4">
      <w:start w:val="1"/>
      <w:numFmt w:val="decimal"/>
      <w:lvlText w:val="%1.%2.%3.%4.%5"/>
      <w:lvlJc w:val="left"/>
      <w:pPr>
        <w:tabs>
          <w:tab w:val="num" w:pos="2710"/>
        </w:tabs>
        <w:ind w:left="2710" w:hanging="1008"/>
      </w:pPr>
      <w:rPr>
        <w:rFonts w:hint="default"/>
      </w:rPr>
    </w:lvl>
    <w:lvl w:ilvl="5">
      <w:start w:val="1"/>
      <w:numFmt w:val="decimal"/>
      <w:lvlText w:val="%1.%2.%3.%4.%5.%6"/>
      <w:lvlJc w:val="left"/>
      <w:pPr>
        <w:tabs>
          <w:tab w:val="num" w:pos="2854"/>
        </w:tabs>
        <w:ind w:left="2854" w:hanging="1152"/>
      </w:pPr>
      <w:rPr>
        <w:rFonts w:hint="default"/>
      </w:rPr>
    </w:lvl>
    <w:lvl w:ilvl="6">
      <w:start w:val="1"/>
      <w:numFmt w:val="decimal"/>
      <w:lvlText w:val="%1.%2.%3.%4.%5.%6.%7"/>
      <w:lvlJc w:val="left"/>
      <w:pPr>
        <w:tabs>
          <w:tab w:val="num" w:pos="2998"/>
        </w:tabs>
        <w:ind w:left="2998" w:hanging="1296"/>
      </w:pPr>
      <w:rPr>
        <w:rFonts w:hint="default"/>
      </w:rPr>
    </w:lvl>
    <w:lvl w:ilvl="7">
      <w:start w:val="1"/>
      <w:numFmt w:val="decimal"/>
      <w:lvlText w:val="%1.%2.%3.%4.%5.%6.%7.%8"/>
      <w:lvlJc w:val="left"/>
      <w:pPr>
        <w:tabs>
          <w:tab w:val="num" w:pos="3142"/>
        </w:tabs>
        <w:ind w:left="3142" w:hanging="1440"/>
      </w:pPr>
      <w:rPr>
        <w:rFonts w:hint="default"/>
      </w:rPr>
    </w:lvl>
    <w:lvl w:ilvl="8">
      <w:start w:val="1"/>
      <w:numFmt w:val="decimal"/>
      <w:lvlText w:val="%1.%2.%3.%4.%5.%6.%7.%8.%9"/>
      <w:lvlJc w:val="left"/>
      <w:pPr>
        <w:tabs>
          <w:tab w:val="num" w:pos="3286"/>
        </w:tabs>
        <w:ind w:left="3286" w:hanging="1584"/>
      </w:pPr>
      <w:rPr>
        <w:rFonts w:hint="default"/>
      </w:rPr>
    </w:lvl>
  </w:abstractNum>
  <w:abstractNum w:abstractNumId="29">
    <w:nsid w:val="46CD66B3"/>
    <w:multiLevelType w:val="multilevel"/>
    <w:tmpl w:val="3B6ABEDA"/>
    <w:lvl w:ilvl="0">
      <w:start w:val="1"/>
      <w:numFmt w:val="decimal"/>
      <w:lvlText w:val="%1."/>
      <w:lvlJc w:val="left"/>
      <w:pPr>
        <w:tabs>
          <w:tab w:val="num" w:pos="851"/>
        </w:tabs>
        <w:ind w:left="851" w:hanging="851"/>
      </w:pPr>
      <w:rPr>
        <w:rFonts w:ascii="Times New Roman" w:hAnsi="Times New Roman" w:hint="default"/>
        <w:b/>
        <w:i w:val="0"/>
        <w:sz w:val="28"/>
      </w:rPr>
    </w:lvl>
    <w:lvl w:ilvl="1">
      <w:start w:val="1"/>
      <w:numFmt w:val="decimal"/>
      <w:lvlText w:val="%1.%2"/>
      <w:lvlJc w:val="left"/>
      <w:pPr>
        <w:tabs>
          <w:tab w:val="num" w:pos="851"/>
        </w:tabs>
        <w:ind w:left="851" w:hanging="851"/>
      </w:pPr>
      <w:rPr>
        <w:rFonts w:ascii="Times New Roman" w:hAnsi="Times New Roman" w:hint="default"/>
        <w:b/>
        <w:i w:val="0"/>
        <w:sz w:val="24"/>
      </w:rPr>
    </w:lvl>
    <w:lvl w:ilvl="2">
      <w:start w:val="1"/>
      <w:numFmt w:val="lowerLetter"/>
      <w:lvlText w:val="(%3)"/>
      <w:lvlJc w:val="left"/>
      <w:pPr>
        <w:tabs>
          <w:tab w:val="num" w:pos="1418"/>
        </w:tabs>
        <w:ind w:left="1418" w:hanging="567"/>
      </w:pPr>
      <w:rPr>
        <w:rFonts w:ascii="Times New Roman" w:hAnsi="Times New Roman" w:hint="default"/>
        <w:b/>
        <w:i w:val="0"/>
        <w:sz w:val="24"/>
      </w:rPr>
    </w:lvl>
    <w:lvl w:ilvl="3">
      <w:start w:val="1"/>
      <w:numFmt w:val="lowerRoman"/>
      <w:lvlText w:val="(%4)"/>
      <w:lvlJc w:val="left"/>
      <w:pPr>
        <w:tabs>
          <w:tab w:val="num" w:pos="1985"/>
        </w:tabs>
        <w:ind w:left="1985" w:hanging="567"/>
      </w:pPr>
      <w:rPr>
        <w:rFonts w:ascii="Times New Roman" w:hAnsi="Times New Roman" w:hint="default"/>
        <w:b/>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472F1C31"/>
    <w:multiLevelType w:val="hybridMultilevel"/>
    <w:tmpl w:val="6F9AF41C"/>
    <w:lvl w:ilvl="0" w:tplc="25A0D12E">
      <w:start w:val="1"/>
      <w:numFmt w:val="decimal"/>
      <w:pStyle w:val="Orderitem"/>
      <w:lvlText w:val="%1."/>
      <w:lvlJc w:val="left"/>
      <w:pPr>
        <w:tabs>
          <w:tab w:val="num" w:pos="851"/>
        </w:tabs>
        <w:ind w:left="0" w:firstLine="0"/>
      </w:pPr>
      <w:rPr>
        <w:rFonts w:hint="default"/>
      </w:rPr>
    </w:lvl>
    <w:lvl w:ilvl="1" w:tplc="750EFFD4" w:tentative="1">
      <w:start w:val="1"/>
      <w:numFmt w:val="lowerLetter"/>
      <w:lvlText w:val="%2."/>
      <w:lvlJc w:val="left"/>
      <w:pPr>
        <w:tabs>
          <w:tab w:val="num" w:pos="1440"/>
        </w:tabs>
        <w:ind w:left="1440" w:hanging="360"/>
      </w:pPr>
    </w:lvl>
    <w:lvl w:ilvl="2" w:tplc="206C4D3A" w:tentative="1">
      <w:start w:val="1"/>
      <w:numFmt w:val="lowerRoman"/>
      <w:lvlText w:val="%3."/>
      <w:lvlJc w:val="right"/>
      <w:pPr>
        <w:tabs>
          <w:tab w:val="num" w:pos="2160"/>
        </w:tabs>
        <w:ind w:left="2160" w:hanging="180"/>
      </w:pPr>
    </w:lvl>
    <w:lvl w:ilvl="3" w:tplc="0FBC1D0C" w:tentative="1">
      <w:start w:val="1"/>
      <w:numFmt w:val="decimal"/>
      <w:lvlText w:val="%4."/>
      <w:lvlJc w:val="left"/>
      <w:pPr>
        <w:tabs>
          <w:tab w:val="num" w:pos="2880"/>
        </w:tabs>
        <w:ind w:left="2880" w:hanging="360"/>
      </w:pPr>
    </w:lvl>
    <w:lvl w:ilvl="4" w:tplc="C6449CAE" w:tentative="1">
      <w:start w:val="1"/>
      <w:numFmt w:val="lowerLetter"/>
      <w:lvlText w:val="%5."/>
      <w:lvlJc w:val="left"/>
      <w:pPr>
        <w:tabs>
          <w:tab w:val="num" w:pos="3600"/>
        </w:tabs>
        <w:ind w:left="3600" w:hanging="360"/>
      </w:pPr>
    </w:lvl>
    <w:lvl w:ilvl="5" w:tplc="33023568" w:tentative="1">
      <w:start w:val="1"/>
      <w:numFmt w:val="lowerRoman"/>
      <w:lvlText w:val="%6."/>
      <w:lvlJc w:val="right"/>
      <w:pPr>
        <w:tabs>
          <w:tab w:val="num" w:pos="4320"/>
        </w:tabs>
        <w:ind w:left="4320" w:hanging="180"/>
      </w:pPr>
    </w:lvl>
    <w:lvl w:ilvl="6" w:tplc="38CE81DE" w:tentative="1">
      <w:start w:val="1"/>
      <w:numFmt w:val="decimal"/>
      <w:lvlText w:val="%7."/>
      <w:lvlJc w:val="left"/>
      <w:pPr>
        <w:tabs>
          <w:tab w:val="num" w:pos="5040"/>
        </w:tabs>
        <w:ind w:left="5040" w:hanging="360"/>
      </w:pPr>
    </w:lvl>
    <w:lvl w:ilvl="7" w:tplc="C89EE25C" w:tentative="1">
      <w:start w:val="1"/>
      <w:numFmt w:val="lowerLetter"/>
      <w:lvlText w:val="%8."/>
      <w:lvlJc w:val="left"/>
      <w:pPr>
        <w:tabs>
          <w:tab w:val="num" w:pos="5760"/>
        </w:tabs>
        <w:ind w:left="5760" w:hanging="360"/>
      </w:pPr>
    </w:lvl>
    <w:lvl w:ilvl="8" w:tplc="A5DEE5B4" w:tentative="1">
      <w:start w:val="1"/>
      <w:numFmt w:val="lowerRoman"/>
      <w:lvlText w:val="%9."/>
      <w:lvlJc w:val="right"/>
      <w:pPr>
        <w:tabs>
          <w:tab w:val="num" w:pos="6480"/>
        </w:tabs>
        <w:ind w:left="6480" w:hanging="180"/>
      </w:pPr>
    </w:lvl>
  </w:abstractNum>
  <w:abstractNum w:abstractNumId="31">
    <w:nsid w:val="4BA06BC5"/>
    <w:multiLevelType w:val="hybridMultilevel"/>
    <w:tmpl w:val="92CAE9AC"/>
    <w:lvl w:ilvl="0" w:tplc="7728A2AE">
      <w:start w:val="1"/>
      <w:numFmt w:val="bullet"/>
      <w:pStyle w:val="Bullet3"/>
      <w:lvlText w:val=""/>
      <w:lvlJc w:val="left"/>
      <w:pPr>
        <w:tabs>
          <w:tab w:val="num" w:pos="170"/>
        </w:tabs>
        <w:ind w:left="2155" w:hanging="170"/>
      </w:pPr>
      <w:rPr>
        <w:rFonts w:ascii="Symbol" w:hAnsi="Symbol" w:hint="default"/>
        <w:sz w:val="22"/>
      </w:rPr>
    </w:lvl>
    <w:lvl w:ilvl="1" w:tplc="729414EE" w:tentative="1">
      <w:start w:val="1"/>
      <w:numFmt w:val="bullet"/>
      <w:lvlText w:val="o"/>
      <w:lvlJc w:val="left"/>
      <w:pPr>
        <w:tabs>
          <w:tab w:val="num" w:pos="1440"/>
        </w:tabs>
        <w:ind w:left="1440" w:hanging="360"/>
      </w:pPr>
      <w:rPr>
        <w:rFonts w:ascii="Courier New" w:hAnsi="Courier New" w:cs="Courier New" w:hint="default"/>
      </w:rPr>
    </w:lvl>
    <w:lvl w:ilvl="2" w:tplc="46603C96" w:tentative="1">
      <w:start w:val="1"/>
      <w:numFmt w:val="bullet"/>
      <w:lvlText w:val=""/>
      <w:lvlJc w:val="left"/>
      <w:pPr>
        <w:tabs>
          <w:tab w:val="num" w:pos="2160"/>
        </w:tabs>
        <w:ind w:left="2160" w:hanging="360"/>
      </w:pPr>
      <w:rPr>
        <w:rFonts w:ascii="Wingdings" w:hAnsi="Wingdings" w:hint="default"/>
      </w:rPr>
    </w:lvl>
    <w:lvl w:ilvl="3" w:tplc="9D207260" w:tentative="1">
      <w:start w:val="1"/>
      <w:numFmt w:val="bullet"/>
      <w:lvlText w:val=""/>
      <w:lvlJc w:val="left"/>
      <w:pPr>
        <w:tabs>
          <w:tab w:val="num" w:pos="2880"/>
        </w:tabs>
        <w:ind w:left="2880" w:hanging="360"/>
      </w:pPr>
      <w:rPr>
        <w:rFonts w:ascii="Symbol" w:hAnsi="Symbol" w:hint="default"/>
      </w:rPr>
    </w:lvl>
    <w:lvl w:ilvl="4" w:tplc="5842583C" w:tentative="1">
      <w:start w:val="1"/>
      <w:numFmt w:val="bullet"/>
      <w:lvlText w:val="o"/>
      <w:lvlJc w:val="left"/>
      <w:pPr>
        <w:tabs>
          <w:tab w:val="num" w:pos="3600"/>
        </w:tabs>
        <w:ind w:left="3600" w:hanging="360"/>
      </w:pPr>
      <w:rPr>
        <w:rFonts w:ascii="Courier New" w:hAnsi="Courier New" w:cs="Courier New" w:hint="default"/>
      </w:rPr>
    </w:lvl>
    <w:lvl w:ilvl="5" w:tplc="613228F4" w:tentative="1">
      <w:start w:val="1"/>
      <w:numFmt w:val="bullet"/>
      <w:lvlText w:val=""/>
      <w:lvlJc w:val="left"/>
      <w:pPr>
        <w:tabs>
          <w:tab w:val="num" w:pos="4320"/>
        </w:tabs>
        <w:ind w:left="4320" w:hanging="360"/>
      </w:pPr>
      <w:rPr>
        <w:rFonts w:ascii="Wingdings" w:hAnsi="Wingdings" w:hint="default"/>
      </w:rPr>
    </w:lvl>
    <w:lvl w:ilvl="6" w:tplc="9B12AACC" w:tentative="1">
      <w:start w:val="1"/>
      <w:numFmt w:val="bullet"/>
      <w:lvlText w:val=""/>
      <w:lvlJc w:val="left"/>
      <w:pPr>
        <w:tabs>
          <w:tab w:val="num" w:pos="5040"/>
        </w:tabs>
        <w:ind w:left="5040" w:hanging="360"/>
      </w:pPr>
      <w:rPr>
        <w:rFonts w:ascii="Symbol" w:hAnsi="Symbol" w:hint="default"/>
      </w:rPr>
    </w:lvl>
    <w:lvl w:ilvl="7" w:tplc="E4320832" w:tentative="1">
      <w:start w:val="1"/>
      <w:numFmt w:val="bullet"/>
      <w:lvlText w:val="o"/>
      <w:lvlJc w:val="left"/>
      <w:pPr>
        <w:tabs>
          <w:tab w:val="num" w:pos="5760"/>
        </w:tabs>
        <w:ind w:left="5760" w:hanging="360"/>
      </w:pPr>
      <w:rPr>
        <w:rFonts w:ascii="Courier New" w:hAnsi="Courier New" w:cs="Courier New" w:hint="default"/>
      </w:rPr>
    </w:lvl>
    <w:lvl w:ilvl="8" w:tplc="C9FA1E34" w:tentative="1">
      <w:start w:val="1"/>
      <w:numFmt w:val="bullet"/>
      <w:lvlText w:val=""/>
      <w:lvlJc w:val="left"/>
      <w:pPr>
        <w:tabs>
          <w:tab w:val="num" w:pos="6480"/>
        </w:tabs>
        <w:ind w:left="6480" w:hanging="360"/>
      </w:pPr>
      <w:rPr>
        <w:rFonts w:ascii="Wingdings" w:hAnsi="Wingdings" w:hint="default"/>
      </w:rPr>
    </w:lvl>
  </w:abstractNum>
  <w:abstractNum w:abstractNumId="32">
    <w:nsid w:val="4E0E46CB"/>
    <w:multiLevelType w:val="multilevel"/>
    <w:tmpl w:val="1D9C6324"/>
    <w:lvl w:ilvl="0">
      <w:start w:val="1"/>
      <w:numFmt w:val="upperLetter"/>
      <w:suff w:val="nothing"/>
      <w:lvlText w:val="Schedule %1"/>
      <w:lvlJc w:val="left"/>
      <w:pPr>
        <w:ind w:left="1701" w:hanging="1701"/>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52A13E51"/>
    <w:multiLevelType w:val="multilevel"/>
    <w:tmpl w:val="CBA02CF4"/>
    <w:lvl w:ilvl="0">
      <w:start w:val="1"/>
      <w:numFmt w:val="upperLetter"/>
      <w:suff w:val="nothing"/>
      <w:lvlText w:val="Schedule %1—"/>
      <w:lvlJc w:val="left"/>
      <w:pPr>
        <w:ind w:left="1701" w:hanging="170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53C74C5B"/>
    <w:multiLevelType w:val="multilevel"/>
    <w:tmpl w:val="03960412"/>
    <w:lvl w:ilvl="0">
      <w:start w:val="1"/>
      <w:numFmt w:val="upperLetter"/>
      <w:pStyle w:val="Subdocument"/>
      <w:suff w:val="nothing"/>
      <w:lvlText w:val="Schedule %1"/>
      <w:lvlJc w:val="left"/>
      <w:pPr>
        <w:ind w:left="1701" w:hanging="1701"/>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SubLevel1"/>
      <w:lvlText w:val="%1.%2"/>
      <w:lvlJc w:val="left"/>
      <w:pPr>
        <w:tabs>
          <w:tab w:val="num" w:pos="851"/>
        </w:tabs>
        <w:ind w:left="851" w:hanging="851"/>
      </w:pPr>
      <w:rPr>
        <w:rFonts w:hint="default"/>
        <w:b/>
        <w:i w:val="0"/>
      </w:rPr>
    </w:lvl>
    <w:lvl w:ilvl="2">
      <w:start w:val="1"/>
      <w:numFmt w:val="decimal"/>
      <w:pStyle w:val="SubLevel2"/>
      <w:lvlText w:val="%1.%2.%3"/>
      <w:lvlJc w:val="left"/>
      <w:pPr>
        <w:tabs>
          <w:tab w:val="num" w:pos="851"/>
        </w:tabs>
        <w:ind w:left="851" w:hanging="851"/>
      </w:pPr>
      <w:rPr>
        <w:rFonts w:hint="default"/>
        <w:b/>
        <w:i w:val="0"/>
      </w:rPr>
    </w:lvl>
    <w:lvl w:ilvl="3">
      <w:start w:val="1"/>
      <w:numFmt w:val="lowerLetter"/>
      <w:pStyle w:val="SubLevel3"/>
      <w:lvlText w:val="(%4)"/>
      <w:lvlJc w:val="left"/>
      <w:pPr>
        <w:tabs>
          <w:tab w:val="num" w:pos="1418"/>
        </w:tabs>
        <w:ind w:left="1418" w:hanging="567"/>
      </w:pPr>
      <w:rPr>
        <w:rFonts w:hint="default"/>
        <w:b/>
        <w:i w:val="0"/>
      </w:rPr>
    </w:lvl>
    <w:lvl w:ilvl="4">
      <w:start w:val="1"/>
      <w:numFmt w:val="lowerRoman"/>
      <w:pStyle w:val="SubLevel4"/>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555C6A1A"/>
    <w:multiLevelType w:val="hybridMultilevel"/>
    <w:tmpl w:val="E2DA8798"/>
    <w:lvl w:ilvl="0" w:tplc="29C6F608">
      <w:start w:val="1"/>
      <w:numFmt w:val="decimal"/>
      <w:lvlText w:val="%1."/>
      <w:lvlJc w:val="left"/>
      <w:pPr>
        <w:tabs>
          <w:tab w:val="num" w:pos="720"/>
        </w:tabs>
        <w:ind w:left="720" w:hanging="360"/>
      </w:pPr>
      <w:rPr>
        <w:rFonts w:hint="default"/>
        <w:b/>
        <w:i w:val="0"/>
      </w:rPr>
    </w:lvl>
    <w:lvl w:ilvl="1" w:tplc="30209134" w:tentative="1">
      <w:start w:val="1"/>
      <w:numFmt w:val="lowerLetter"/>
      <w:lvlText w:val="%2."/>
      <w:lvlJc w:val="left"/>
      <w:pPr>
        <w:tabs>
          <w:tab w:val="num" w:pos="1440"/>
        </w:tabs>
        <w:ind w:left="1440" w:hanging="360"/>
      </w:pPr>
    </w:lvl>
    <w:lvl w:ilvl="2" w:tplc="FBAEDE58" w:tentative="1">
      <w:start w:val="1"/>
      <w:numFmt w:val="lowerRoman"/>
      <w:lvlText w:val="%3."/>
      <w:lvlJc w:val="right"/>
      <w:pPr>
        <w:tabs>
          <w:tab w:val="num" w:pos="2160"/>
        </w:tabs>
        <w:ind w:left="2160" w:hanging="180"/>
      </w:pPr>
    </w:lvl>
    <w:lvl w:ilvl="3" w:tplc="63EAA89A" w:tentative="1">
      <w:start w:val="1"/>
      <w:numFmt w:val="decimal"/>
      <w:lvlText w:val="%4."/>
      <w:lvlJc w:val="left"/>
      <w:pPr>
        <w:tabs>
          <w:tab w:val="num" w:pos="2880"/>
        </w:tabs>
        <w:ind w:left="2880" w:hanging="360"/>
      </w:pPr>
    </w:lvl>
    <w:lvl w:ilvl="4" w:tplc="95429F78" w:tentative="1">
      <w:start w:val="1"/>
      <w:numFmt w:val="lowerLetter"/>
      <w:lvlText w:val="%5."/>
      <w:lvlJc w:val="left"/>
      <w:pPr>
        <w:tabs>
          <w:tab w:val="num" w:pos="3600"/>
        </w:tabs>
        <w:ind w:left="3600" w:hanging="360"/>
      </w:pPr>
    </w:lvl>
    <w:lvl w:ilvl="5" w:tplc="67220612" w:tentative="1">
      <w:start w:val="1"/>
      <w:numFmt w:val="lowerRoman"/>
      <w:lvlText w:val="%6."/>
      <w:lvlJc w:val="right"/>
      <w:pPr>
        <w:tabs>
          <w:tab w:val="num" w:pos="4320"/>
        </w:tabs>
        <w:ind w:left="4320" w:hanging="180"/>
      </w:pPr>
    </w:lvl>
    <w:lvl w:ilvl="6" w:tplc="20FEFCEA" w:tentative="1">
      <w:start w:val="1"/>
      <w:numFmt w:val="decimal"/>
      <w:lvlText w:val="%7."/>
      <w:lvlJc w:val="left"/>
      <w:pPr>
        <w:tabs>
          <w:tab w:val="num" w:pos="5040"/>
        </w:tabs>
        <w:ind w:left="5040" w:hanging="360"/>
      </w:pPr>
    </w:lvl>
    <w:lvl w:ilvl="7" w:tplc="4904A566" w:tentative="1">
      <w:start w:val="1"/>
      <w:numFmt w:val="lowerLetter"/>
      <w:lvlText w:val="%8."/>
      <w:lvlJc w:val="left"/>
      <w:pPr>
        <w:tabs>
          <w:tab w:val="num" w:pos="5760"/>
        </w:tabs>
        <w:ind w:left="5760" w:hanging="360"/>
      </w:pPr>
    </w:lvl>
    <w:lvl w:ilvl="8" w:tplc="AF4EBA16" w:tentative="1">
      <w:start w:val="1"/>
      <w:numFmt w:val="lowerRoman"/>
      <w:lvlText w:val="%9."/>
      <w:lvlJc w:val="right"/>
      <w:pPr>
        <w:tabs>
          <w:tab w:val="num" w:pos="6480"/>
        </w:tabs>
        <w:ind w:left="6480" w:hanging="180"/>
      </w:pPr>
    </w:lvl>
  </w:abstractNum>
  <w:abstractNum w:abstractNumId="36">
    <w:nsid w:val="563749E4"/>
    <w:multiLevelType w:val="multilevel"/>
    <w:tmpl w:val="0002BA1A"/>
    <w:lvl w:ilvl="0">
      <w:start w:val="1"/>
      <w:numFmt w:val="decimal"/>
      <w:lvlText w:val="%1."/>
      <w:lvlJc w:val="left"/>
      <w:pPr>
        <w:tabs>
          <w:tab w:val="num" w:pos="848"/>
        </w:tabs>
        <w:ind w:left="848" w:hanging="848"/>
      </w:pPr>
      <w:rPr>
        <w:rFonts w:ascii="Times New Roman" w:hAnsi="Times New Roman" w:hint="default"/>
        <w:b/>
        <w:i w:val="0"/>
        <w:caps w:val="0"/>
        <w:strike w:val="0"/>
        <w:dstrike w:val="0"/>
        <w:outline w:val="0"/>
        <w:shadow w:val="0"/>
        <w:emboss w:val="0"/>
        <w:imprint w:val="0"/>
        <w:vanish w:val="0"/>
        <w:sz w:val="24"/>
        <w:vertAlign w:val="base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outline w:val="0"/>
        <w:shadow w:val="0"/>
        <w:emboss w:val="0"/>
        <w:imprint w:val="0"/>
        <w:vanish w:val="0"/>
        <w:sz w:val="24"/>
        <w:vertAlign w:val="baseline"/>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37">
    <w:nsid w:val="5B6174E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B633194"/>
    <w:multiLevelType w:val="multilevel"/>
    <w:tmpl w:val="2C04127E"/>
    <w:styleLink w:val="OutlineList2"/>
    <w:lvl w:ilvl="0">
      <w:start w:val="1"/>
      <w:numFmt w:val="none"/>
      <w:suff w:val="nothing"/>
      <w:lvlText w:val=""/>
      <w:lvlJc w:val="left"/>
      <w:pPr>
        <w:ind w:left="0" w:firstLine="0"/>
      </w:pPr>
      <w:rPr>
        <w:rFonts w:hint="default"/>
      </w:rPr>
    </w:lvl>
    <w:lvl w:ilvl="1">
      <w:start w:val="1"/>
      <w:numFmt w:val="decimal"/>
      <w:lvlText w:val="%2."/>
      <w:lvlJc w:val="left"/>
      <w:pPr>
        <w:tabs>
          <w:tab w:val="num" w:pos="782"/>
        </w:tabs>
        <w:ind w:left="782" w:hanging="782"/>
      </w:pPr>
      <w:rPr>
        <w:rFonts w:hint="default"/>
        <w:b w:val="0"/>
        <w:i w:val="0"/>
      </w:rPr>
    </w:lvl>
    <w:lvl w:ilvl="2">
      <w:start w:val="1"/>
      <w:numFmt w:val="decimal"/>
      <w:lvlText w:val="%2.%3"/>
      <w:lvlJc w:val="left"/>
      <w:pPr>
        <w:tabs>
          <w:tab w:val="num" w:pos="782"/>
        </w:tabs>
        <w:ind w:left="782" w:hanging="782"/>
      </w:pPr>
      <w:rPr>
        <w:rFonts w:hint="default"/>
        <w:b w:val="0"/>
        <w:i w:val="0"/>
      </w:rPr>
    </w:lvl>
    <w:lvl w:ilvl="3">
      <w:start w:val="1"/>
      <w:numFmt w:val="lowerLetter"/>
      <w:lvlText w:val="(%4)"/>
      <w:lvlJc w:val="left"/>
      <w:pPr>
        <w:tabs>
          <w:tab w:val="num" w:pos="1406"/>
        </w:tabs>
        <w:ind w:left="1406" w:hanging="624"/>
      </w:pPr>
      <w:rPr>
        <w:rFonts w:hint="default"/>
      </w:rPr>
    </w:lvl>
    <w:lvl w:ilvl="4">
      <w:start w:val="1"/>
      <w:numFmt w:val="lowerRoman"/>
      <w:lvlText w:val="(%5)"/>
      <w:lvlJc w:val="left"/>
      <w:pPr>
        <w:tabs>
          <w:tab w:val="num" w:pos="2030"/>
        </w:tabs>
        <w:ind w:left="2030" w:hanging="624"/>
      </w:pPr>
      <w:rPr>
        <w:rFonts w:hint="default"/>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39">
    <w:nsid w:val="5FB02BE9"/>
    <w:multiLevelType w:val="hybridMultilevel"/>
    <w:tmpl w:val="CE6210DE"/>
    <w:lvl w:ilvl="0" w:tplc="9FBC8FC4">
      <w:start w:val="59"/>
      <w:numFmt w:val="bullet"/>
      <w:lvlText w:val="-"/>
      <w:lvlJc w:val="left"/>
      <w:pPr>
        <w:ind w:left="720" w:hanging="360"/>
      </w:pPr>
      <w:rPr>
        <w:rFonts w:ascii="Times New Roman" w:eastAsia="Times New Roman" w:hAnsi="Times New Roman"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2A34B52"/>
    <w:multiLevelType w:val="multilevel"/>
    <w:tmpl w:val="02E2DF86"/>
    <w:lvl w:ilvl="0">
      <w:start w:val="1"/>
      <w:numFmt w:val="decimal"/>
      <w:lvlText w:val="%1."/>
      <w:lvlJc w:val="left"/>
      <w:pPr>
        <w:tabs>
          <w:tab w:val="num" w:pos="851"/>
        </w:tabs>
        <w:ind w:left="851" w:hanging="851"/>
      </w:pPr>
      <w:rPr>
        <w:rFonts w:ascii="Times New Roman" w:hAnsi="Times New Roman" w:hint="default"/>
        <w:b/>
        <w:i w:val="0"/>
        <w:caps w:val="0"/>
        <w:strike w:val="0"/>
        <w:dstrike w:val="0"/>
        <w:outline w:val="0"/>
        <w:shadow w:val="0"/>
        <w:emboss w:val="0"/>
        <w:imprint w:val="0"/>
        <w:vanish w:val="0"/>
        <w:sz w:val="28"/>
        <w:vertAlign w:val="base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outline w:val="0"/>
        <w:shadow w:val="0"/>
        <w:emboss w:val="0"/>
        <w:imprint w:val="0"/>
        <w:vanish w:val="0"/>
        <w:sz w:val="24"/>
        <w:vertAlign w:val="baseline"/>
      </w:rPr>
    </w:lvl>
    <w:lvl w:ilvl="2">
      <w:start w:val="1"/>
      <w:numFmt w:val="lowerLetter"/>
      <w:lvlText w:val="(%3)"/>
      <w:lvlJc w:val="left"/>
      <w:pPr>
        <w:tabs>
          <w:tab w:val="num" w:pos="1418"/>
        </w:tabs>
        <w:ind w:left="1418" w:hanging="567"/>
      </w:pPr>
      <w:rPr>
        <w:rFonts w:ascii="Times New Roman" w:hAnsi="Times New Roman" w:hint="default"/>
        <w:b/>
        <w:i w:val="0"/>
        <w:caps w:val="0"/>
        <w:strike w:val="0"/>
        <w:dstrike w:val="0"/>
        <w:outline w:val="0"/>
        <w:shadow w:val="0"/>
        <w:emboss w:val="0"/>
        <w:imprint w:val="0"/>
        <w:vanish w:val="0"/>
        <w:sz w:val="24"/>
        <w:vertAlign w:val="baseline"/>
      </w:rPr>
    </w:lvl>
    <w:lvl w:ilvl="3">
      <w:start w:val="1"/>
      <w:numFmt w:val="lowerRoman"/>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41">
    <w:nsid w:val="68B24DEF"/>
    <w:multiLevelType w:val="hybridMultilevel"/>
    <w:tmpl w:val="FEFA6C34"/>
    <w:lvl w:ilvl="0" w:tplc="79180ADE">
      <w:start w:val="1"/>
      <w:numFmt w:val="bullet"/>
      <w:pStyle w:val="Bullet2"/>
      <w:lvlText w:val=""/>
      <w:lvlJc w:val="left"/>
      <w:pPr>
        <w:tabs>
          <w:tab w:val="num" w:pos="170"/>
        </w:tabs>
        <w:ind w:left="1588" w:hanging="170"/>
      </w:pPr>
      <w:rPr>
        <w:rFonts w:ascii="Symbol" w:hAnsi="Symbol" w:hint="default"/>
        <w:sz w:val="22"/>
      </w:rPr>
    </w:lvl>
    <w:lvl w:ilvl="1" w:tplc="439E8A0E" w:tentative="1">
      <w:start w:val="1"/>
      <w:numFmt w:val="bullet"/>
      <w:lvlText w:val="o"/>
      <w:lvlJc w:val="left"/>
      <w:pPr>
        <w:tabs>
          <w:tab w:val="num" w:pos="1440"/>
        </w:tabs>
        <w:ind w:left="1440" w:hanging="360"/>
      </w:pPr>
      <w:rPr>
        <w:rFonts w:ascii="Courier New" w:hAnsi="Courier New" w:cs="Courier New" w:hint="default"/>
      </w:rPr>
    </w:lvl>
    <w:lvl w:ilvl="2" w:tplc="C7383B26" w:tentative="1">
      <w:start w:val="1"/>
      <w:numFmt w:val="bullet"/>
      <w:lvlText w:val=""/>
      <w:lvlJc w:val="left"/>
      <w:pPr>
        <w:tabs>
          <w:tab w:val="num" w:pos="2160"/>
        </w:tabs>
        <w:ind w:left="2160" w:hanging="360"/>
      </w:pPr>
      <w:rPr>
        <w:rFonts w:ascii="Wingdings" w:hAnsi="Wingdings" w:hint="default"/>
      </w:rPr>
    </w:lvl>
    <w:lvl w:ilvl="3" w:tplc="9BE88DD0" w:tentative="1">
      <w:start w:val="1"/>
      <w:numFmt w:val="bullet"/>
      <w:lvlText w:val=""/>
      <w:lvlJc w:val="left"/>
      <w:pPr>
        <w:tabs>
          <w:tab w:val="num" w:pos="2880"/>
        </w:tabs>
        <w:ind w:left="2880" w:hanging="360"/>
      </w:pPr>
      <w:rPr>
        <w:rFonts w:ascii="Symbol" w:hAnsi="Symbol" w:hint="default"/>
      </w:rPr>
    </w:lvl>
    <w:lvl w:ilvl="4" w:tplc="D0F6FB90" w:tentative="1">
      <w:start w:val="1"/>
      <w:numFmt w:val="bullet"/>
      <w:lvlText w:val="o"/>
      <w:lvlJc w:val="left"/>
      <w:pPr>
        <w:tabs>
          <w:tab w:val="num" w:pos="3600"/>
        </w:tabs>
        <w:ind w:left="3600" w:hanging="360"/>
      </w:pPr>
      <w:rPr>
        <w:rFonts w:ascii="Courier New" w:hAnsi="Courier New" w:cs="Courier New" w:hint="default"/>
      </w:rPr>
    </w:lvl>
    <w:lvl w:ilvl="5" w:tplc="601C6D0E" w:tentative="1">
      <w:start w:val="1"/>
      <w:numFmt w:val="bullet"/>
      <w:lvlText w:val=""/>
      <w:lvlJc w:val="left"/>
      <w:pPr>
        <w:tabs>
          <w:tab w:val="num" w:pos="4320"/>
        </w:tabs>
        <w:ind w:left="4320" w:hanging="360"/>
      </w:pPr>
      <w:rPr>
        <w:rFonts w:ascii="Wingdings" w:hAnsi="Wingdings" w:hint="default"/>
      </w:rPr>
    </w:lvl>
    <w:lvl w:ilvl="6" w:tplc="1E1687E2" w:tentative="1">
      <w:start w:val="1"/>
      <w:numFmt w:val="bullet"/>
      <w:lvlText w:val=""/>
      <w:lvlJc w:val="left"/>
      <w:pPr>
        <w:tabs>
          <w:tab w:val="num" w:pos="5040"/>
        </w:tabs>
        <w:ind w:left="5040" w:hanging="360"/>
      </w:pPr>
      <w:rPr>
        <w:rFonts w:ascii="Symbol" w:hAnsi="Symbol" w:hint="default"/>
      </w:rPr>
    </w:lvl>
    <w:lvl w:ilvl="7" w:tplc="62CA505C" w:tentative="1">
      <w:start w:val="1"/>
      <w:numFmt w:val="bullet"/>
      <w:lvlText w:val="o"/>
      <w:lvlJc w:val="left"/>
      <w:pPr>
        <w:tabs>
          <w:tab w:val="num" w:pos="5760"/>
        </w:tabs>
        <w:ind w:left="5760" w:hanging="360"/>
      </w:pPr>
      <w:rPr>
        <w:rFonts w:ascii="Courier New" w:hAnsi="Courier New" w:cs="Courier New" w:hint="default"/>
      </w:rPr>
    </w:lvl>
    <w:lvl w:ilvl="8" w:tplc="62364018" w:tentative="1">
      <w:start w:val="1"/>
      <w:numFmt w:val="bullet"/>
      <w:lvlText w:val=""/>
      <w:lvlJc w:val="left"/>
      <w:pPr>
        <w:tabs>
          <w:tab w:val="num" w:pos="6480"/>
        </w:tabs>
        <w:ind w:left="6480" w:hanging="360"/>
      </w:pPr>
      <w:rPr>
        <w:rFonts w:ascii="Wingdings" w:hAnsi="Wingdings" w:hint="default"/>
      </w:rPr>
    </w:lvl>
  </w:abstractNum>
  <w:abstractNum w:abstractNumId="42">
    <w:nsid w:val="6A4D5C61"/>
    <w:multiLevelType w:val="hybridMultilevel"/>
    <w:tmpl w:val="AA9CD594"/>
    <w:lvl w:ilvl="0" w:tplc="9866F430">
      <w:start w:val="1"/>
      <w:numFmt w:val="bullet"/>
      <w:pStyle w:val="Bullet1"/>
      <w:lvlText w:val=""/>
      <w:lvlJc w:val="left"/>
      <w:pPr>
        <w:tabs>
          <w:tab w:val="num" w:pos="170"/>
        </w:tabs>
        <w:ind w:left="1021" w:hanging="170"/>
      </w:pPr>
      <w:rPr>
        <w:rFonts w:ascii="Symbol" w:hAnsi="Symbol" w:hint="default"/>
        <w:sz w:val="22"/>
      </w:rPr>
    </w:lvl>
    <w:lvl w:ilvl="1" w:tplc="698EDDF2" w:tentative="1">
      <w:start w:val="1"/>
      <w:numFmt w:val="bullet"/>
      <w:lvlText w:val="o"/>
      <w:lvlJc w:val="left"/>
      <w:pPr>
        <w:tabs>
          <w:tab w:val="num" w:pos="1440"/>
        </w:tabs>
        <w:ind w:left="1440" w:hanging="360"/>
      </w:pPr>
      <w:rPr>
        <w:rFonts w:ascii="Courier New" w:hAnsi="Courier New" w:cs="Courier New" w:hint="default"/>
      </w:rPr>
    </w:lvl>
    <w:lvl w:ilvl="2" w:tplc="11D0C1BC" w:tentative="1">
      <w:start w:val="1"/>
      <w:numFmt w:val="bullet"/>
      <w:lvlText w:val=""/>
      <w:lvlJc w:val="left"/>
      <w:pPr>
        <w:tabs>
          <w:tab w:val="num" w:pos="2160"/>
        </w:tabs>
        <w:ind w:left="2160" w:hanging="360"/>
      </w:pPr>
      <w:rPr>
        <w:rFonts w:ascii="Wingdings" w:hAnsi="Wingdings" w:hint="default"/>
      </w:rPr>
    </w:lvl>
    <w:lvl w:ilvl="3" w:tplc="DB82C376" w:tentative="1">
      <w:start w:val="1"/>
      <w:numFmt w:val="bullet"/>
      <w:lvlText w:val=""/>
      <w:lvlJc w:val="left"/>
      <w:pPr>
        <w:tabs>
          <w:tab w:val="num" w:pos="2880"/>
        </w:tabs>
        <w:ind w:left="2880" w:hanging="360"/>
      </w:pPr>
      <w:rPr>
        <w:rFonts w:ascii="Symbol" w:hAnsi="Symbol" w:hint="default"/>
      </w:rPr>
    </w:lvl>
    <w:lvl w:ilvl="4" w:tplc="F99430C4" w:tentative="1">
      <w:start w:val="1"/>
      <w:numFmt w:val="bullet"/>
      <w:lvlText w:val="o"/>
      <w:lvlJc w:val="left"/>
      <w:pPr>
        <w:tabs>
          <w:tab w:val="num" w:pos="3600"/>
        </w:tabs>
        <w:ind w:left="3600" w:hanging="360"/>
      </w:pPr>
      <w:rPr>
        <w:rFonts w:ascii="Courier New" w:hAnsi="Courier New" w:cs="Courier New" w:hint="default"/>
      </w:rPr>
    </w:lvl>
    <w:lvl w:ilvl="5" w:tplc="39F61F28" w:tentative="1">
      <w:start w:val="1"/>
      <w:numFmt w:val="bullet"/>
      <w:lvlText w:val=""/>
      <w:lvlJc w:val="left"/>
      <w:pPr>
        <w:tabs>
          <w:tab w:val="num" w:pos="4320"/>
        </w:tabs>
        <w:ind w:left="4320" w:hanging="360"/>
      </w:pPr>
      <w:rPr>
        <w:rFonts w:ascii="Wingdings" w:hAnsi="Wingdings" w:hint="default"/>
      </w:rPr>
    </w:lvl>
    <w:lvl w:ilvl="6" w:tplc="9A7CFB44" w:tentative="1">
      <w:start w:val="1"/>
      <w:numFmt w:val="bullet"/>
      <w:lvlText w:val=""/>
      <w:lvlJc w:val="left"/>
      <w:pPr>
        <w:tabs>
          <w:tab w:val="num" w:pos="5040"/>
        </w:tabs>
        <w:ind w:left="5040" w:hanging="360"/>
      </w:pPr>
      <w:rPr>
        <w:rFonts w:ascii="Symbol" w:hAnsi="Symbol" w:hint="default"/>
      </w:rPr>
    </w:lvl>
    <w:lvl w:ilvl="7" w:tplc="F98E5AA4" w:tentative="1">
      <w:start w:val="1"/>
      <w:numFmt w:val="bullet"/>
      <w:lvlText w:val="o"/>
      <w:lvlJc w:val="left"/>
      <w:pPr>
        <w:tabs>
          <w:tab w:val="num" w:pos="5760"/>
        </w:tabs>
        <w:ind w:left="5760" w:hanging="360"/>
      </w:pPr>
      <w:rPr>
        <w:rFonts w:ascii="Courier New" w:hAnsi="Courier New" w:cs="Courier New" w:hint="default"/>
      </w:rPr>
    </w:lvl>
    <w:lvl w:ilvl="8" w:tplc="DCD44D74" w:tentative="1">
      <w:start w:val="1"/>
      <w:numFmt w:val="bullet"/>
      <w:lvlText w:val=""/>
      <w:lvlJc w:val="left"/>
      <w:pPr>
        <w:tabs>
          <w:tab w:val="num" w:pos="6480"/>
        </w:tabs>
        <w:ind w:left="6480" w:hanging="360"/>
      </w:pPr>
      <w:rPr>
        <w:rFonts w:ascii="Wingdings" w:hAnsi="Wingdings" w:hint="default"/>
      </w:rPr>
    </w:lvl>
  </w:abstractNum>
  <w:abstractNum w:abstractNumId="43">
    <w:nsid w:val="7029144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4">
    <w:nsid w:val="72474CEB"/>
    <w:multiLevelType w:val="multilevel"/>
    <w:tmpl w:val="3662A4FC"/>
    <w:lvl w:ilvl="0">
      <w:start w:val="1"/>
      <w:numFmt w:val="decimal"/>
      <w:lvlText w:val="[%1]"/>
      <w:lvlJc w:val="left"/>
      <w:pPr>
        <w:tabs>
          <w:tab w:val="num" w:pos="360"/>
        </w:tabs>
      </w:pPr>
      <w:rPr>
        <w:rFonts w:cs="Times New Roman" w:hint="default"/>
        <w:b/>
        <w:i w:val="0"/>
        <w:sz w:val="24"/>
      </w:rPr>
    </w:lvl>
    <w:lvl w:ilvl="1">
      <w:start w:val="1"/>
      <w:numFmt w:val="lowerLetter"/>
      <w:pStyle w:val="NumberedSubpara"/>
      <w:lvlText w:val="(%2)"/>
      <w:lvlJc w:val="left"/>
      <w:pPr>
        <w:tabs>
          <w:tab w:val="num" w:pos="1134"/>
        </w:tabs>
        <w:ind w:left="1134" w:hanging="567"/>
      </w:pPr>
      <w:rPr>
        <w:rFonts w:cs="Times New Roman" w:hint="default"/>
        <w:b/>
        <w:i w:val="0"/>
      </w:rPr>
    </w:lvl>
    <w:lvl w:ilvl="2">
      <w:start w:val="1"/>
      <w:numFmt w:val="lowerRoman"/>
      <w:lvlText w:val="(%3)"/>
      <w:lvlJc w:val="left"/>
      <w:pPr>
        <w:tabs>
          <w:tab w:val="num" w:pos="1854"/>
        </w:tabs>
        <w:ind w:left="1701" w:hanging="567"/>
      </w:pPr>
      <w:rPr>
        <w:rFonts w:cs="Times New Roman" w:hint="default"/>
        <w:b/>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7"/>
  </w:num>
  <w:num w:numId="2">
    <w:abstractNumId w:val="26"/>
  </w:num>
  <w:num w:numId="3">
    <w:abstractNumId w:val="44"/>
  </w:num>
  <w:num w:numId="4">
    <w:abstractNumId w:val="10"/>
  </w:num>
  <w:num w:numId="5">
    <w:abstractNumId w:val="21"/>
  </w:num>
  <w:num w:numId="6">
    <w:abstractNumId w:val="23"/>
  </w:num>
  <w:num w:numId="7">
    <w:abstractNumId w:val="43"/>
  </w:num>
  <w:num w:numId="8">
    <w:abstractNumId w:val="42"/>
  </w:num>
  <w:num w:numId="9">
    <w:abstractNumId w:val="41"/>
  </w:num>
  <w:num w:numId="10">
    <w:abstractNumId w:val="34"/>
  </w:num>
  <w:num w:numId="11">
    <w:abstractNumId w:val="31"/>
  </w:num>
  <w:num w:numId="12">
    <w:abstractNumId w:val="11"/>
  </w:num>
  <w:num w:numId="13">
    <w:abstractNumId w:val="18"/>
  </w:num>
  <w:num w:numId="14">
    <w:abstractNumId w:val="27"/>
  </w:num>
  <w:num w:numId="15">
    <w:abstractNumId w:val="12"/>
  </w:num>
  <w:num w:numId="16">
    <w:abstractNumId w:val="22"/>
  </w:num>
  <w:num w:numId="17">
    <w:abstractNumId w:val="30"/>
  </w:num>
  <w:num w:numId="18">
    <w:abstractNumId w:val="38"/>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9"/>
  </w:num>
  <w:num w:numId="2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6"/>
  </w:num>
  <w:num w:numId="26">
    <w:abstractNumId w:val="32"/>
  </w:num>
  <w:num w:numId="27">
    <w:abstractNumId w:val="24"/>
  </w:num>
  <w:num w:numId="28">
    <w:abstractNumId w:val="19"/>
  </w:num>
  <w:num w:numId="29">
    <w:abstractNumId w:val="40"/>
  </w:num>
  <w:num w:numId="30">
    <w:abstractNumId w:val="15"/>
  </w:num>
  <w:num w:numId="31">
    <w:abstractNumId w:val="20"/>
  </w:num>
  <w:num w:numId="32">
    <w:abstractNumId w:val="35"/>
  </w:num>
  <w:num w:numId="33">
    <w:abstractNumId w:val="33"/>
  </w:num>
  <w:num w:numId="34">
    <w:abstractNumId w:val="29"/>
  </w:num>
  <w:num w:numId="35">
    <w:abstractNumId w:val="36"/>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 w:numId="48">
    <w:abstractNumId w:val="37"/>
  </w:num>
  <w:num w:numId="49">
    <w:abstractNumId w:val="14"/>
  </w:num>
  <w:num w:numId="50">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625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305"/>
    <w:rsid w:val="000020AC"/>
    <w:rsid w:val="00002808"/>
    <w:rsid w:val="00003065"/>
    <w:rsid w:val="0000595E"/>
    <w:rsid w:val="00005B69"/>
    <w:rsid w:val="00006AA1"/>
    <w:rsid w:val="00007617"/>
    <w:rsid w:val="00007B70"/>
    <w:rsid w:val="00007EF8"/>
    <w:rsid w:val="0001006A"/>
    <w:rsid w:val="000119C0"/>
    <w:rsid w:val="00014062"/>
    <w:rsid w:val="000145CA"/>
    <w:rsid w:val="00014F75"/>
    <w:rsid w:val="00016759"/>
    <w:rsid w:val="0001766F"/>
    <w:rsid w:val="00020CD6"/>
    <w:rsid w:val="000213BF"/>
    <w:rsid w:val="00021D8E"/>
    <w:rsid w:val="00022C92"/>
    <w:rsid w:val="0002527E"/>
    <w:rsid w:val="000258FB"/>
    <w:rsid w:val="00026118"/>
    <w:rsid w:val="000278DC"/>
    <w:rsid w:val="00027B73"/>
    <w:rsid w:val="0003042C"/>
    <w:rsid w:val="00030480"/>
    <w:rsid w:val="00031094"/>
    <w:rsid w:val="00032365"/>
    <w:rsid w:val="00035174"/>
    <w:rsid w:val="000356EA"/>
    <w:rsid w:val="00035A11"/>
    <w:rsid w:val="000360CF"/>
    <w:rsid w:val="00037DB2"/>
    <w:rsid w:val="000402DB"/>
    <w:rsid w:val="000412F4"/>
    <w:rsid w:val="00041760"/>
    <w:rsid w:val="0004222B"/>
    <w:rsid w:val="00043021"/>
    <w:rsid w:val="00043BBC"/>
    <w:rsid w:val="00043EE4"/>
    <w:rsid w:val="000445E2"/>
    <w:rsid w:val="00045F46"/>
    <w:rsid w:val="000472CE"/>
    <w:rsid w:val="0004793B"/>
    <w:rsid w:val="00053546"/>
    <w:rsid w:val="000547F1"/>
    <w:rsid w:val="00055104"/>
    <w:rsid w:val="000553EA"/>
    <w:rsid w:val="00055ED6"/>
    <w:rsid w:val="00055FCC"/>
    <w:rsid w:val="00056EEF"/>
    <w:rsid w:val="00057938"/>
    <w:rsid w:val="00057B9F"/>
    <w:rsid w:val="000619A5"/>
    <w:rsid w:val="0006220C"/>
    <w:rsid w:val="0006279F"/>
    <w:rsid w:val="00062B3C"/>
    <w:rsid w:val="000632B2"/>
    <w:rsid w:val="000651DD"/>
    <w:rsid w:val="00066A23"/>
    <w:rsid w:val="00067068"/>
    <w:rsid w:val="00067D62"/>
    <w:rsid w:val="00071953"/>
    <w:rsid w:val="0007498B"/>
    <w:rsid w:val="00074EC6"/>
    <w:rsid w:val="000755A6"/>
    <w:rsid w:val="00076109"/>
    <w:rsid w:val="0007664E"/>
    <w:rsid w:val="00080681"/>
    <w:rsid w:val="00081228"/>
    <w:rsid w:val="0008245A"/>
    <w:rsid w:val="00082A26"/>
    <w:rsid w:val="000845C6"/>
    <w:rsid w:val="00085420"/>
    <w:rsid w:val="00085D02"/>
    <w:rsid w:val="000862E8"/>
    <w:rsid w:val="00086CF8"/>
    <w:rsid w:val="00090F98"/>
    <w:rsid w:val="00091681"/>
    <w:rsid w:val="00092268"/>
    <w:rsid w:val="000A0851"/>
    <w:rsid w:val="000A0CF5"/>
    <w:rsid w:val="000A1022"/>
    <w:rsid w:val="000A3CF8"/>
    <w:rsid w:val="000A4206"/>
    <w:rsid w:val="000A443E"/>
    <w:rsid w:val="000A468D"/>
    <w:rsid w:val="000A5B6B"/>
    <w:rsid w:val="000A6AAD"/>
    <w:rsid w:val="000A73D9"/>
    <w:rsid w:val="000A7C80"/>
    <w:rsid w:val="000B0319"/>
    <w:rsid w:val="000B0403"/>
    <w:rsid w:val="000B20C2"/>
    <w:rsid w:val="000B2460"/>
    <w:rsid w:val="000B31F6"/>
    <w:rsid w:val="000B372E"/>
    <w:rsid w:val="000B445A"/>
    <w:rsid w:val="000B473B"/>
    <w:rsid w:val="000B5C57"/>
    <w:rsid w:val="000B6096"/>
    <w:rsid w:val="000B7935"/>
    <w:rsid w:val="000B7C86"/>
    <w:rsid w:val="000B7FA3"/>
    <w:rsid w:val="000C094E"/>
    <w:rsid w:val="000C0F99"/>
    <w:rsid w:val="000C1648"/>
    <w:rsid w:val="000C217C"/>
    <w:rsid w:val="000C2794"/>
    <w:rsid w:val="000C3EAA"/>
    <w:rsid w:val="000C5009"/>
    <w:rsid w:val="000D1530"/>
    <w:rsid w:val="000D1799"/>
    <w:rsid w:val="000D29EF"/>
    <w:rsid w:val="000D3E76"/>
    <w:rsid w:val="000D50AA"/>
    <w:rsid w:val="000D7568"/>
    <w:rsid w:val="000E06D3"/>
    <w:rsid w:val="000E1F5F"/>
    <w:rsid w:val="000E26E9"/>
    <w:rsid w:val="000E297E"/>
    <w:rsid w:val="000E3470"/>
    <w:rsid w:val="000E5149"/>
    <w:rsid w:val="000E5DD2"/>
    <w:rsid w:val="000E749E"/>
    <w:rsid w:val="000F0059"/>
    <w:rsid w:val="000F14B8"/>
    <w:rsid w:val="000F174D"/>
    <w:rsid w:val="000F1D2E"/>
    <w:rsid w:val="000F1EE5"/>
    <w:rsid w:val="000F2F6F"/>
    <w:rsid w:val="000F4103"/>
    <w:rsid w:val="000F4B06"/>
    <w:rsid w:val="000F4B0E"/>
    <w:rsid w:val="000F50D1"/>
    <w:rsid w:val="000F52DD"/>
    <w:rsid w:val="000F562E"/>
    <w:rsid w:val="00100D68"/>
    <w:rsid w:val="0010203C"/>
    <w:rsid w:val="001020AB"/>
    <w:rsid w:val="001022D0"/>
    <w:rsid w:val="001028E9"/>
    <w:rsid w:val="00102A9C"/>
    <w:rsid w:val="001030D0"/>
    <w:rsid w:val="00103244"/>
    <w:rsid w:val="00104042"/>
    <w:rsid w:val="00104B50"/>
    <w:rsid w:val="001057A4"/>
    <w:rsid w:val="00105B74"/>
    <w:rsid w:val="00107E26"/>
    <w:rsid w:val="00110659"/>
    <w:rsid w:val="00111648"/>
    <w:rsid w:val="0011195D"/>
    <w:rsid w:val="00111E8C"/>
    <w:rsid w:val="0011470F"/>
    <w:rsid w:val="00114811"/>
    <w:rsid w:val="00114B76"/>
    <w:rsid w:val="00115084"/>
    <w:rsid w:val="00115A68"/>
    <w:rsid w:val="0011644D"/>
    <w:rsid w:val="00116664"/>
    <w:rsid w:val="00120F5B"/>
    <w:rsid w:val="00121C6D"/>
    <w:rsid w:val="00121EA0"/>
    <w:rsid w:val="00122277"/>
    <w:rsid w:val="00123BB4"/>
    <w:rsid w:val="001273DE"/>
    <w:rsid w:val="00130CBC"/>
    <w:rsid w:val="00130D2B"/>
    <w:rsid w:val="00131F6F"/>
    <w:rsid w:val="00133E3A"/>
    <w:rsid w:val="00137FD2"/>
    <w:rsid w:val="00140363"/>
    <w:rsid w:val="001417CD"/>
    <w:rsid w:val="00141D62"/>
    <w:rsid w:val="00145CF1"/>
    <w:rsid w:val="00145EF6"/>
    <w:rsid w:val="0014694B"/>
    <w:rsid w:val="001508B4"/>
    <w:rsid w:val="00150F8B"/>
    <w:rsid w:val="00151239"/>
    <w:rsid w:val="00153657"/>
    <w:rsid w:val="001549B5"/>
    <w:rsid w:val="00154E67"/>
    <w:rsid w:val="00160E57"/>
    <w:rsid w:val="001611E4"/>
    <w:rsid w:val="00163BEC"/>
    <w:rsid w:val="00163C34"/>
    <w:rsid w:val="001653ED"/>
    <w:rsid w:val="00166115"/>
    <w:rsid w:val="0017025C"/>
    <w:rsid w:val="00172C9A"/>
    <w:rsid w:val="00175608"/>
    <w:rsid w:val="00175CB8"/>
    <w:rsid w:val="0017638A"/>
    <w:rsid w:val="001766BD"/>
    <w:rsid w:val="001767A7"/>
    <w:rsid w:val="001778AA"/>
    <w:rsid w:val="00177C26"/>
    <w:rsid w:val="00180E16"/>
    <w:rsid w:val="0018242E"/>
    <w:rsid w:val="001824AE"/>
    <w:rsid w:val="00182A01"/>
    <w:rsid w:val="00182F09"/>
    <w:rsid w:val="001850B3"/>
    <w:rsid w:val="001851FA"/>
    <w:rsid w:val="00186CF4"/>
    <w:rsid w:val="00186D88"/>
    <w:rsid w:val="001874E3"/>
    <w:rsid w:val="0018786C"/>
    <w:rsid w:val="0019116A"/>
    <w:rsid w:val="001916B9"/>
    <w:rsid w:val="00194F0E"/>
    <w:rsid w:val="001958DE"/>
    <w:rsid w:val="00195A85"/>
    <w:rsid w:val="00197E2A"/>
    <w:rsid w:val="001A08BD"/>
    <w:rsid w:val="001A1719"/>
    <w:rsid w:val="001A2D1F"/>
    <w:rsid w:val="001A6898"/>
    <w:rsid w:val="001A6B9B"/>
    <w:rsid w:val="001B132D"/>
    <w:rsid w:val="001B3AA1"/>
    <w:rsid w:val="001B4630"/>
    <w:rsid w:val="001B568B"/>
    <w:rsid w:val="001C0BCA"/>
    <w:rsid w:val="001C0C1C"/>
    <w:rsid w:val="001C0FE2"/>
    <w:rsid w:val="001C156B"/>
    <w:rsid w:val="001C2492"/>
    <w:rsid w:val="001C260C"/>
    <w:rsid w:val="001C2FAC"/>
    <w:rsid w:val="001C3636"/>
    <w:rsid w:val="001C3954"/>
    <w:rsid w:val="001C551C"/>
    <w:rsid w:val="001C5564"/>
    <w:rsid w:val="001C591C"/>
    <w:rsid w:val="001C72ED"/>
    <w:rsid w:val="001D3221"/>
    <w:rsid w:val="001D3CB3"/>
    <w:rsid w:val="001D433B"/>
    <w:rsid w:val="001D4952"/>
    <w:rsid w:val="001D5DC8"/>
    <w:rsid w:val="001D6222"/>
    <w:rsid w:val="001D7A7A"/>
    <w:rsid w:val="001D7F59"/>
    <w:rsid w:val="001E0705"/>
    <w:rsid w:val="001E1D0C"/>
    <w:rsid w:val="001E2744"/>
    <w:rsid w:val="001E6321"/>
    <w:rsid w:val="001F0903"/>
    <w:rsid w:val="001F0FFC"/>
    <w:rsid w:val="001F2A7D"/>
    <w:rsid w:val="001F2AED"/>
    <w:rsid w:val="001F4AB0"/>
    <w:rsid w:val="001F4C21"/>
    <w:rsid w:val="001F4EB4"/>
    <w:rsid w:val="001F54C0"/>
    <w:rsid w:val="001F7AEC"/>
    <w:rsid w:val="00201696"/>
    <w:rsid w:val="002022B4"/>
    <w:rsid w:val="00202CEC"/>
    <w:rsid w:val="00203001"/>
    <w:rsid w:val="00203656"/>
    <w:rsid w:val="00207C97"/>
    <w:rsid w:val="002115DF"/>
    <w:rsid w:val="0021274C"/>
    <w:rsid w:val="00212F86"/>
    <w:rsid w:val="00213871"/>
    <w:rsid w:val="00213F67"/>
    <w:rsid w:val="00214584"/>
    <w:rsid w:val="00214BF6"/>
    <w:rsid w:val="0021516D"/>
    <w:rsid w:val="002156E3"/>
    <w:rsid w:val="002162B1"/>
    <w:rsid w:val="002165D1"/>
    <w:rsid w:val="00221ADF"/>
    <w:rsid w:val="00222B05"/>
    <w:rsid w:val="00223781"/>
    <w:rsid w:val="002238F4"/>
    <w:rsid w:val="002241AC"/>
    <w:rsid w:val="002251C2"/>
    <w:rsid w:val="00225227"/>
    <w:rsid w:val="00227258"/>
    <w:rsid w:val="00227596"/>
    <w:rsid w:val="002302E5"/>
    <w:rsid w:val="002328F2"/>
    <w:rsid w:val="0023310D"/>
    <w:rsid w:val="00233595"/>
    <w:rsid w:val="00234871"/>
    <w:rsid w:val="002356D8"/>
    <w:rsid w:val="002366BC"/>
    <w:rsid w:val="0023677D"/>
    <w:rsid w:val="00236FD6"/>
    <w:rsid w:val="00237219"/>
    <w:rsid w:val="002400CE"/>
    <w:rsid w:val="0024093A"/>
    <w:rsid w:val="00240EC3"/>
    <w:rsid w:val="002433A9"/>
    <w:rsid w:val="00245B5E"/>
    <w:rsid w:val="002469A6"/>
    <w:rsid w:val="0024738A"/>
    <w:rsid w:val="00247C7A"/>
    <w:rsid w:val="00250110"/>
    <w:rsid w:val="0025156B"/>
    <w:rsid w:val="00253638"/>
    <w:rsid w:val="00253F60"/>
    <w:rsid w:val="002560EF"/>
    <w:rsid w:val="00257372"/>
    <w:rsid w:val="00257AA7"/>
    <w:rsid w:val="00260A5C"/>
    <w:rsid w:val="0026157B"/>
    <w:rsid w:val="0026243B"/>
    <w:rsid w:val="00264664"/>
    <w:rsid w:val="00264EE8"/>
    <w:rsid w:val="002653DF"/>
    <w:rsid w:val="002702C4"/>
    <w:rsid w:val="00271DF8"/>
    <w:rsid w:val="002721F5"/>
    <w:rsid w:val="00272B33"/>
    <w:rsid w:val="00272D34"/>
    <w:rsid w:val="00274D38"/>
    <w:rsid w:val="00274EAA"/>
    <w:rsid w:val="0027549A"/>
    <w:rsid w:val="00276213"/>
    <w:rsid w:val="00277AD8"/>
    <w:rsid w:val="002807CF"/>
    <w:rsid w:val="002809E6"/>
    <w:rsid w:val="00280C30"/>
    <w:rsid w:val="00282676"/>
    <w:rsid w:val="002844E8"/>
    <w:rsid w:val="002849E7"/>
    <w:rsid w:val="00284D51"/>
    <w:rsid w:val="00284EED"/>
    <w:rsid w:val="00285FCD"/>
    <w:rsid w:val="002867C1"/>
    <w:rsid w:val="0029185F"/>
    <w:rsid w:val="00291E1B"/>
    <w:rsid w:val="0029419E"/>
    <w:rsid w:val="00295F92"/>
    <w:rsid w:val="0029610F"/>
    <w:rsid w:val="0029702A"/>
    <w:rsid w:val="002A0D1A"/>
    <w:rsid w:val="002A1EBE"/>
    <w:rsid w:val="002A2504"/>
    <w:rsid w:val="002A25A4"/>
    <w:rsid w:val="002A3733"/>
    <w:rsid w:val="002A488E"/>
    <w:rsid w:val="002A51D4"/>
    <w:rsid w:val="002A5AC1"/>
    <w:rsid w:val="002B0065"/>
    <w:rsid w:val="002B18A1"/>
    <w:rsid w:val="002B33BD"/>
    <w:rsid w:val="002B33FF"/>
    <w:rsid w:val="002B6538"/>
    <w:rsid w:val="002B65F6"/>
    <w:rsid w:val="002B6D36"/>
    <w:rsid w:val="002B7D45"/>
    <w:rsid w:val="002B7DCD"/>
    <w:rsid w:val="002C0123"/>
    <w:rsid w:val="002C16DB"/>
    <w:rsid w:val="002C2DE9"/>
    <w:rsid w:val="002C392C"/>
    <w:rsid w:val="002C4E9F"/>
    <w:rsid w:val="002C59C4"/>
    <w:rsid w:val="002C63EE"/>
    <w:rsid w:val="002D0381"/>
    <w:rsid w:val="002D081E"/>
    <w:rsid w:val="002D0964"/>
    <w:rsid w:val="002D1D1D"/>
    <w:rsid w:val="002D2FB8"/>
    <w:rsid w:val="002D5A96"/>
    <w:rsid w:val="002D5C49"/>
    <w:rsid w:val="002D7855"/>
    <w:rsid w:val="002E1803"/>
    <w:rsid w:val="002E6FFE"/>
    <w:rsid w:val="002F0F74"/>
    <w:rsid w:val="002F156B"/>
    <w:rsid w:val="002F162E"/>
    <w:rsid w:val="002F27E6"/>
    <w:rsid w:val="002F465D"/>
    <w:rsid w:val="002F480F"/>
    <w:rsid w:val="002F7611"/>
    <w:rsid w:val="003008A9"/>
    <w:rsid w:val="003022DE"/>
    <w:rsid w:val="0030314A"/>
    <w:rsid w:val="00305435"/>
    <w:rsid w:val="00306640"/>
    <w:rsid w:val="003068D6"/>
    <w:rsid w:val="00307EDA"/>
    <w:rsid w:val="00310061"/>
    <w:rsid w:val="0031053C"/>
    <w:rsid w:val="00310CB6"/>
    <w:rsid w:val="00311067"/>
    <w:rsid w:val="0031148B"/>
    <w:rsid w:val="0031528C"/>
    <w:rsid w:val="003157AA"/>
    <w:rsid w:val="00316015"/>
    <w:rsid w:val="003162D2"/>
    <w:rsid w:val="0031725A"/>
    <w:rsid w:val="00317745"/>
    <w:rsid w:val="0032336D"/>
    <w:rsid w:val="0032390A"/>
    <w:rsid w:val="00324EC7"/>
    <w:rsid w:val="003265D7"/>
    <w:rsid w:val="00326B35"/>
    <w:rsid w:val="00330E21"/>
    <w:rsid w:val="00330FE1"/>
    <w:rsid w:val="00333379"/>
    <w:rsid w:val="00333FEE"/>
    <w:rsid w:val="00335776"/>
    <w:rsid w:val="003365B0"/>
    <w:rsid w:val="003368CF"/>
    <w:rsid w:val="00340C5D"/>
    <w:rsid w:val="0034235D"/>
    <w:rsid w:val="00342CC0"/>
    <w:rsid w:val="00342FAA"/>
    <w:rsid w:val="00343C97"/>
    <w:rsid w:val="00344331"/>
    <w:rsid w:val="00350862"/>
    <w:rsid w:val="0035196B"/>
    <w:rsid w:val="00351E89"/>
    <w:rsid w:val="0035270F"/>
    <w:rsid w:val="0035432D"/>
    <w:rsid w:val="0035481E"/>
    <w:rsid w:val="00356A26"/>
    <w:rsid w:val="003575EE"/>
    <w:rsid w:val="00361263"/>
    <w:rsid w:val="00361C44"/>
    <w:rsid w:val="003631BD"/>
    <w:rsid w:val="003633A7"/>
    <w:rsid w:val="003651C2"/>
    <w:rsid w:val="00365E4C"/>
    <w:rsid w:val="003662E8"/>
    <w:rsid w:val="00366AE9"/>
    <w:rsid w:val="00367B53"/>
    <w:rsid w:val="00372118"/>
    <w:rsid w:val="003723D9"/>
    <w:rsid w:val="0037270E"/>
    <w:rsid w:val="00374522"/>
    <w:rsid w:val="00375E3F"/>
    <w:rsid w:val="00376222"/>
    <w:rsid w:val="0037644B"/>
    <w:rsid w:val="0037714B"/>
    <w:rsid w:val="00381E89"/>
    <w:rsid w:val="0038213C"/>
    <w:rsid w:val="00383B08"/>
    <w:rsid w:val="0038414B"/>
    <w:rsid w:val="0038459B"/>
    <w:rsid w:val="00384AA8"/>
    <w:rsid w:val="003921FF"/>
    <w:rsid w:val="0039235E"/>
    <w:rsid w:val="003923EC"/>
    <w:rsid w:val="00395D06"/>
    <w:rsid w:val="00396A64"/>
    <w:rsid w:val="00396F7E"/>
    <w:rsid w:val="003975AD"/>
    <w:rsid w:val="003979E9"/>
    <w:rsid w:val="003A076A"/>
    <w:rsid w:val="003A4FF0"/>
    <w:rsid w:val="003B0316"/>
    <w:rsid w:val="003B190C"/>
    <w:rsid w:val="003B226E"/>
    <w:rsid w:val="003B398D"/>
    <w:rsid w:val="003B3A12"/>
    <w:rsid w:val="003B42C8"/>
    <w:rsid w:val="003C12CB"/>
    <w:rsid w:val="003C3013"/>
    <w:rsid w:val="003C350C"/>
    <w:rsid w:val="003C4918"/>
    <w:rsid w:val="003C4B67"/>
    <w:rsid w:val="003C57AD"/>
    <w:rsid w:val="003C5C60"/>
    <w:rsid w:val="003C708D"/>
    <w:rsid w:val="003C79E2"/>
    <w:rsid w:val="003D020A"/>
    <w:rsid w:val="003D0FD4"/>
    <w:rsid w:val="003D1521"/>
    <w:rsid w:val="003D2DAB"/>
    <w:rsid w:val="003D33E8"/>
    <w:rsid w:val="003D4169"/>
    <w:rsid w:val="003D5093"/>
    <w:rsid w:val="003D62A1"/>
    <w:rsid w:val="003D7150"/>
    <w:rsid w:val="003D7D1A"/>
    <w:rsid w:val="003E1C65"/>
    <w:rsid w:val="003E2BD4"/>
    <w:rsid w:val="003E2C92"/>
    <w:rsid w:val="003E3131"/>
    <w:rsid w:val="003E3A80"/>
    <w:rsid w:val="003E440D"/>
    <w:rsid w:val="003E4DDC"/>
    <w:rsid w:val="003E59A8"/>
    <w:rsid w:val="003E608B"/>
    <w:rsid w:val="003E6C8B"/>
    <w:rsid w:val="003E6E5F"/>
    <w:rsid w:val="003E71A8"/>
    <w:rsid w:val="003E7331"/>
    <w:rsid w:val="003F0140"/>
    <w:rsid w:val="003F139D"/>
    <w:rsid w:val="003F24AC"/>
    <w:rsid w:val="003F30B4"/>
    <w:rsid w:val="003F616D"/>
    <w:rsid w:val="003F7F8A"/>
    <w:rsid w:val="00400707"/>
    <w:rsid w:val="004023ED"/>
    <w:rsid w:val="00402F6F"/>
    <w:rsid w:val="00404054"/>
    <w:rsid w:val="00404FE4"/>
    <w:rsid w:val="00406BF4"/>
    <w:rsid w:val="00407B9C"/>
    <w:rsid w:val="0041008F"/>
    <w:rsid w:val="00410328"/>
    <w:rsid w:val="00410502"/>
    <w:rsid w:val="00410A46"/>
    <w:rsid w:val="0041170B"/>
    <w:rsid w:val="00411C58"/>
    <w:rsid w:val="00412511"/>
    <w:rsid w:val="00412937"/>
    <w:rsid w:val="00414052"/>
    <w:rsid w:val="00414B8A"/>
    <w:rsid w:val="00414C86"/>
    <w:rsid w:val="0041503C"/>
    <w:rsid w:val="0041538C"/>
    <w:rsid w:val="00415850"/>
    <w:rsid w:val="00416598"/>
    <w:rsid w:val="00416D05"/>
    <w:rsid w:val="00416E6D"/>
    <w:rsid w:val="00416F40"/>
    <w:rsid w:val="004173EB"/>
    <w:rsid w:val="00421FB6"/>
    <w:rsid w:val="00422127"/>
    <w:rsid w:val="0042304F"/>
    <w:rsid w:val="00423206"/>
    <w:rsid w:val="00423411"/>
    <w:rsid w:val="00425726"/>
    <w:rsid w:val="00427149"/>
    <w:rsid w:val="004275FE"/>
    <w:rsid w:val="00427D6E"/>
    <w:rsid w:val="00430ED1"/>
    <w:rsid w:val="00431B6A"/>
    <w:rsid w:val="004331FE"/>
    <w:rsid w:val="00433B9C"/>
    <w:rsid w:val="00436AD2"/>
    <w:rsid w:val="0043711D"/>
    <w:rsid w:val="00437758"/>
    <w:rsid w:val="00440D7D"/>
    <w:rsid w:val="00440D8F"/>
    <w:rsid w:val="00441538"/>
    <w:rsid w:val="0044162D"/>
    <w:rsid w:val="0044237A"/>
    <w:rsid w:val="00442A47"/>
    <w:rsid w:val="0044341B"/>
    <w:rsid w:val="00444627"/>
    <w:rsid w:val="00446824"/>
    <w:rsid w:val="00446C16"/>
    <w:rsid w:val="004472EF"/>
    <w:rsid w:val="0045064E"/>
    <w:rsid w:val="00452D66"/>
    <w:rsid w:val="00452EE2"/>
    <w:rsid w:val="004541A1"/>
    <w:rsid w:val="004544B0"/>
    <w:rsid w:val="00455243"/>
    <w:rsid w:val="0046151C"/>
    <w:rsid w:val="00461FC6"/>
    <w:rsid w:val="00462163"/>
    <w:rsid w:val="004622A0"/>
    <w:rsid w:val="00462403"/>
    <w:rsid w:val="00462D26"/>
    <w:rsid w:val="00465734"/>
    <w:rsid w:val="00466CDC"/>
    <w:rsid w:val="00466DBF"/>
    <w:rsid w:val="00466FD3"/>
    <w:rsid w:val="0046743A"/>
    <w:rsid w:val="00467506"/>
    <w:rsid w:val="00472069"/>
    <w:rsid w:val="0047217E"/>
    <w:rsid w:val="00472DA7"/>
    <w:rsid w:val="00473FFE"/>
    <w:rsid w:val="00474E69"/>
    <w:rsid w:val="00475B29"/>
    <w:rsid w:val="00476299"/>
    <w:rsid w:val="004773F0"/>
    <w:rsid w:val="004809C7"/>
    <w:rsid w:val="00480B7C"/>
    <w:rsid w:val="004811E4"/>
    <w:rsid w:val="00481851"/>
    <w:rsid w:val="004825EB"/>
    <w:rsid w:val="004825EC"/>
    <w:rsid w:val="00482820"/>
    <w:rsid w:val="00482C2A"/>
    <w:rsid w:val="00483CF8"/>
    <w:rsid w:val="00484EA4"/>
    <w:rsid w:val="004854D2"/>
    <w:rsid w:val="004865BA"/>
    <w:rsid w:val="00486B22"/>
    <w:rsid w:val="00486C84"/>
    <w:rsid w:val="0048718B"/>
    <w:rsid w:val="00491ABA"/>
    <w:rsid w:val="00493F57"/>
    <w:rsid w:val="00494163"/>
    <w:rsid w:val="00495B99"/>
    <w:rsid w:val="004967D2"/>
    <w:rsid w:val="004A0BF3"/>
    <w:rsid w:val="004A351E"/>
    <w:rsid w:val="004A36EE"/>
    <w:rsid w:val="004A4C43"/>
    <w:rsid w:val="004B032A"/>
    <w:rsid w:val="004B0530"/>
    <w:rsid w:val="004B0AA6"/>
    <w:rsid w:val="004B1B3A"/>
    <w:rsid w:val="004B210E"/>
    <w:rsid w:val="004B3C56"/>
    <w:rsid w:val="004B5562"/>
    <w:rsid w:val="004B639D"/>
    <w:rsid w:val="004B6891"/>
    <w:rsid w:val="004B770D"/>
    <w:rsid w:val="004C02BF"/>
    <w:rsid w:val="004C0A74"/>
    <w:rsid w:val="004C318E"/>
    <w:rsid w:val="004C3C38"/>
    <w:rsid w:val="004C5060"/>
    <w:rsid w:val="004C627E"/>
    <w:rsid w:val="004C656B"/>
    <w:rsid w:val="004C711C"/>
    <w:rsid w:val="004C7E58"/>
    <w:rsid w:val="004D09EA"/>
    <w:rsid w:val="004D102F"/>
    <w:rsid w:val="004D3411"/>
    <w:rsid w:val="004D370A"/>
    <w:rsid w:val="004D4892"/>
    <w:rsid w:val="004D499D"/>
    <w:rsid w:val="004D512A"/>
    <w:rsid w:val="004D5C4E"/>
    <w:rsid w:val="004D7E7F"/>
    <w:rsid w:val="004E186C"/>
    <w:rsid w:val="004E1F47"/>
    <w:rsid w:val="004E269E"/>
    <w:rsid w:val="004E36B3"/>
    <w:rsid w:val="004E4268"/>
    <w:rsid w:val="004E47C5"/>
    <w:rsid w:val="004E6360"/>
    <w:rsid w:val="004E6D22"/>
    <w:rsid w:val="004E6D49"/>
    <w:rsid w:val="004E6FF9"/>
    <w:rsid w:val="004F0664"/>
    <w:rsid w:val="004F2961"/>
    <w:rsid w:val="004F4262"/>
    <w:rsid w:val="004F4466"/>
    <w:rsid w:val="004F5A44"/>
    <w:rsid w:val="004F78F7"/>
    <w:rsid w:val="00500D40"/>
    <w:rsid w:val="00501CAE"/>
    <w:rsid w:val="0050244F"/>
    <w:rsid w:val="00503527"/>
    <w:rsid w:val="005047D8"/>
    <w:rsid w:val="00504E41"/>
    <w:rsid w:val="005072E0"/>
    <w:rsid w:val="0050771A"/>
    <w:rsid w:val="00507A66"/>
    <w:rsid w:val="00507C39"/>
    <w:rsid w:val="00511A11"/>
    <w:rsid w:val="00511A22"/>
    <w:rsid w:val="00511B5A"/>
    <w:rsid w:val="005160A6"/>
    <w:rsid w:val="0052139A"/>
    <w:rsid w:val="00521CBD"/>
    <w:rsid w:val="00522125"/>
    <w:rsid w:val="005222E5"/>
    <w:rsid w:val="0052260F"/>
    <w:rsid w:val="00522B60"/>
    <w:rsid w:val="005236BB"/>
    <w:rsid w:val="00525149"/>
    <w:rsid w:val="0052608B"/>
    <w:rsid w:val="005261F8"/>
    <w:rsid w:val="00527281"/>
    <w:rsid w:val="00530857"/>
    <w:rsid w:val="00533A97"/>
    <w:rsid w:val="00533B7E"/>
    <w:rsid w:val="00536024"/>
    <w:rsid w:val="005361DA"/>
    <w:rsid w:val="0053697B"/>
    <w:rsid w:val="00536A58"/>
    <w:rsid w:val="00537DB0"/>
    <w:rsid w:val="00541190"/>
    <w:rsid w:val="00541991"/>
    <w:rsid w:val="00541CF9"/>
    <w:rsid w:val="00541FC9"/>
    <w:rsid w:val="005430EC"/>
    <w:rsid w:val="00543399"/>
    <w:rsid w:val="00544DDB"/>
    <w:rsid w:val="00546B20"/>
    <w:rsid w:val="00546E36"/>
    <w:rsid w:val="0055046C"/>
    <w:rsid w:val="00550E7D"/>
    <w:rsid w:val="005510CF"/>
    <w:rsid w:val="00551F92"/>
    <w:rsid w:val="00552D31"/>
    <w:rsid w:val="00553933"/>
    <w:rsid w:val="0055585F"/>
    <w:rsid w:val="00555890"/>
    <w:rsid w:val="005579D5"/>
    <w:rsid w:val="00557C3B"/>
    <w:rsid w:val="00557F25"/>
    <w:rsid w:val="0056077B"/>
    <w:rsid w:val="00560B2A"/>
    <w:rsid w:val="005622E6"/>
    <w:rsid w:val="005642B6"/>
    <w:rsid w:val="00565A0E"/>
    <w:rsid w:val="00565E27"/>
    <w:rsid w:val="00566101"/>
    <w:rsid w:val="00566DEC"/>
    <w:rsid w:val="00567A1B"/>
    <w:rsid w:val="0057003B"/>
    <w:rsid w:val="00570921"/>
    <w:rsid w:val="0057314D"/>
    <w:rsid w:val="00575E6D"/>
    <w:rsid w:val="00576BE7"/>
    <w:rsid w:val="00580602"/>
    <w:rsid w:val="0058381A"/>
    <w:rsid w:val="00583F61"/>
    <w:rsid w:val="0058676F"/>
    <w:rsid w:val="00587704"/>
    <w:rsid w:val="0059084F"/>
    <w:rsid w:val="00590BCB"/>
    <w:rsid w:val="00591175"/>
    <w:rsid w:val="00591332"/>
    <w:rsid w:val="00591594"/>
    <w:rsid w:val="00592CF4"/>
    <w:rsid w:val="00593F42"/>
    <w:rsid w:val="005941B9"/>
    <w:rsid w:val="005943E3"/>
    <w:rsid w:val="005960CC"/>
    <w:rsid w:val="005970AC"/>
    <w:rsid w:val="0059737E"/>
    <w:rsid w:val="00597C4A"/>
    <w:rsid w:val="005A02F9"/>
    <w:rsid w:val="005A058E"/>
    <w:rsid w:val="005A1906"/>
    <w:rsid w:val="005A1B85"/>
    <w:rsid w:val="005A1C95"/>
    <w:rsid w:val="005A2A86"/>
    <w:rsid w:val="005A33D2"/>
    <w:rsid w:val="005A51FD"/>
    <w:rsid w:val="005A5A06"/>
    <w:rsid w:val="005A5F02"/>
    <w:rsid w:val="005A628D"/>
    <w:rsid w:val="005A753C"/>
    <w:rsid w:val="005B121A"/>
    <w:rsid w:val="005B1ED4"/>
    <w:rsid w:val="005B28F3"/>
    <w:rsid w:val="005B2919"/>
    <w:rsid w:val="005B2FEE"/>
    <w:rsid w:val="005B4489"/>
    <w:rsid w:val="005B723C"/>
    <w:rsid w:val="005B78E4"/>
    <w:rsid w:val="005C0991"/>
    <w:rsid w:val="005C2F4A"/>
    <w:rsid w:val="005C4E14"/>
    <w:rsid w:val="005D0B04"/>
    <w:rsid w:val="005D0DA4"/>
    <w:rsid w:val="005D1795"/>
    <w:rsid w:val="005D4589"/>
    <w:rsid w:val="005D462E"/>
    <w:rsid w:val="005D49E2"/>
    <w:rsid w:val="005D4EFB"/>
    <w:rsid w:val="005D4F29"/>
    <w:rsid w:val="005D5357"/>
    <w:rsid w:val="005D5D2A"/>
    <w:rsid w:val="005D70DD"/>
    <w:rsid w:val="005E09A6"/>
    <w:rsid w:val="005E29B8"/>
    <w:rsid w:val="005E38B9"/>
    <w:rsid w:val="005E441A"/>
    <w:rsid w:val="005E59B2"/>
    <w:rsid w:val="005E5FD4"/>
    <w:rsid w:val="005E62C4"/>
    <w:rsid w:val="005E684A"/>
    <w:rsid w:val="005E76D2"/>
    <w:rsid w:val="005F0896"/>
    <w:rsid w:val="005F1187"/>
    <w:rsid w:val="005F15F8"/>
    <w:rsid w:val="005F251F"/>
    <w:rsid w:val="005F2D3B"/>
    <w:rsid w:val="005F3419"/>
    <w:rsid w:val="005F41FC"/>
    <w:rsid w:val="005F4766"/>
    <w:rsid w:val="005F58A3"/>
    <w:rsid w:val="005F73B3"/>
    <w:rsid w:val="005F7C4F"/>
    <w:rsid w:val="006016C0"/>
    <w:rsid w:val="006016FD"/>
    <w:rsid w:val="00602551"/>
    <w:rsid w:val="00604986"/>
    <w:rsid w:val="00605DEC"/>
    <w:rsid w:val="00605E2A"/>
    <w:rsid w:val="006061B4"/>
    <w:rsid w:val="00610401"/>
    <w:rsid w:val="0061151A"/>
    <w:rsid w:val="00611ABA"/>
    <w:rsid w:val="006137F6"/>
    <w:rsid w:val="00613C9A"/>
    <w:rsid w:val="0061418D"/>
    <w:rsid w:val="00614A73"/>
    <w:rsid w:val="00614CEF"/>
    <w:rsid w:val="006151F8"/>
    <w:rsid w:val="00615C52"/>
    <w:rsid w:val="00616A47"/>
    <w:rsid w:val="00617FD3"/>
    <w:rsid w:val="00620621"/>
    <w:rsid w:val="006211A3"/>
    <w:rsid w:val="00621974"/>
    <w:rsid w:val="00622220"/>
    <w:rsid w:val="00622C2B"/>
    <w:rsid w:val="006234BD"/>
    <w:rsid w:val="006252DF"/>
    <w:rsid w:val="00625401"/>
    <w:rsid w:val="006254CB"/>
    <w:rsid w:val="00625D9C"/>
    <w:rsid w:val="006261B9"/>
    <w:rsid w:val="00626A3C"/>
    <w:rsid w:val="00626ACE"/>
    <w:rsid w:val="00626E6B"/>
    <w:rsid w:val="00627064"/>
    <w:rsid w:val="00627154"/>
    <w:rsid w:val="00630755"/>
    <w:rsid w:val="006311E0"/>
    <w:rsid w:val="00631664"/>
    <w:rsid w:val="00631BC5"/>
    <w:rsid w:val="00632ADD"/>
    <w:rsid w:val="00632D84"/>
    <w:rsid w:val="00633632"/>
    <w:rsid w:val="006353D5"/>
    <w:rsid w:val="006365B3"/>
    <w:rsid w:val="00637D8A"/>
    <w:rsid w:val="00637F7B"/>
    <w:rsid w:val="00640759"/>
    <w:rsid w:val="006407DA"/>
    <w:rsid w:val="00640E9E"/>
    <w:rsid w:val="00640F91"/>
    <w:rsid w:val="0064177B"/>
    <w:rsid w:val="006431E4"/>
    <w:rsid w:val="00643C19"/>
    <w:rsid w:val="006445FB"/>
    <w:rsid w:val="00644E2A"/>
    <w:rsid w:val="00644E2F"/>
    <w:rsid w:val="00645107"/>
    <w:rsid w:val="00646237"/>
    <w:rsid w:val="00646A23"/>
    <w:rsid w:val="00647282"/>
    <w:rsid w:val="00651C82"/>
    <w:rsid w:val="00653CBA"/>
    <w:rsid w:val="0065500D"/>
    <w:rsid w:val="006550D8"/>
    <w:rsid w:val="0065517E"/>
    <w:rsid w:val="00655BB9"/>
    <w:rsid w:val="00655D5E"/>
    <w:rsid w:val="00656503"/>
    <w:rsid w:val="00657227"/>
    <w:rsid w:val="00657E4A"/>
    <w:rsid w:val="00660E7C"/>
    <w:rsid w:val="00660E81"/>
    <w:rsid w:val="00662F30"/>
    <w:rsid w:val="00663208"/>
    <w:rsid w:val="00663568"/>
    <w:rsid w:val="0066469A"/>
    <w:rsid w:val="00664875"/>
    <w:rsid w:val="00665E6F"/>
    <w:rsid w:val="006668F3"/>
    <w:rsid w:val="00666C28"/>
    <w:rsid w:val="00666E8D"/>
    <w:rsid w:val="00667489"/>
    <w:rsid w:val="00667713"/>
    <w:rsid w:val="0067085C"/>
    <w:rsid w:val="0067222E"/>
    <w:rsid w:val="00672728"/>
    <w:rsid w:val="00674E0F"/>
    <w:rsid w:val="006768F3"/>
    <w:rsid w:val="006776D4"/>
    <w:rsid w:val="006777E0"/>
    <w:rsid w:val="006823C8"/>
    <w:rsid w:val="00683523"/>
    <w:rsid w:val="00683AB4"/>
    <w:rsid w:val="00684017"/>
    <w:rsid w:val="00684588"/>
    <w:rsid w:val="00684B38"/>
    <w:rsid w:val="006870CB"/>
    <w:rsid w:val="00690C2B"/>
    <w:rsid w:val="00690C41"/>
    <w:rsid w:val="00692BD0"/>
    <w:rsid w:val="00694396"/>
    <w:rsid w:val="00695E5E"/>
    <w:rsid w:val="00697614"/>
    <w:rsid w:val="006A004D"/>
    <w:rsid w:val="006A0834"/>
    <w:rsid w:val="006A1877"/>
    <w:rsid w:val="006A1F4E"/>
    <w:rsid w:val="006A2636"/>
    <w:rsid w:val="006A3921"/>
    <w:rsid w:val="006A4281"/>
    <w:rsid w:val="006A46EF"/>
    <w:rsid w:val="006A658D"/>
    <w:rsid w:val="006A7F9B"/>
    <w:rsid w:val="006B06A1"/>
    <w:rsid w:val="006B07F5"/>
    <w:rsid w:val="006B0FAE"/>
    <w:rsid w:val="006B1162"/>
    <w:rsid w:val="006B1911"/>
    <w:rsid w:val="006B2D9C"/>
    <w:rsid w:val="006B61B2"/>
    <w:rsid w:val="006B62A3"/>
    <w:rsid w:val="006B6358"/>
    <w:rsid w:val="006B65C8"/>
    <w:rsid w:val="006C02AE"/>
    <w:rsid w:val="006C079E"/>
    <w:rsid w:val="006C2053"/>
    <w:rsid w:val="006C2CB9"/>
    <w:rsid w:val="006C3D97"/>
    <w:rsid w:val="006C4C2C"/>
    <w:rsid w:val="006C5FC0"/>
    <w:rsid w:val="006C6740"/>
    <w:rsid w:val="006C6CD0"/>
    <w:rsid w:val="006D085D"/>
    <w:rsid w:val="006D09A1"/>
    <w:rsid w:val="006D113B"/>
    <w:rsid w:val="006D1BC6"/>
    <w:rsid w:val="006D5AE1"/>
    <w:rsid w:val="006D6C57"/>
    <w:rsid w:val="006D6D03"/>
    <w:rsid w:val="006D6E9B"/>
    <w:rsid w:val="006D774A"/>
    <w:rsid w:val="006D7C3E"/>
    <w:rsid w:val="006E01E6"/>
    <w:rsid w:val="006E07D7"/>
    <w:rsid w:val="006E0C81"/>
    <w:rsid w:val="006E100D"/>
    <w:rsid w:val="006E3765"/>
    <w:rsid w:val="006E5B47"/>
    <w:rsid w:val="006E72D7"/>
    <w:rsid w:val="006E7E80"/>
    <w:rsid w:val="006F07E2"/>
    <w:rsid w:val="006F0895"/>
    <w:rsid w:val="006F53B5"/>
    <w:rsid w:val="006F55FB"/>
    <w:rsid w:val="006F5B81"/>
    <w:rsid w:val="006F6694"/>
    <w:rsid w:val="006F6760"/>
    <w:rsid w:val="00701B69"/>
    <w:rsid w:val="00702980"/>
    <w:rsid w:val="007029A3"/>
    <w:rsid w:val="0070379F"/>
    <w:rsid w:val="00704E26"/>
    <w:rsid w:val="0070570C"/>
    <w:rsid w:val="00705F4C"/>
    <w:rsid w:val="00707BD5"/>
    <w:rsid w:val="00711003"/>
    <w:rsid w:val="0071166D"/>
    <w:rsid w:val="00712A36"/>
    <w:rsid w:val="00712CFB"/>
    <w:rsid w:val="0071338B"/>
    <w:rsid w:val="007144BC"/>
    <w:rsid w:val="00716963"/>
    <w:rsid w:val="00720744"/>
    <w:rsid w:val="00722EAC"/>
    <w:rsid w:val="00723501"/>
    <w:rsid w:val="00724665"/>
    <w:rsid w:val="00727ACA"/>
    <w:rsid w:val="007306D8"/>
    <w:rsid w:val="00731BA6"/>
    <w:rsid w:val="00731DCC"/>
    <w:rsid w:val="007320FB"/>
    <w:rsid w:val="0073289C"/>
    <w:rsid w:val="00735A3A"/>
    <w:rsid w:val="007362E7"/>
    <w:rsid w:val="00736305"/>
    <w:rsid w:val="00736C93"/>
    <w:rsid w:val="00737D2E"/>
    <w:rsid w:val="0074101E"/>
    <w:rsid w:val="0074254E"/>
    <w:rsid w:val="00745EDB"/>
    <w:rsid w:val="007462E8"/>
    <w:rsid w:val="0074658C"/>
    <w:rsid w:val="00746A10"/>
    <w:rsid w:val="00747118"/>
    <w:rsid w:val="00747869"/>
    <w:rsid w:val="00750672"/>
    <w:rsid w:val="00750E32"/>
    <w:rsid w:val="007513EB"/>
    <w:rsid w:val="00753614"/>
    <w:rsid w:val="00754600"/>
    <w:rsid w:val="00754950"/>
    <w:rsid w:val="00754C96"/>
    <w:rsid w:val="007553A9"/>
    <w:rsid w:val="00755576"/>
    <w:rsid w:val="00755EC4"/>
    <w:rsid w:val="007576FB"/>
    <w:rsid w:val="0076004E"/>
    <w:rsid w:val="00760845"/>
    <w:rsid w:val="00760F47"/>
    <w:rsid w:val="007612D5"/>
    <w:rsid w:val="00761E57"/>
    <w:rsid w:val="0076255A"/>
    <w:rsid w:val="007629C9"/>
    <w:rsid w:val="00763067"/>
    <w:rsid w:val="007643D2"/>
    <w:rsid w:val="007643E1"/>
    <w:rsid w:val="007654DB"/>
    <w:rsid w:val="0076578D"/>
    <w:rsid w:val="007667B8"/>
    <w:rsid w:val="0077072C"/>
    <w:rsid w:val="00770D78"/>
    <w:rsid w:val="00772DBA"/>
    <w:rsid w:val="0077370A"/>
    <w:rsid w:val="00773B32"/>
    <w:rsid w:val="00774257"/>
    <w:rsid w:val="00774305"/>
    <w:rsid w:val="00774A5E"/>
    <w:rsid w:val="00775933"/>
    <w:rsid w:val="00775A69"/>
    <w:rsid w:val="00776314"/>
    <w:rsid w:val="007764DB"/>
    <w:rsid w:val="00780854"/>
    <w:rsid w:val="00781132"/>
    <w:rsid w:val="0078163E"/>
    <w:rsid w:val="007825C4"/>
    <w:rsid w:val="0078282F"/>
    <w:rsid w:val="00782E7C"/>
    <w:rsid w:val="007838A7"/>
    <w:rsid w:val="00783966"/>
    <w:rsid w:val="00785874"/>
    <w:rsid w:val="00790640"/>
    <w:rsid w:val="00790868"/>
    <w:rsid w:val="00790BAC"/>
    <w:rsid w:val="00791E4D"/>
    <w:rsid w:val="00792350"/>
    <w:rsid w:val="00792BB1"/>
    <w:rsid w:val="007937B5"/>
    <w:rsid w:val="00793CC8"/>
    <w:rsid w:val="00795B68"/>
    <w:rsid w:val="007970A9"/>
    <w:rsid w:val="0079732B"/>
    <w:rsid w:val="007A03AC"/>
    <w:rsid w:val="007A05AB"/>
    <w:rsid w:val="007A136A"/>
    <w:rsid w:val="007A138C"/>
    <w:rsid w:val="007A4261"/>
    <w:rsid w:val="007A4DB7"/>
    <w:rsid w:val="007A7D2F"/>
    <w:rsid w:val="007B0F3A"/>
    <w:rsid w:val="007B27C3"/>
    <w:rsid w:val="007B2ED6"/>
    <w:rsid w:val="007B53F9"/>
    <w:rsid w:val="007B544C"/>
    <w:rsid w:val="007B604F"/>
    <w:rsid w:val="007B6438"/>
    <w:rsid w:val="007B6D67"/>
    <w:rsid w:val="007C0D4B"/>
    <w:rsid w:val="007C3935"/>
    <w:rsid w:val="007C5C9F"/>
    <w:rsid w:val="007C70A7"/>
    <w:rsid w:val="007C75BE"/>
    <w:rsid w:val="007D09AC"/>
    <w:rsid w:val="007D12FC"/>
    <w:rsid w:val="007D1453"/>
    <w:rsid w:val="007D1767"/>
    <w:rsid w:val="007D1BB0"/>
    <w:rsid w:val="007D32C6"/>
    <w:rsid w:val="007D446C"/>
    <w:rsid w:val="007D480E"/>
    <w:rsid w:val="007D4A70"/>
    <w:rsid w:val="007D564C"/>
    <w:rsid w:val="007D6291"/>
    <w:rsid w:val="007D63CB"/>
    <w:rsid w:val="007D6948"/>
    <w:rsid w:val="007E08AB"/>
    <w:rsid w:val="007E0A24"/>
    <w:rsid w:val="007E3663"/>
    <w:rsid w:val="007E4C64"/>
    <w:rsid w:val="007E4C79"/>
    <w:rsid w:val="007E5613"/>
    <w:rsid w:val="007E5AA0"/>
    <w:rsid w:val="007E5F53"/>
    <w:rsid w:val="007E7D79"/>
    <w:rsid w:val="007F0872"/>
    <w:rsid w:val="007F09A8"/>
    <w:rsid w:val="007F1676"/>
    <w:rsid w:val="007F2985"/>
    <w:rsid w:val="007F3849"/>
    <w:rsid w:val="007F3A4D"/>
    <w:rsid w:val="007F3B50"/>
    <w:rsid w:val="007F476D"/>
    <w:rsid w:val="0080205D"/>
    <w:rsid w:val="0080298E"/>
    <w:rsid w:val="00805BB2"/>
    <w:rsid w:val="008130FE"/>
    <w:rsid w:val="008147B9"/>
    <w:rsid w:val="00814AC0"/>
    <w:rsid w:val="0081515D"/>
    <w:rsid w:val="008169E9"/>
    <w:rsid w:val="00816E0A"/>
    <w:rsid w:val="0081797B"/>
    <w:rsid w:val="00817F76"/>
    <w:rsid w:val="00820D0B"/>
    <w:rsid w:val="00820FDC"/>
    <w:rsid w:val="008211E6"/>
    <w:rsid w:val="00822220"/>
    <w:rsid w:val="00822687"/>
    <w:rsid w:val="00822E04"/>
    <w:rsid w:val="00823161"/>
    <w:rsid w:val="008251D5"/>
    <w:rsid w:val="0082656F"/>
    <w:rsid w:val="00826B5B"/>
    <w:rsid w:val="00827E4C"/>
    <w:rsid w:val="00827FD4"/>
    <w:rsid w:val="00831321"/>
    <w:rsid w:val="00832A15"/>
    <w:rsid w:val="008335F4"/>
    <w:rsid w:val="0083607E"/>
    <w:rsid w:val="00836940"/>
    <w:rsid w:val="00836B7A"/>
    <w:rsid w:val="008373F5"/>
    <w:rsid w:val="00837F84"/>
    <w:rsid w:val="008415FE"/>
    <w:rsid w:val="00841A60"/>
    <w:rsid w:val="0084351C"/>
    <w:rsid w:val="008438C8"/>
    <w:rsid w:val="00843F5B"/>
    <w:rsid w:val="0084417F"/>
    <w:rsid w:val="008478E6"/>
    <w:rsid w:val="00851C6A"/>
    <w:rsid w:val="008523C0"/>
    <w:rsid w:val="00852EC9"/>
    <w:rsid w:val="00853B10"/>
    <w:rsid w:val="008546F1"/>
    <w:rsid w:val="008556C1"/>
    <w:rsid w:val="00856BBB"/>
    <w:rsid w:val="00856D09"/>
    <w:rsid w:val="00857CC0"/>
    <w:rsid w:val="008605D5"/>
    <w:rsid w:val="00860690"/>
    <w:rsid w:val="008620BC"/>
    <w:rsid w:val="0086223D"/>
    <w:rsid w:val="008635C0"/>
    <w:rsid w:val="008645A6"/>
    <w:rsid w:val="008651B9"/>
    <w:rsid w:val="00867F42"/>
    <w:rsid w:val="00871959"/>
    <w:rsid w:val="00871D87"/>
    <w:rsid w:val="008724DB"/>
    <w:rsid w:val="00872C3E"/>
    <w:rsid w:val="00876016"/>
    <w:rsid w:val="00876282"/>
    <w:rsid w:val="00876672"/>
    <w:rsid w:val="0087790C"/>
    <w:rsid w:val="00877F70"/>
    <w:rsid w:val="00880835"/>
    <w:rsid w:val="0088179C"/>
    <w:rsid w:val="00882663"/>
    <w:rsid w:val="00883EFB"/>
    <w:rsid w:val="00884CE0"/>
    <w:rsid w:val="008852DD"/>
    <w:rsid w:val="00885E1A"/>
    <w:rsid w:val="00886693"/>
    <w:rsid w:val="00886F4F"/>
    <w:rsid w:val="008873AF"/>
    <w:rsid w:val="0089026C"/>
    <w:rsid w:val="0089286C"/>
    <w:rsid w:val="008928E8"/>
    <w:rsid w:val="00893252"/>
    <w:rsid w:val="00893BC7"/>
    <w:rsid w:val="008949EA"/>
    <w:rsid w:val="008953C5"/>
    <w:rsid w:val="00895CA0"/>
    <w:rsid w:val="0089723B"/>
    <w:rsid w:val="00897A35"/>
    <w:rsid w:val="008A2F07"/>
    <w:rsid w:val="008A33AD"/>
    <w:rsid w:val="008A3F80"/>
    <w:rsid w:val="008A4595"/>
    <w:rsid w:val="008A4712"/>
    <w:rsid w:val="008A503A"/>
    <w:rsid w:val="008A5629"/>
    <w:rsid w:val="008A608A"/>
    <w:rsid w:val="008B0594"/>
    <w:rsid w:val="008B1187"/>
    <w:rsid w:val="008B257C"/>
    <w:rsid w:val="008B35C5"/>
    <w:rsid w:val="008B423A"/>
    <w:rsid w:val="008B5F96"/>
    <w:rsid w:val="008B63B5"/>
    <w:rsid w:val="008B6402"/>
    <w:rsid w:val="008C0CBA"/>
    <w:rsid w:val="008C0F8A"/>
    <w:rsid w:val="008C1AE4"/>
    <w:rsid w:val="008C2771"/>
    <w:rsid w:val="008C31E8"/>
    <w:rsid w:val="008C4830"/>
    <w:rsid w:val="008C59D9"/>
    <w:rsid w:val="008C5A7F"/>
    <w:rsid w:val="008C6C31"/>
    <w:rsid w:val="008C7B95"/>
    <w:rsid w:val="008D132E"/>
    <w:rsid w:val="008D420C"/>
    <w:rsid w:val="008D5574"/>
    <w:rsid w:val="008D61E2"/>
    <w:rsid w:val="008E0738"/>
    <w:rsid w:val="008E1511"/>
    <w:rsid w:val="008E1C0B"/>
    <w:rsid w:val="008E4DFD"/>
    <w:rsid w:val="008E5DAB"/>
    <w:rsid w:val="008F3252"/>
    <w:rsid w:val="008F3288"/>
    <w:rsid w:val="008F3399"/>
    <w:rsid w:val="008F3486"/>
    <w:rsid w:val="008F44E5"/>
    <w:rsid w:val="008F505C"/>
    <w:rsid w:val="008F6A9F"/>
    <w:rsid w:val="008F6E89"/>
    <w:rsid w:val="008F7671"/>
    <w:rsid w:val="008F79F8"/>
    <w:rsid w:val="00900416"/>
    <w:rsid w:val="009006BD"/>
    <w:rsid w:val="00902128"/>
    <w:rsid w:val="00902717"/>
    <w:rsid w:val="00905251"/>
    <w:rsid w:val="009054DE"/>
    <w:rsid w:val="00906877"/>
    <w:rsid w:val="0091038B"/>
    <w:rsid w:val="0091099B"/>
    <w:rsid w:val="009111F3"/>
    <w:rsid w:val="00911E1C"/>
    <w:rsid w:val="009122F4"/>
    <w:rsid w:val="00914CDA"/>
    <w:rsid w:val="00915FEA"/>
    <w:rsid w:val="00920B0D"/>
    <w:rsid w:val="00920E7E"/>
    <w:rsid w:val="0092130C"/>
    <w:rsid w:val="009222B0"/>
    <w:rsid w:val="00922713"/>
    <w:rsid w:val="009230C8"/>
    <w:rsid w:val="00924DB3"/>
    <w:rsid w:val="00925AF5"/>
    <w:rsid w:val="00926E30"/>
    <w:rsid w:val="00926E67"/>
    <w:rsid w:val="00927687"/>
    <w:rsid w:val="00931BC7"/>
    <w:rsid w:val="00937863"/>
    <w:rsid w:val="00937D2D"/>
    <w:rsid w:val="00940400"/>
    <w:rsid w:val="00940F69"/>
    <w:rsid w:val="00941D91"/>
    <w:rsid w:val="00942466"/>
    <w:rsid w:val="009428E3"/>
    <w:rsid w:val="00942D24"/>
    <w:rsid w:val="009435C9"/>
    <w:rsid w:val="009436A1"/>
    <w:rsid w:val="00946BB2"/>
    <w:rsid w:val="0095076F"/>
    <w:rsid w:val="00951553"/>
    <w:rsid w:val="009516E2"/>
    <w:rsid w:val="00953CDD"/>
    <w:rsid w:val="00953CF4"/>
    <w:rsid w:val="00953F2D"/>
    <w:rsid w:val="009540F4"/>
    <w:rsid w:val="00954467"/>
    <w:rsid w:val="0095761A"/>
    <w:rsid w:val="009622C4"/>
    <w:rsid w:val="0096622E"/>
    <w:rsid w:val="0096680F"/>
    <w:rsid w:val="00970147"/>
    <w:rsid w:val="00970D11"/>
    <w:rsid w:val="00971354"/>
    <w:rsid w:val="0097214F"/>
    <w:rsid w:val="00976001"/>
    <w:rsid w:val="0097672B"/>
    <w:rsid w:val="00977586"/>
    <w:rsid w:val="009832CD"/>
    <w:rsid w:val="00984080"/>
    <w:rsid w:val="009841B5"/>
    <w:rsid w:val="009844FA"/>
    <w:rsid w:val="009846E7"/>
    <w:rsid w:val="00985EFF"/>
    <w:rsid w:val="009862C8"/>
    <w:rsid w:val="00987FC2"/>
    <w:rsid w:val="009902AA"/>
    <w:rsid w:val="00990B63"/>
    <w:rsid w:val="00990E8F"/>
    <w:rsid w:val="00993447"/>
    <w:rsid w:val="00993751"/>
    <w:rsid w:val="00994DE0"/>
    <w:rsid w:val="00995F52"/>
    <w:rsid w:val="0099797D"/>
    <w:rsid w:val="009A07A8"/>
    <w:rsid w:val="009A1473"/>
    <w:rsid w:val="009A186F"/>
    <w:rsid w:val="009A1C27"/>
    <w:rsid w:val="009A2206"/>
    <w:rsid w:val="009A372C"/>
    <w:rsid w:val="009A51EC"/>
    <w:rsid w:val="009A677C"/>
    <w:rsid w:val="009A6C4D"/>
    <w:rsid w:val="009A78C5"/>
    <w:rsid w:val="009A7FEF"/>
    <w:rsid w:val="009B1B89"/>
    <w:rsid w:val="009B383B"/>
    <w:rsid w:val="009B4230"/>
    <w:rsid w:val="009B44A3"/>
    <w:rsid w:val="009B46EE"/>
    <w:rsid w:val="009B59CB"/>
    <w:rsid w:val="009B785E"/>
    <w:rsid w:val="009C309A"/>
    <w:rsid w:val="009C32C3"/>
    <w:rsid w:val="009C3AC9"/>
    <w:rsid w:val="009C3AEB"/>
    <w:rsid w:val="009C65D2"/>
    <w:rsid w:val="009C6BB3"/>
    <w:rsid w:val="009D0B7C"/>
    <w:rsid w:val="009D1A44"/>
    <w:rsid w:val="009D1F9B"/>
    <w:rsid w:val="009D5425"/>
    <w:rsid w:val="009D5BAA"/>
    <w:rsid w:val="009E1434"/>
    <w:rsid w:val="009E1676"/>
    <w:rsid w:val="009E2208"/>
    <w:rsid w:val="009E2748"/>
    <w:rsid w:val="009E3501"/>
    <w:rsid w:val="009E4008"/>
    <w:rsid w:val="009E405E"/>
    <w:rsid w:val="009E4290"/>
    <w:rsid w:val="009E4ADF"/>
    <w:rsid w:val="009E50ED"/>
    <w:rsid w:val="009F0D58"/>
    <w:rsid w:val="009F1A5A"/>
    <w:rsid w:val="009F1EE8"/>
    <w:rsid w:val="009F2C51"/>
    <w:rsid w:val="009F3378"/>
    <w:rsid w:val="009F4F8E"/>
    <w:rsid w:val="009F55BA"/>
    <w:rsid w:val="00A01A40"/>
    <w:rsid w:val="00A028BA"/>
    <w:rsid w:val="00A02DFD"/>
    <w:rsid w:val="00A03D47"/>
    <w:rsid w:val="00A03DC9"/>
    <w:rsid w:val="00A045A7"/>
    <w:rsid w:val="00A05C17"/>
    <w:rsid w:val="00A06FD0"/>
    <w:rsid w:val="00A1008D"/>
    <w:rsid w:val="00A104CD"/>
    <w:rsid w:val="00A10EBD"/>
    <w:rsid w:val="00A11E0C"/>
    <w:rsid w:val="00A13A6C"/>
    <w:rsid w:val="00A13AEA"/>
    <w:rsid w:val="00A145DF"/>
    <w:rsid w:val="00A14EE3"/>
    <w:rsid w:val="00A15D26"/>
    <w:rsid w:val="00A168B4"/>
    <w:rsid w:val="00A16DB2"/>
    <w:rsid w:val="00A16E9D"/>
    <w:rsid w:val="00A17119"/>
    <w:rsid w:val="00A17AD1"/>
    <w:rsid w:val="00A20E13"/>
    <w:rsid w:val="00A25156"/>
    <w:rsid w:val="00A25471"/>
    <w:rsid w:val="00A269B4"/>
    <w:rsid w:val="00A27E5E"/>
    <w:rsid w:val="00A27EFF"/>
    <w:rsid w:val="00A3063B"/>
    <w:rsid w:val="00A309DC"/>
    <w:rsid w:val="00A31A93"/>
    <w:rsid w:val="00A31AC4"/>
    <w:rsid w:val="00A3645E"/>
    <w:rsid w:val="00A3665B"/>
    <w:rsid w:val="00A3741D"/>
    <w:rsid w:val="00A37486"/>
    <w:rsid w:val="00A4109E"/>
    <w:rsid w:val="00A4184E"/>
    <w:rsid w:val="00A41A7C"/>
    <w:rsid w:val="00A41C3B"/>
    <w:rsid w:val="00A42637"/>
    <w:rsid w:val="00A42660"/>
    <w:rsid w:val="00A4296E"/>
    <w:rsid w:val="00A4351B"/>
    <w:rsid w:val="00A44397"/>
    <w:rsid w:val="00A44C2A"/>
    <w:rsid w:val="00A47957"/>
    <w:rsid w:val="00A50654"/>
    <w:rsid w:val="00A508EE"/>
    <w:rsid w:val="00A5198F"/>
    <w:rsid w:val="00A528B4"/>
    <w:rsid w:val="00A53663"/>
    <w:rsid w:val="00A53964"/>
    <w:rsid w:val="00A54864"/>
    <w:rsid w:val="00A54A21"/>
    <w:rsid w:val="00A5518F"/>
    <w:rsid w:val="00A560B8"/>
    <w:rsid w:val="00A57E4B"/>
    <w:rsid w:val="00A6157B"/>
    <w:rsid w:val="00A616E5"/>
    <w:rsid w:val="00A62047"/>
    <w:rsid w:val="00A62118"/>
    <w:rsid w:val="00A623D9"/>
    <w:rsid w:val="00A627BC"/>
    <w:rsid w:val="00A638A4"/>
    <w:rsid w:val="00A64820"/>
    <w:rsid w:val="00A655C5"/>
    <w:rsid w:val="00A65ACE"/>
    <w:rsid w:val="00A66910"/>
    <w:rsid w:val="00A70C3F"/>
    <w:rsid w:val="00A720DD"/>
    <w:rsid w:val="00A72378"/>
    <w:rsid w:val="00A72831"/>
    <w:rsid w:val="00A75710"/>
    <w:rsid w:val="00A75964"/>
    <w:rsid w:val="00A76416"/>
    <w:rsid w:val="00A767A5"/>
    <w:rsid w:val="00A77AC3"/>
    <w:rsid w:val="00A802F9"/>
    <w:rsid w:val="00A80587"/>
    <w:rsid w:val="00A824D1"/>
    <w:rsid w:val="00A843CC"/>
    <w:rsid w:val="00A85084"/>
    <w:rsid w:val="00A85F51"/>
    <w:rsid w:val="00A939A4"/>
    <w:rsid w:val="00A94E65"/>
    <w:rsid w:val="00A94FEC"/>
    <w:rsid w:val="00A965F0"/>
    <w:rsid w:val="00A96837"/>
    <w:rsid w:val="00AA24F2"/>
    <w:rsid w:val="00AA3568"/>
    <w:rsid w:val="00AA37B4"/>
    <w:rsid w:val="00AA422F"/>
    <w:rsid w:val="00AA4547"/>
    <w:rsid w:val="00AA6867"/>
    <w:rsid w:val="00AA76D0"/>
    <w:rsid w:val="00AA7731"/>
    <w:rsid w:val="00AB095D"/>
    <w:rsid w:val="00AB0A64"/>
    <w:rsid w:val="00AB1285"/>
    <w:rsid w:val="00AB1542"/>
    <w:rsid w:val="00AB1CCC"/>
    <w:rsid w:val="00AB269F"/>
    <w:rsid w:val="00AB4DB2"/>
    <w:rsid w:val="00AB50B3"/>
    <w:rsid w:val="00AB522C"/>
    <w:rsid w:val="00AB52B9"/>
    <w:rsid w:val="00AB6431"/>
    <w:rsid w:val="00AB6D38"/>
    <w:rsid w:val="00AB7602"/>
    <w:rsid w:val="00AC16ED"/>
    <w:rsid w:val="00AC3265"/>
    <w:rsid w:val="00AC3618"/>
    <w:rsid w:val="00AC57A0"/>
    <w:rsid w:val="00AC5D98"/>
    <w:rsid w:val="00AC7D0B"/>
    <w:rsid w:val="00AC7EC6"/>
    <w:rsid w:val="00AD1949"/>
    <w:rsid w:val="00AD4593"/>
    <w:rsid w:val="00AD4CC2"/>
    <w:rsid w:val="00AD6140"/>
    <w:rsid w:val="00AD7C9E"/>
    <w:rsid w:val="00AE02DC"/>
    <w:rsid w:val="00AE12CD"/>
    <w:rsid w:val="00AE1610"/>
    <w:rsid w:val="00AE1D1B"/>
    <w:rsid w:val="00AE34D6"/>
    <w:rsid w:val="00AE41DD"/>
    <w:rsid w:val="00AE5519"/>
    <w:rsid w:val="00AE620C"/>
    <w:rsid w:val="00AE63AB"/>
    <w:rsid w:val="00AF0491"/>
    <w:rsid w:val="00AF2ACA"/>
    <w:rsid w:val="00AF4B1B"/>
    <w:rsid w:val="00B004F6"/>
    <w:rsid w:val="00B0109C"/>
    <w:rsid w:val="00B01464"/>
    <w:rsid w:val="00B0247E"/>
    <w:rsid w:val="00B027B1"/>
    <w:rsid w:val="00B02DEB"/>
    <w:rsid w:val="00B03837"/>
    <w:rsid w:val="00B0523B"/>
    <w:rsid w:val="00B054BD"/>
    <w:rsid w:val="00B05F38"/>
    <w:rsid w:val="00B10B2C"/>
    <w:rsid w:val="00B11D74"/>
    <w:rsid w:val="00B128AE"/>
    <w:rsid w:val="00B13AEB"/>
    <w:rsid w:val="00B13E28"/>
    <w:rsid w:val="00B14DBC"/>
    <w:rsid w:val="00B1558F"/>
    <w:rsid w:val="00B15EFA"/>
    <w:rsid w:val="00B16DD8"/>
    <w:rsid w:val="00B17729"/>
    <w:rsid w:val="00B2004F"/>
    <w:rsid w:val="00B21AD1"/>
    <w:rsid w:val="00B21B54"/>
    <w:rsid w:val="00B21DD1"/>
    <w:rsid w:val="00B22615"/>
    <w:rsid w:val="00B227F9"/>
    <w:rsid w:val="00B22F46"/>
    <w:rsid w:val="00B23236"/>
    <w:rsid w:val="00B24096"/>
    <w:rsid w:val="00B24219"/>
    <w:rsid w:val="00B24488"/>
    <w:rsid w:val="00B25134"/>
    <w:rsid w:val="00B25B21"/>
    <w:rsid w:val="00B26A3E"/>
    <w:rsid w:val="00B30146"/>
    <w:rsid w:val="00B31007"/>
    <w:rsid w:val="00B31671"/>
    <w:rsid w:val="00B322B4"/>
    <w:rsid w:val="00B357B5"/>
    <w:rsid w:val="00B371DE"/>
    <w:rsid w:val="00B43A12"/>
    <w:rsid w:val="00B44C9F"/>
    <w:rsid w:val="00B4581F"/>
    <w:rsid w:val="00B467DC"/>
    <w:rsid w:val="00B479BC"/>
    <w:rsid w:val="00B50BC9"/>
    <w:rsid w:val="00B51721"/>
    <w:rsid w:val="00B518A8"/>
    <w:rsid w:val="00B5266E"/>
    <w:rsid w:val="00B53E6A"/>
    <w:rsid w:val="00B55C0A"/>
    <w:rsid w:val="00B56881"/>
    <w:rsid w:val="00B57531"/>
    <w:rsid w:val="00B57DAD"/>
    <w:rsid w:val="00B608EE"/>
    <w:rsid w:val="00B64017"/>
    <w:rsid w:val="00B65B87"/>
    <w:rsid w:val="00B66179"/>
    <w:rsid w:val="00B66B75"/>
    <w:rsid w:val="00B67B22"/>
    <w:rsid w:val="00B67B76"/>
    <w:rsid w:val="00B67EA3"/>
    <w:rsid w:val="00B712DA"/>
    <w:rsid w:val="00B715B7"/>
    <w:rsid w:val="00B72729"/>
    <w:rsid w:val="00B732CA"/>
    <w:rsid w:val="00B7330F"/>
    <w:rsid w:val="00B73A59"/>
    <w:rsid w:val="00B74731"/>
    <w:rsid w:val="00B76E39"/>
    <w:rsid w:val="00B77988"/>
    <w:rsid w:val="00B8165B"/>
    <w:rsid w:val="00B83C6E"/>
    <w:rsid w:val="00B861F9"/>
    <w:rsid w:val="00B86ED2"/>
    <w:rsid w:val="00B8737E"/>
    <w:rsid w:val="00B878C4"/>
    <w:rsid w:val="00B87DB9"/>
    <w:rsid w:val="00B92E62"/>
    <w:rsid w:val="00B9482D"/>
    <w:rsid w:val="00B94DD6"/>
    <w:rsid w:val="00BA148C"/>
    <w:rsid w:val="00BA3E64"/>
    <w:rsid w:val="00BA4DC4"/>
    <w:rsid w:val="00BA57B7"/>
    <w:rsid w:val="00BA5ABC"/>
    <w:rsid w:val="00BA5C96"/>
    <w:rsid w:val="00BA6F23"/>
    <w:rsid w:val="00BA7F22"/>
    <w:rsid w:val="00BB02C5"/>
    <w:rsid w:val="00BB06D8"/>
    <w:rsid w:val="00BB1468"/>
    <w:rsid w:val="00BB1C94"/>
    <w:rsid w:val="00BB20BA"/>
    <w:rsid w:val="00BB290F"/>
    <w:rsid w:val="00BB333D"/>
    <w:rsid w:val="00BB34D3"/>
    <w:rsid w:val="00BB359F"/>
    <w:rsid w:val="00BB3977"/>
    <w:rsid w:val="00BB4EC9"/>
    <w:rsid w:val="00BB6040"/>
    <w:rsid w:val="00BB6042"/>
    <w:rsid w:val="00BB6700"/>
    <w:rsid w:val="00BB68AD"/>
    <w:rsid w:val="00BB6A29"/>
    <w:rsid w:val="00BB7CFD"/>
    <w:rsid w:val="00BC3600"/>
    <w:rsid w:val="00BC4014"/>
    <w:rsid w:val="00BC4372"/>
    <w:rsid w:val="00BC491E"/>
    <w:rsid w:val="00BC561E"/>
    <w:rsid w:val="00BC5B91"/>
    <w:rsid w:val="00BC720C"/>
    <w:rsid w:val="00BD154B"/>
    <w:rsid w:val="00BD1EB6"/>
    <w:rsid w:val="00BD3A86"/>
    <w:rsid w:val="00BD4140"/>
    <w:rsid w:val="00BD4848"/>
    <w:rsid w:val="00BD493D"/>
    <w:rsid w:val="00BD4E1A"/>
    <w:rsid w:val="00BD5E69"/>
    <w:rsid w:val="00BE04B3"/>
    <w:rsid w:val="00BE05DC"/>
    <w:rsid w:val="00BE2FC2"/>
    <w:rsid w:val="00BE361A"/>
    <w:rsid w:val="00BE57AC"/>
    <w:rsid w:val="00BE711A"/>
    <w:rsid w:val="00BF0519"/>
    <w:rsid w:val="00BF0659"/>
    <w:rsid w:val="00BF089A"/>
    <w:rsid w:val="00BF1ACA"/>
    <w:rsid w:val="00BF219E"/>
    <w:rsid w:val="00BF27B0"/>
    <w:rsid w:val="00BF2B71"/>
    <w:rsid w:val="00BF5247"/>
    <w:rsid w:val="00BF5B89"/>
    <w:rsid w:val="00BF5B93"/>
    <w:rsid w:val="00BF79F4"/>
    <w:rsid w:val="00C00BF8"/>
    <w:rsid w:val="00C00EFB"/>
    <w:rsid w:val="00C01AF0"/>
    <w:rsid w:val="00C032E9"/>
    <w:rsid w:val="00C033FF"/>
    <w:rsid w:val="00C03FDB"/>
    <w:rsid w:val="00C048FB"/>
    <w:rsid w:val="00C04E98"/>
    <w:rsid w:val="00C05165"/>
    <w:rsid w:val="00C0676B"/>
    <w:rsid w:val="00C07638"/>
    <w:rsid w:val="00C13E56"/>
    <w:rsid w:val="00C15A05"/>
    <w:rsid w:val="00C161FB"/>
    <w:rsid w:val="00C17AD4"/>
    <w:rsid w:val="00C20611"/>
    <w:rsid w:val="00C20AF0"/>
    <w:rsid w:val="00C20D26"/>
    <w:rsid w:val="00C22121"/>
    <w:rsid w:val="00C227F5"/>
    <w:rsid w:val="00C230CC"/>
    <w:rsid w:val="00C2373D"/>
    <w:rsid w:val="00C24508"/>
    <w:rsid w:val="00C24D2E"/>
    <w:rsid w:val="00C25264"/>
    <w:rsid w:val="00C258FC"/>
    <w:rsid w:val="00C25B58"/>
    <w:rsid w:val="00C261E8"/>
    <w:rsid w:val="00C2679B"/>
    <w:rsid w:val="00C26B30"/>
    <w:rsid w:val="00C314B3"/>
    <w:rsid w:val="00C3256B"/>
    <w:rsid w:val="00C32902"/>
    <w:rsid w:val="00C32D07"/>
    <w:rsid w:val="00C3422D"/>
    <w:rsid w:val="00C35015"/>
    <w:rsid w:val="00C3573A"/>
    <w:rsid w:val="00C363DD"/>
    <w:rsid w:val="00C3699D"/>
    <w:rsid w:val="00C36AC6"/>
    <w:rsid w:val="00C404F3"/>
    <w:rsid w:val="00C40EF7"/>
    <w:rsid w:val="00C4148D"/>
    <w:rsid w:val="00C41AA2"/>
    <w:rsid w:val="00C4226D"/>
    <w:rsid w:val="00C4248D"/>
    <w:rsid w:val="00C4384F"/>
    <w:rsid w:val="00C43CCC"/>
    <w:rsid w:val="00C440A9"/>
    <w:rsid w:val="00C45128"/>
    <w:rsid w:val="00C4526A"/>
    <w:rsid w:val="00C45F36"/>
    <w:rsid w:val="00C47ACE"/>
    <w:rsid w:val="00C47C1F"/>
    <w:rsid w:val="00C47D9C"/>
    <w:rsid w:val="00C5010D"/>
    <w:rsid w:val="00C504D8"/>
    <w:rsid w:val="00C518DA"/>
    <w:rsid w:val="00C53717"/>
    <w:rsid w:val="00C553D4"/>
    <w:rsid w:val="00C56D3E"/>
    <w:rsid w:val="00C56F99"/>
    <w:rsid w:val="00C603F0"/>
    <w:rsid w:val="00C60674"/>
    <w:rsid w:val="00C60C39"/>
    <w:rsid w:val="00C60C7C"/>
    <w:rsid w:val="00C612F2"/>
    <w:rsid w:val="00C6267C"/>
    <w:rsid w:val="00C626B2"/>
    <w:rsid w:val="00C62B28"/>
    <w:rsid w:val="00C639C2"/>
    <w:rsid w:val="00C64558"/>
    <w:rsid w:val="00C64911"/>
    <w:rsid w:val="00C65A12"/>
    <w:rsid w:val="00C660DF"/>
    <w:rsid w:val="00C66436"/>
    <w:rsid w:val="00C66D44"/>
    <w:rsid w:val="00C72046"/>
    <w:rsid w:val="00C77677"/>
    <w:rsid w:val="00C83351"/>
    <w:rsid w:val="00C846AE"/>
    <w:rsid w:val="00C86444"/>
    <w:rsid w:val="00C86928"/>
    <w:rsid w:val="00C86FD9"/>
    <w:rsid w:val="00C8775D"/>
    <w:rsid w:val="00C87E88"/>
    <w:rsid w:val="00C87EFB"/>
    <w:rsid w:val="00C9291C"/>
    <w:rsid w:val="00C95F1F"/>
    <w:rsid w:val="00C96B58"/>
    <w:rsid w:val="00C97490"/>
    <w:rsid w:val="00C97938"/>
    <w:rsid w:val="00CA1F50"/>
    <w:rsid w:val="00CA3175"/>
    <w:rsid w:val="00CA3D43"/>
    <w:rsid w:val="00CA43EC"/>
    <w:rsid w:val="00CA4BF6"/>
    <w:rsid w:val="00CA4CA0"/>
    <w:rsid w:val="00CA55E5"/>
    <w:rsid w:val="00CA5BED"/>
    <w:rsid w:val="00CA7DCF"/>
    <w:rsid w:val="00CB001D"/>
    <w:rsid w:val="00CB0355"/>
    <w:rsid w:val="00CB054A"/>
    <w:rsid w:val="00CB093D"/>
    <w:rsid w:val="00CB1096"/>
    <w:rsid w:val="00CB1536"/>
    <w:rsid w:val="00CB2006"/>
    <w:rsid w:val="00CB282D"/>
    <w:rsid w:val="00CB3BAE"/>
    <w:rsid w:val="00CB52D9"/>
    <w:rsid w:val="00CB618A"/>
    <w:rsid w:val="00CB7EEB"/>
    <w:rsid w:val="00CC0A6D"/>
    <w:rsid w:val="00CC27FC"/>
    <w:rsid w:val="00CC2EEB"/>
    <w:rsid w:val="00CC340A"/>
    <w:rsid w:val="00CC3564"/>
    <w:rsid w:val="00CC39A6"/>
    <w:rsid w:val="00CC39B2"/>
    <w:rsid w:val="00CC3CF7"/>
    <w:rsid w:val="00CC67C1"/>
    <w:rsid w:val="00CC7596"/>
    <w:rsid w:val="00CC7753"/>
    <w:rsid w:val="00CC7AA9"/>
    <w:rsid w:val="00CD0ABA"/>
    <w:rsid w:val="00CD1794"/>
    <w:rsid w:val="00CD1A46"/>
    <w:rsid w:val="00CD1BBC"/>
    <w:rsid w:val="00CD20A1"/>
    <w:rsid w:val="00CD5357"/>
    <w:rsid w:val="00CD60BE"/>
    <w:rsid w:val="00CD63C6"/>
    <w:rsid w:val="00CD76C9"/>
    <w:rsid w:val="00CE058C"/>
    <w:rsid w:val="00CE0A15"/>
    <w:rsid w:val="00CE113E"/>
    <w:rsid w:val="00CE4E97"/>
    <w:rsid w:val="00CE595E"/>
    <w:rsid w:val="00CE73CE"/>
    <w:rsid w:val="00CE7D59"/>
    <w:rsid w:val="00CF0895"/>
    <w:rsid w:val="00CF1004"/>
    <w:rsid w:val="00CF13ED"/>
    <w:rsid w:val="00CF16FA"/>
    <w:rsid w:val="00CF1F5C"/>
    <w:rsid w:val="00CF2C7D"/>
    <w:rsid w:val="00CF33C8"/>
    <w:rsid w:val="00CF3705"/>
    <w:rsid w:val="00CF3AB6"/>
    <w:rsid w:val="00CF5503"/>
    <w:rsid w:val="00CF553F"/>
    <w:rsid w:val="00CF5F29"/>
    <w:rsid w:val="00CF65F9"/>
    <w:rsid w:val="00D0033B"/>
    <w:rsid w:val="00D0037F"/>
    <w:rsid w:val="00D009DE"/>
    <w:rsid w:val="00D00A28"/>
    <w:rsid w:val="00D0346C"/>
    <w:rsid w:val="00D04680"/>
    <w:rsid w:val="00D05FCD"/>
    <w:rsid w:val="00D06A49"/>
    <w:rsid w:val="00D06B41"/>
    <w:rsid w:val="00D106FA"/>
    <w:rsid w:val="00D110A1"/>
    <w:rsid w:val="00D11675"/>
    <w:rsid w:val="00D11953"/>
    <w:rsid w:val="00D12A0A"/>
    <w:rsid w:val="00D12F89"/>
    <w:rsid w:val="00D14D25"/>
    <w:rsid w:val="00D158CE"/>
    <w:rsid w:val="00D15EE8"/>
    <w:rsid w:val="00D16BA9"/>
    <w:rsid w:val="00D20037"/>
    <w:rsid w:val="00D222CF"/>
    <w:rsid w:val="00D22796"/>
    <w:rsid w:val="00D23131"/>
    <w:rsid w:val="00D24BE6"/>
    <w:rsid w:val="00D26F86"/>
    <w:rsid w:val="00D27178"/>
    <w:rsid w:val="00D27833"/>
    <w:rsid w:val="00D30257"/>
    <w:rsid w:val="00D30B62"/>
    <w:rsid w:val="00D30BCC"/>
    <w:rsid w:val="00D32410"/>
    <w:rsid w:val="00D32D05"/>
    <w:rsid w:val="00D33281"/>
    <w:rsid w:val="00D33C61"/>
    <w:rsid w:val="00D340C0"/>
    <w:rsid w:val="00D34DEE"/>
    <w:rsid w:val="00D3618F"/>
    <w:rsid w:val="00D404B2"/>
    <w:rsid w:val="00D40B7F"/>
    <w:rsid w:val="00D40DB9"/>
    <w:rsid w:val="00D41B05"/>
    <w:rsid w:val="00D429D8"/>
    <w:rsid w:val="00D44B91"/>
    <w:rsid w:val="00D45300"/>
    <w:rsid w:val="00D46223"/>
    <w:rsid w:val="00D47292"/>
    <w:rsid w:val="00D50120"/>
    <w:rsid w:val="00D505B8"/>
    <w:rsid w:val="00D50703"/>
    <w:rsid w:val="00D53E5B"/>
    <w:rsid w:val="00D546DD"/>
    <w:rsid w:val="00D54F6A"/>
    <w:rsid w:val="00D550E2"/>
    <w:rsid w:val="00D551CC"/>
    <w:rsid w:val="00D562A8"/>
    <w:rsid w:val="00D6037A"/>
    <w:rsid w:val="00D60EB8"/>
    <w:rsid w:val="00D62AB5"/>
    <w:rsid w:val="00D63816"/>
    <w:rsid w:val="00D63F49"/>
    <w:rsid w:val="00D66736"/>
    <w:rsid w:val="00D7092A"/>
    <w:rsid w:val="00D719B4"/>
    <w:rsid w:val="00D73798"/>
    <w:rsid w:val="00D73D91"/>
    <w:rsid w:val="00D73E1C"/>
    <w:rsid w:val="00D741F6"/>
    <w:rsid w:val="00D743AF"/>
    <w:rsid w:val="00D75847"/>
    <w:rsid w:val="00D75DF1"/>
    <w:rsid w:val="00D76BDA"/>
    <w:rsid w:val="00D822B7"/>
    <w:rsid w:val="00D839FB"/>
    <w:rsid w:val="00D841B7"/>
    <w:rsid w:val="00D84632"/>
    <w:rsid w:val="00D84878"/>
    <w:rsid w:val="00D84B5D"/>
    <w:rsid w:val="00D854D3"/>
    <w:rsid w:val="00D855C1"/>
    <w:rsid w:val="00D857AD"/>
    <w:rsid w:val="00D87EE3"/>
    <w:rsid w:val="00D90A04"/>
    <w:rsid w:val="00D90D1D"/>
    <w:rsid w:val="00D92437"/>
    <w:rsid w:val="00D935D9"/>
    <w:rsid w:val="00D93C23"/>
    <w:rsid w:val="00D940F8"/>
    <w:rsid w:val="00D942B3"/>
    <w:rsid w:val="00D949D2"/>
    <w:rsid w:val="00D971C2"/>
    <w:rsid w:val="00DA04B1"/>
    <w:rsid w:val="00DA1D13"/>
    <w:rsid w:val="00DA1D8D"/>
    <w:rsid w:val="00DA2190"/>
    <w:rsid w:val="00DA231F"/>
    <w:rsid w:val="00DA3EF8"/>
    <w:rsid w:val="00DA435C"/>
    <w:rsid w:val="00DA49ED"/>
    <w:rsid w:val="00DA4E8F"/>
    <w:rsid w:val="00DA592B"/>
    <w:rsid w:val="00DA596A"/>
    <w:rsid w:val="00DA59B3"/>
    <w:rsid w:val="00DA5AFD"/>
    <w:rsid w:val="00DA6093"/>
    <w:rsid w:val="00DA64F2"/>
    <w:rsid w:val="00DA7AA5"/>
    <w:rsid w:val="00DB1423"/>
    <w:rsid w:val="00DB1CF1"/>
    <w:rsid w:val="00DB346F"/>
    <w:rsid w:val="00DB38B4"/>
    <w:rsid w:val="00DB5104"/>
    <w:rsid w:val="00DB5E66"/>
    <w:rsid w:val="00DB6184"/>
    <w:rsid w:val="00DB7739"/>
    <w:rsid w:val="00DC02CE"/>
    <w:rsid w:val="00DC378A"/>
    <w:rsid w:val="00DC45ED"/>
    <w:rsid w:val="00DC474E"/>
    <w:rsid w:val="00DC4C54"/>
    <w:rsid w:val="00DC7382"/>
    <w:rsid w:val="00DD1399"/>
    <w:rsid w:val="00DD16D4"/>
    <w:rsid w:val="00DD2707"/>
    <w:rsid w:val="00DD3688"/>
    <w:rsid w:val="00DD3C86"/>
    <w:rsid w:val="00DD4761"/>
    <w:rsid w:val="00DD4AC0"/>
    <w:rsid w:val="00DD4AC8"/>
    <w:rsid w:val="00DD505B"/>
    <w:rsid w:val="00DD606D"/>
    <w:rsid w:val="00DD6EDD"/>
    <w:rsid w:val="00DD6F64"/>
    <w:rsid w:val="00DD72C6"/>
    <w:rsid w:val="00DD7A0A"/>
    <w:rsid w:val="00DE1625"/>
    <w:rsid w:val="00DE187D"/>
    <w:rsid w:val="00DE32E7"/>
    <w:rsid w:val="00DE3F1B"/>
    <w:rsid w:val="00DE450D"/>
    <w:rsid w:val="00DE48CC"/>
    <w:rsid w:val="00DE6A4A"/>
    <w:rsid w:val="00DE7B8B"/>
    <w:rsid w:val="00DF044A"/>
    <w:rsid w:val="00DF0F10"/>
    <w:rsid w:val="00DF1A97"/>
    <w:rsid w:val="00DF1E47"/>
    <w:rsid w:val="00DF22B6"/>
    <w:rsid w:val="00DF2D43"/>
    <w:rsid w:val="00DF3FDB"/>
    <w:rsid w:val="00DF5586"/>
    <w:rsid w:val="00DF59AC"/>
    <w:rsid w:val="00DF6B02"/>
    <w:rsid w:val="00DF75C5"/>
    <w:rsid w:val="00E00D16"/>
    <w:rsid w:val="00E00D5E"/>
    <w:rsid w:val="00E01FF6"/>
    <w:rsid w:val="00E02B0A"/>
    <w:rsid w:val="00E036AE"/>
    <w:rsid w:val="00E040A4"/>
    <w:rsid w:val="00E04533"/>
    <w:rsid w:val="00E072DF"/>
    <w:rsid w:val="00E07CE3"/>
    <w:rsid w:val="00E13209"/>
    <w:rsid w:val="00E13F83"/>
    <w:rsid w:val="00E14DF2"/>
    <w:rsid w:val="00E15026"/>
    <w:rsid w:val="00E16331"/>
    <w:rsid w:val="00E20815"/>
    <w:rsid w:val="00E20DE8"/>
    <w:rsid w:val="00E20E71"/>
    <w:rsid w:val="00E21F01"/>
    <w:rsid w:val="00E22DD5"/>
    <w:rsid w:val="00E230E7"/>
    <w:rsid w:val="00E26792"/>
    <w:rsid w:val="00E270DD"/>
    <w:rsid w:val="00E27A01"/>
    <w:rsid w:val="00E31AD3"/>
    <w:rsid w:val="00E32759"/>
    <w:rsid w:val="00E33A72"/>
    <w:rsid w:val="00E3403F"/>
    <w:rsid w:val="00E345FD"/>
    <w:rsid w:val="00E351AE"/>
    <w:rsid w:val="00E351B6"/>
    <w:rsid w:val="00E35AAF"/>
    <w:rsid w:val="00E363A1"/>
    <w:rsid w:val="00E377B0"/>
    <w:rsid w:val="00E411DB"/>
    <w:rsid w:val="00E41F34"/>
    <w:rsid w:val="00E46E35"/>
    <w:rsid w:val="00E5178A"/>
    <w:rsid w:val="00E5263A"/>
    <w:rsid w:val="00E52A7F"/>
    <w:rsid w:val="00E5625F"/>
    <w:rsid w:val="00E57909"/>
    <w:rsid w:val="00E60031"/>
    <w:rsid w:val="00E61088"/>
    <w:rsid w:val="00E61E88"/>
    <w:rsid w:val="00E62936"/>
    <w:rsid w:val="00E6588E"/>
    <w:rsid w:val="00E669F4"/>
    <w:rsid w:val="00E676F9"/>
    <w:rsid w:val="00E7129F"/>
    <w:rsid w:val="00E728FC"/>
    <w:rsid w:val="00E748F2"/>
    <w:rsid w:val="00E767BF"/>
    <w:rsid w:val="00E768AB"/>
    <w:rsid w:val="00E8030A"/>
    <w:rsid w:val="00E8085B"/>
    <w:rsid w:val="00E82A0E"/>
    <w:rsid w:val="00E82A35"/>
    <w:rsid w:val="00E8334F"/>
    <w:rsid w:val="00E83F74"/>
    <w:rsid w:val="00E83FA6"/>
    <w:rsid w:val="00E8410E"/>
    <w:rsid w:val="00E84C95"/>
    <w:rsid w:val="00E86B28"/>
    <w:rsid w:val="00E87B7F"/>
    <w:rsid w:val="00E87CD3"/>
    <w:rsid w:val="00E9061D"/>
    <w:rsid w:val="00E919DE"/>
    <w:rsid w:val="00E91C72"/>
    <w:rsid w:val="00E91E56"/>
    <w:rsid w:val="00E9283E"/>
    <w:rsid w:val="00E945AB"/>
    <w:rsid w:val="00E96B84"/>
    <w:rsid w:val="00E97BA8"/>
    <w:rsid w:val="00EA1E3D"/>
    <w:rsid w:val="00EA2A69"/>
    <w:rsid w:val="00EA3637"/>
    <w:rsid w:val="00EA397B"/>
    <w:rsid w:val="00EA431E"/>
    <w:rsid w:val="00EA4A62"/>
    <w:rsid w:val="00EA6894"/>
    <w:rsid w:val="00EA6913"/>
    <w:rsid w:val="00EB20D1"/>
    <w:rsid w:val="00EB2C8B"/>
    <w:rsid w:val="00EB3503"/>
    <w:rsid w:val="00EB67E0"/>
    <w:rsid w:val="00EC2E04"/>
    <w:rsid w:val="00EC4AB5"/>
    <w:rsid w:val="00EC4AED"/>
    <w:rsid w:val="00EC5C4B"/>
    <w:rsid w:val="00EC5FF3"/>
    <w:rsid w:val="00EC64EF"/>
    <w:rsid w:val="00ED0ED7"/>
    <w:rsid w:val="00ED1A44"/>
    <w:rsid w:val="00ED2B9C"/>
    <w:rsid w:val="00ED35D2"/>
    <w:rsid w:val="00ED39AC"/>
    <w:rsid w:val="00ED5BF5"/>
    <w:rsid w:val="00ED680B"/>
    <w:rsid w:val="00ED7A40"/>
    <w:rsid w:val="00EE09CB"/>
    <w:rsid w:val="00EE2ACD"/>
    <w:rsid w:val="00EE31B4"/>
    <w:rsid w:val="00EE3D79"/>
    <w:rsid w:val="00EE4172"/>
    <w:rsid w:val="00EE44C2"/>
    <w:rsid w:val="00EE7497"/>
    <w:rsid w:val="00EE7E06"/>
    <w:rsid w:val="00EE7EBB"/>
    <w:rsid w:val="00EF065D"/>
    <w:rsid w:val="00EF2FB7"/>
    <w:rsid w:val="00EF4233"/>
    <w:rsid w:val="00EF64DB"/>
    <w:rsid w:val="00F00B49"/>
    <w:rsid w:val="00F00BA1"/>
    <w:rsid w:val="00F017EF"/>
    <w:rsid w:val="00F027CF"/>
    <w:rsid w:val="00F03458"/>
    <w:rsid w:val="00F03885"/>
    <w:rsid w:val="00F06C08"/>
    <w:rsid w:val="00F07C59"/>
    <w:rsid w:val="00F1020C"/>
    <w:rsid w:val="00F10466"/>
    <w:rsid w:val="00F11B37"/>
    <w:rsid w:val="00F15396"/>
    <w:rsid w:val="00F16524"/>
    <w:rsid w:val="00F22087"/>
    <w:rsid w:val="00F23D62"/>
    <w:rsid w:val="00F24666"/>
    <w:rsid w:val="00F24FD6"/>
    <w:rsid w:val="00F256E0"/>
    <w:rsid w:val="00F26FB8"/>
    <w:rsid w:val="00F27390"/>
    <w:rsid w:val="00F30343"/>
    <w:rsid w:val="00F31AA2"/>
    <w:rsid w:val="00F31AB7"/>
    <w:rsid w:val="00F330FF"/>
    <w:rsid w:val="00F3495A"/>
    <w:rsid w:val="00F34FFD"/>
    <w:rsid w:val="00F35955"/>
    <w:rsid w:val="00F36716"/>
    <w:rsid w:val="00F36721"/>
    <w:rsid w:val="00F37EE7"/>
    <w:rsid w:val="00F40049"/>
    <w:rsid w:val="00F40787"/>
    <w:rsid w:val="00F432AF"/>
    <w:rsid w:val="00F43B03"/>
    <w:rsid w:val="00F43F76"/>
    <w:rsid w:val="00F44010"/>
    <w:rsid w:val="00F45047"/>
    <w:rsid w:val="00F452AA"/>
    <w:rsid w:val="00F455B9"/>
    <w:rsid w:val="00F4614F"/>
    <w:rsid w:val="00F46595"/>
    <w:rsid w:val="00F469CC"/>
    <w:rsid w:val="00F46CA5"/>
    <w:rsid w:val="00F47ED0"/>
    <w:rsid w:val="00F505A6"/>
    <w:rsid w:val="00F5124E"/>
    <w:rsid w:val="00F51295"/>
    <w:rsid w:val="00F519D2"/>
    <w:rsid w:val="00F51A41"/>
    <w:rsid w:val="00F522BF"/>
    <w:rsid w:val="00F52A3F"/>
    <w:rsid w:val="00F53A7D"/>
    <w:rsid w:val="00F540F1"/>
    <w:rsid w:val="00F57727"/>
    <w:rsid w:val="00F60D18"/>
    <w:rsid w:val="00F61445"/>
    <w:rsid w:val="00F617D7"/>
    <w:rsid w:val="00F63A7E"/>
    <w:rsid w:val="00F63B4B"/>
    <w:rsid w:val="00F63FD5"/>
    <w:rsid w:val="00F64F85"/>
    <w:rsid w:val="00F66877"/>
    <w:rsid w:val="00F66A40"/>
    <w:rsid w:val="00F66D80"/>
    <w:rsid w:val="00F67121"/>
    <w:rsid w:val="00F6716C"/>
    <w:rsid w:val="00F67473"/>
    <w:rsid w:val="00F707BA"/>
    <w:rsid w:val="00F70C05"/>
    <w:rsid w:val="00F73353"/>
    <w:rsid w:val="00F73BC2"/>
    <w:rsid w:val="00F756E5"/>
    <w:rsid w:val="00F7785C"/>
    <w:rsid w:val="00F81334"/>
    <w:rsid w:val="00F81FC6"/>
    <w:rsid w:val="00F83008"/>
    <w:rsid w:val="00F83059"/>
    <w:rsid w:val="00F83230"/>
    <w:rsid w:val="00F83425"/>
    <w:rsid w:val="00F849B9"/>
    <w:rsid w:val="00F8672E"/>
    <w:rsid w:val="00F86745"/>
    <w:rsid w:val="00F86BEE"/>
    <w:rsid w:val="00F86C6D"/>
    <w:rsid w:val="00F86E94"/>
    <w:rsid w:val="00F87113"/>
    <w:rsid w:val="00F87300"/>
    <w:rsid w:val="00F90268"/>
    <w:rsid w:val="00F91DE7"/>
    <w:rsid w:val="00F9251E"/>
    <w:rsid w:val="00F94A07"/>
    <w:rsid w:val="00F94E89"/>
    <w:rsid w:val="00F956C1"/>
    <w:rsid w:val="00F95FD8"/>
    <w:rsid w:val="00F97765"/>
    <w:rsid w:val="00F977AE"/>
    <w:rsid w:val="00FA0092"/>
    <w:rsid w:val="00FA05A6"/>
    <w:rsid w:val="00FA0F6A"/>
    <w:rsid w:val="00FA2567"/>
    <w:rsid w:val="00FA3890"/>
    <w:rsid w:val="00FA505D"/>
    <w:rsid w:val="00FA636F"/>
    <w:rsid w:val="00FA6B00"/>
    <w:rsid w:val="00FA73D5"/>
    <w:rsid w:val="00FA7603"/>
    <w:rsid w:val="00FA78BE"/>
    <w:rsid w:val="00FB17BB"/>
    <w:rsid w:val="00FB1E1A"/>
    <w:rsid w:val="00FB2ED0"/>
    <w:rsid w:val="00FB4F93"/>
    <w:rsid w:val="00FB5544"/>
    <w:rsid w:val="00FB5DB3"/>
    <w:rsid w:val="00FB77AA"/>
    <w:rsid w:val="00FB7AEB"/>
    <w:rsid w:val="00FC09C4"/>
    <w:rsid w:val="00FC3161"/>
    <w:rsid w:val="00FC35DE"/>
    <w:rsid w:val="00FC38B7"/>
    <w:rsid w:val="00FC4182"/>
    <w:rsid w:val="00FC49FC"/>
    <w:rsid w:val="00FC4E26"/>
    <w:rsid w:val="00FC4F18"/>
    <w:rsid w:val="00FC66AD"/>
    <w:rsid w:val="00FD13C6"/>
    <w:rsid w:val="00FD1B12"/>
    <w:rsid w:val="00FD36B7"/>
    <w:rsid w:val="00FD73AA"/>
    <w:rsid w:val="00FE0EF7"/>
    <w:rsid w:val="00FE1952"/>
    <w:rsid w:val="00FE1A1F"/>
    <w:rsid w:val="00FE2059"/>
    <w:rsid w:val="00FE2497"/>
    <w:rsid w:val="00FE2512"/>
    <w:rsid w:val="00FE2A27"/>
    <w:rsid w:val="00FE2F01"/>
    <w:rsid w:val="00FE37B8"/>
    <w:rsid w:val="00FE3A3A"/>
    <w:rsid w:val="00FE4820"/>
    <w:rsid w:val="00FE5E58"/>
    <w:rsid w:val="00FE6C55"/>
    <w:rsid w:val="00FE6C96"/>
    <w:rsid w:val="00FE7CEC"/>
    <w:rsid w:val="00FF03FC"/>
    <w:rsid w:val="00FF05CA"/>
    <w:rsid w:val="00FF0D36"/>
    <w:rsid w:val="00FF228C"/>
    <w:rsid w:val="00FF299F"/>
    <w:rsid w:val="00FF3E25"/>
    <w:rsid w:val="00FF5C6F"/>
    <w:rsid w:val="00FF6BCB"/>
    <w:rsid w:val="00FF6B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587"/>
    <w:pPr>
      <w:spacing w:after="200"/>
    </w:pPr>
    <w:rPr>
      <w:rFonts w:asciiTheme="minorHAnsi" w:eastAsiaTheme="minorHAnsi" w:hAnsiTheme="minorHAnsi" w:cstheme="minorBidi"/>
      <w:sz w:val="24"/>
      <w:szCs w:val="24"/>
      <w:lang w:eastAsia="en-US"/>
    </w:rPr>
  </w:style>
  <w:style w:type="paragraph" w:styleId="Heading1">
    <w:name w:val="heading 1"/>
    <w:aliases w:val="c"/>
    <w:basedOn w:val="Normal"/>
    <w:next w:val="Normal"/>
    <w:qFormat/>
    <w:rsid w:val="001549B5"/>
    <w:pPr>
      <w:keepNext/>
      <w:spacing w:before="240"/>
      <w:outlineLvl w:val="0"/>
    </w:pPr>
    <w:rPr>
      <w:rFonts w:ascii="Arial" w:hAnsi="Arial" w:cs="Arial"/>
      <w:b/>
      <w:bCs/>
      <w:kern w:val="32"/>
      <w:sz w:val="32"/>
      <w:szCs w:val="32"/>
    </w:rPr>
  </w:style>
  <w:style w:type="paragraph" w:styleId="Heading2">
    <w:name w:val="heading 2"/>
    <w:aliases w:val="p"/>
    <w:basedOn w:val="Normal"/>
    <w:next w:val="Normal"/>
    <w:link w:val="Heading2Char"/>
    <w:uiPriority w:val="9"/>
    <w:unhideWhenUsed/>
    <w:qFormat/>
    <w:rsid w:val="00A80587"/>
    <w:pPr>
      <w:keepNext/>
      <w:keepLines/>
      <w:spacing w:before="240" w:after="240" w:line="276" w:lineRule="auto"/>
      <w:outlineLvl w:val="1"/>
    </w:pPr>
    <w:rPr>
      <w:rFonts w:asciiTheme="majorHAnsi" w:eastAsiaTheme="majorEastAsia" w:hAnsiTheme="majorHAnsi" w:cstheme="majorBidi"/>
      <w:bCs/>
      <w:sz w:val="28"/>
      <w:szCs w:val="26"/>
    </w:rPr>
  </w:style>
  <w:style w:type="paragraph" w:styleId="Heading3">
    <w:name w:val="heading 3"/>
    <w:aliases w:val="h3"/>
    <w:basedOn w:val="Normal"/>
    <w:next w:val="Normal"/>
    <w:link w:val="Heading3Char"/>
    <w:qFormat/>
    <w:rsid w:val="001549B5"/>
    <w:pPr>
      <w:keepNext/>
      <w:spacing w:before="240"/>
      <w:outlineLvl w:val="2"/>
    </w:pPr>
    <w:rPr>
      <w:rFonts w:ascii="Arial" w:hAnsi="Arial" w:cs="Arial"/>
      <w:b/>
      <w:bCs/>
      <w:sz w:val="26"/>
      <w:szCs w:val="26"/>
    </w:rPr>
  </w:style>
  <w:style w:type="paragraph" w:styleId="Heading4">
    <w:name w:val="heading 4"/>
    <w:aliases w:val="h4"/>
    <w:basedOn w:val="Normal"/>
    <w:next w:val="Normal"/>
    <w:qFormat/>
    <w:rsid w:val="001549B5"/>
    <w:pPr>
      <w:keepNext/>
      <w:spacing w:before="240"/>
      <w:outlineLvl w:val="3"/>
    </w:pPr>
    <w:rPr>
      <w:b/>
      <w:bCs/>
      <w:sz w:val="28"/>
      <w:szCs w:val="28"/>
    </w:rPr>
  </w:style>
  <w:style w:type="paragraph" w:styleId="Heading5">
    <w:name w:val="heading 5"/>
    <w:aliases w:val="sh,s"/>
    <w:basedOn w:val="Normal"/>
    <w:next w:val="Normal"/>
    <w:qFormat/>
    <w:rsid w:val="002251C2"/>
    <w:pPr>
      <w:outlineLvl w:val="4"/>
    </w:pPr>
  </w:style>
  <w:style w:type="paragraph" w:styleId="Heading6">
    <w:name w:val="heading 6"/>
    <w:basedOn w:val="Normal"/>
    <w:next w:val="Normal"/>
    <w:qFormat/>
    <w:rsid w:val="002251C2"/>
    <w:pPr>
      <w:outlineLvl w:val="5"/>
    </w:pPr>
  </w:style>
  <w:style w:type="paragraph" w:styleId="Heading7">
    <w:name w:val="heading 7"/>
    <w:basedOn w:val="Normal"/>
    <w:next w:val="Normal"/>
    <w:qFormat/>
    <w:rsid w:val="002251C2"/>
    <w:pPr>
      <w:numPr>
        <w:ilvl w:val="12"/>
      </w:numPr>
      <w:outlineLvl w:val="6"/>
    </w:pPr>
  </w:style>
  <w:style w:type="paragraph" w:styleId="Heading8">
    <w:name w:val="heading 8"/>
    <w:basedOn w:val="Normal"/>
    <w:next w:val="Normal"/>
    <w:qFormat/>
    <w:rsid w:val="002251C2"/>
    <w:pPr>
      <w:outlineLvl w:val="7"/>
    </w:pPr>
  </w:style>
  <w:style w:type="paragraph" w:styleId="Heading9">
    <w:name w:val="heading 9"/>
    <w:basedOn w:val="Normal"/>
    <w:next w:val="Normal"/>
    <w:qFormat/>
    <w:rsid w:val="002251C2"/>
    <w:pPr>
      <w:outlineLvl w:val="8"/>
    </w:pPr>
  </w:style>
  <w:style w:type="character" w:default="1" w:styleId="DefaultParagraphFont">
    <w:name w:val="Default Paragraph Font"/>
    <w:uiPriority w:val="1"/>
    <w:semiHidden/>
    <w:unhideWhenUsed/>
    <w:rsid w:val="00A805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0587"/>
  </w:style>
  <w:style w:type="paragraph" w:customStyle="1" w:styleId="Heading">
    <w:name w:val="Heading"/>
    <w:basedOn w:val="Normal"/>
    <w:next w:val="BodyText"/>
    <w:rsid w:val="000B0319"/>
    <w:pPr>
      <w:keepNext/>
      <w:spacing w:before="240" w:after="120"/>
    </w:pPr>
    <w:rPr>
      <w:rFonts w:ascii="Arial" w:eastAsia="Arial Unicode MS" w:hAnsi="Arial" w:cs="Tahoma"/>
      <w:sz w:val="28"/>
      <w:szCs w:val="28"/>
    </w:rPr>
  </w:style>
  <w:style w:type="paragraph" w:styleId="BodyText">
    <w:name w:val="Body Text"/>
    <w:basedOn w:val="Normal"/>
    <w:semiHidden/>
    <w:rsid w:val="002251C2"/>
    <w:pPr>
      <w:spacing w:after="120"/>
    </w:pPr>
  </w:style>
  <w:style w:type="paragraph" w:styleId="List">
    <w:name w:val="List"/>
    <w:basedOn w:val="Normal"/>
    <w:semiHidden/>
    <w:rsid w:val="002251C2"/>
    <w:pPr>
      <w:ind w:left="283" w:hanging="283"/>
    </w:pPr>
  </w:style>
  <w:style w:type="paragraph" w:styleId="Caption">
    <w:name w:val="caption"/>
    <w:basedOn w:val="Normal"/>
    <w:qFormat/>
    <w:rsid w:val="000B0319"/>
    <w:pPr>
      <w:spacing w:before="120" w:after="120"/>
    </w:pPr>
    <w:rPr>
      <w:rFonts w:cs="Tahoma"/>
      <w:i/>
      <w:iCs/>
    </w:rPr>
  </w:style>
  <w:style w:type="paragraph" w:customStyle="1" w:styleId="Index">
    <w:name w:val="Index"/>
    <w:basedOn w:val="Normal"/>
    <w:rsid w:val="000B0319"/>
    <w:rPr>
      <w:rFonts w:cs="Tahoma"/>
    </w:rPr>
  </w:style>
  <w:style w:type="paragraph" w:customStyle="1" w:styleId="Identifier">
    <w:name w:val="Identifier"/>
    <w:basedOn w:val="Normal"/>
    <w:next w:val="Normal"/>
    <w:rsid w:val="002251C2"/>
  </w:style>
  <w:style w:type="paragraph" w:customStyle="1" w:styleId="SectionAct">
    <w:name w:val="SectionAct"/>
    <w:basedOn w:val="Normal"/>
    <w:next w:val="Normal"/>
    <w:rsid w:val="002251C2"/>
    <w:pPr>
      <w:spacing w:after="310"/>
    </w:pPr>
  </w:style>
  <w:style w:type="paragraph" w:customStyle="1" w:styleId="Party">
    <w:name w:val="Party"/>
    <w:basedOn w:val="Normal"/>
    <w:next w:val="Normal"/>
    <w:rsid w:val="002251C2"/>
    <w:pPr>
      <w:spacing w:line="360" w:lineRule="exact"/>
    </w:pPr>
    <w:rPr>
      <w:b/>
      <w:sz w:val="28"/>
    </w:rPr>
  </w:style>
  <w:style w:type="paragraph" w:customStyle="1" w:styleId="Act">
    <w:name w:val="Act"/>
    <w:basedOn w:val="Normal"/>
    <w:next w:val="Normal"/>
    <w:rsid w:val="002251C2"/>
    <w:pPr>
      <w:spacing w:before="240" w:line="270" w:lineRule="exact"/>
    </w:pPr>
    <w:rPr>
      <w:i/>
    </w:rPr>
  </w:style>
  <w:style w:type="paragraph" w:customStyle="1" w:styleId="MatterNo">
    <w:name w:val="MatterNo."/>
    <w:basedOn w:val="Normal"/>
    <w:next w:val="Normal"/>
    <w:rsid w:val="002251C2"/>
    <w:pPr>
      <w:spacing w:after="170" w:line="280" w:lineRule="exact"/>
    </w:pPr>
  </w:style>
  <w:style w:type="paragraph" w:customStyle="1" w:styleId="PlaceDateSigned">
    <w:name w:val="PlaceDateSigned"/>
    <w:basedOn w:val="Normal"/>
    <w:next w:val="Normal"/>
    <w:rsid w:val="002251C2"/>
    <w:pPr>
      <w:spacing w:before="140" w:after="170"/>
      <w:jc w:val="right"/>
    </w:pPr>
    <w:rPr>
      <w:caps/>
    </w:rPr>
  </w:style>
  <w:style w:type="paragraph" w:customStyle="1" w:styleId="Member">
    <w:name w:val="Member"/>
    <w:basedOn w:val="Normal"/>
    <w:next w:val="Normal"/>
    <w:rsid w:val="002251C2"/>
    <w:pPr>
      <w:spacing w:before="140" w:after="170"/>
    </w:pPr>
    <w:rPr>
      <w:caps/>
    </w:rPr>
  </w:style>
  <w:style w:type="paragraph" w:customStyle="1" w:styleId="Subject">
    <w:name w:val="Subject"/>
    <w:basedOn w:val="Normal"/>
    <w:next w:val="Normal"/>
    <w:rsid w:val="002251C2"/>
    <w:pPr>
      <w:spacing w:line="270" w:lineRule="exact"/>
    </w:pPr>
    <w:rPr>
      <w:i/>
    </w:rPr>
  </w:style>
  <w:style w:type="paragraph" w:styleId="Header">
    <w:name w:val="header"/>
    <w:basedOn w:val="Normal"/>
    <w:rsid w:val="001549B5"/>
    <w:pPr>
      <w:tabs>
        <w:tab w:val="center" w:pos="4153"/>
        <w:tab w:val="right" w:pos="8306"/>
      </w:tabs>
    </w:pPr>
  </w:style>
  <w:style w:type="paragraph" w:styleId="Footer">
    <w:name w:val="footer"/>
    <w:basedOn w:val="Normal"/>
    <w:link w:val="FooterChar"/>
    <w:rsid w:val="001549B5"/>
    <w:pPr>
      <w:tabs>
        <w:tab w:val="center" w:pos="4153"/>
        <w:tab w:val="right" w:pos="8306"/>
      </w:tabs>
    </w:pPr>
  </w:style>
  <w:style w:type="paragraph" w:customStyle="1" w:styleId="Quote-2">
    <w:name w:val="Quote-2"/>
    <w:basedOn w:val="Normal"/>
    <w:next w:val="Normal"/>
    <w:rsid w:val="002251C2"/>
    <w:pPr>
      <w:ind w:left="1417" w:hanging="113"/>
    </w:pPr>
  </w:style>
  <w:style w:type="paragraph" w:customStyle="1" w:styleId="Quote-1">
    <w:name w:val="Quote-1"/>
    <w:basedOn w:val="Normal"/>
    <w:next w:val="Normal"/>
    <w:rsid w:val="002251C2"/>
    <w:pPr>
      <w:ind w:left="680" w:hanging="113"/>
    </w:pPr>
  </w:style>
  <w:style w:type="paragraph" w:customStyle="1" w:styleId="Level2-Bold">
    <w:name w:val="Level 2-Bold"/>
    <w:basedOn w:val="Normal"/>
    <w:next w:val="Normal"/>
    <w:link w:val="Level2-BoldChar"/>
    <w:rsid w:val="001549B5"/>
    <w:pPr>
      <w:spacing w:line="270" w:lineRule="exact"/>
      <w:ind w:left="851" w:hanging="851"/>
      <w:outlineLvl w:val="1"/>
    </w:pPr>
    <w:rPr>
      <w:b/>
      <w:sz w:val="22"/>
      <w:szCs w:val="20"/>
      <w:lang w:val="en-GB"/>
    </w:rPr>
  </w:style>
  <w:style w:type="paragraph" w:customStyle="1" w:styleId="Level3-Bold">
    <w:name w:val="Level 3-Bold"/>
    <w:basedOn w:val="Normal"/>
    <w:next w:val="Normal"/>
    <w:link w:val="Level3-BoldChar"/>
    <w:rsid w:val="002251C2"/>
    <w:pPr>
      <w:ind w:left="851" w:hanging="851"/>
      <w:outlineLvl w:val="2"/>
    </w:pPr>
    <w:rPr>
      <w:b/>
    </w:rPr>
  </w:style>
  <w:style w:type="paragraph" w:customStyle="1" w:styleId="Level4-Bold">
    <w:name w:val="Level 4-Bold"/>
    <w:basedOn w:val="Normal"/>
    <w:next w:val="Normal"/>
    <w:rsid w:val="002251C2"/>
    <w:pPr>
      <w:ind w:left="2269" w:hanging="1418"/>
      <w:outlineLvl w:val="3"/>
    </w:pPr>
    <w:rPr>
      <w:b/>
    </w:rPr>
  </w:style>
  <w:style w:type="paragraph" w:customStyle="1" w:styleId="Level5-Bold">
    <w:name w:val="Level 5-Bold"/>
    <w:basedOn w:val="Normal"/>
    <w:next w:val="Normal"/>
    <w:rsid w:val="002251C2"/>
    <w:pPr>
      <w:ind w:left="3402" w:hanging="1701"/>
      <w:outlineLvl w:val="4"/>
    </w:pPr>
    <w:rPr>
      <w:b/>
    </w:rPr>
  </w:style>
  <w:style w:type="paragraph" w:customStyle="1" w:styleId="BlockIndent2cm">
    <w:name w:val="Block Indent 2cm"/>
    <w:basedOn w:val="Normal"/>
    <w:next w:val="Normal"/>
    <w:rsid w:val="002251C2"/>
    <w:pPr>
      <w:spacing w:line="270" w:lineRule="exact"/>
      <w:ind w:left="851"/>
    </w:pPr>
    <w:rPr>
      <w:sz w:val="22"/>
    </w:rPr>
  </w:style>
  <w:style w:type="paragraph" w:customStyle="1" w:styleId="BlockIndent1cm">
    <w:name w:val="Block Indent 1cm"/>
    <w:basedOn w:val="Normal"/>
    <w:next w:val="Normal"/>
    <w:rsid w:val="001549B5"/>
    <w:pPr>
      <w:spacing w:line="270" w:lineRule="exact"/>
      <w:ind w:left="851"/>
    </w:pPr>
    <w:rPr>
      <w:sz w:val="22"/>
      <w:szCs w:val="20"/>
      <w:lang w:val="en-GB"/>
    </w:rPr>
  </w:style>
  <w:style w:type="paragraph" w:customStyle="1" w:styleId="BlockIndent3cm">
    <w:name w:val="Block Indent 3cm"/>
    <w:basedOn w:val="Normal"/>
    <w:next w:val="Normal"/>
    <w:rsid w:val="002251C2"/>
    <w:pPr>
      <w:ind w:left="1701"/>
    </w:pPr>
  </w:style>
  <w:style w:type="paragraph" w:customStyle="1" w:styleId="BlockIndent5cm">
    <w:name w:val="Block Indent 5cm"/>
    <w:basedOn w:val="Normal"/>
    <w:next w:val="Normal"/>
    <w:rsid w:val="000B0319"/>
    <w:pPr>
      <w:ind w:left="3402"/>
    </w:pPr>
  </w:style>
  <w:style w:type="paragraph" w:styleId="ListBullet2">
    <w:name w:val="List Bullet 2"/>
    <w:basedOn w:val="Normal"/>
    <w:next w:val="Normal"/>
    <w:rsid w:val="002251C2"/>
    <w:pPr>
      <w:tabs>
        <w:tab w:val="num" w:pos="926"/>
      </w:tabs>
      <w:spacing w:line="270" w:lineRule="exact"/>
      <w:ind w:left="926" w:hanging="360"/>
    </w:pPr>
    <w:rPr>
      <w:sz w:val="22"/>
    </w:rPr>
  </w:style>
  <w:style w:type="paragraph" w:customStyle="1" w:styleId="ListBullet1">
    <w:name w:val="List Bullet 1"/>
    <w:basedOn w:val="Normal"/>
    <w:next w:val="Normal"/>
    <w:rsid w:val="002251C2"/>
    <w:pPr>
      <w:tabs>
        <w:tab w:val="num" w:pos="1492"/>
      </w:tabs>
      <w:spacing w:line="270" w:lineRule="exact"/>
      <w:ind w:left="1492" w:hanging="360"/>
    </w:pPr>
    <w:rPr>
      <w:sz w:val="22"/>
    </w:rPr>
  </w:style>
  <w:style w:type="paragraph" w:styleId="ListBullet3">
    <w:name w:val="List Bullet 3"/>
    <w:basedOn w:val="Normal"/>
    <w:next w:val="Normal"/>
    <w:rsid w:val="002251C2"/>
    <w:pPr>
      <w:tabs>
        <w:tab w:val="num" w:pos="643"/>
      </w:tabs>
      <w:spacing w:line="270" w:lineRule="exact"/>
      <w:ind w:left="643" w:hanging="360"/>
    </w:pPr>
    <w:rPr>
      <w:sz w:val="22"/>
    </w:rPr>
  </w:style>
  <w:style w:type="paragraph" w:styleId="ListBullet5">
    <w:name w:val="List Bullet 5"/>
    <w:basedOn w:val="Normal"/>
    <w:rsid w:val="002251C2"/>
  </w:style>
  <w:style w:type="paragraph" w:customStyle="1" w:styleId="Arrangement2">
    <w:name w:val="Arrangement 2"/>
    <w:basedOn w:val="Normal"/>
    <w:next w:val="Normal"/>
    <w:rsid w:val="002251C2"/>
    <w:pPr>
      <w:ind w:left="851" w:hanging="851"/>
    </w:pPr>
  </w:style>
  <w:style w:type="paragraph" w:customStyle="1" w:styleId="Arrangement3">
    <w:name w:val="Arrangement 3"/>
    <w:basedOn w:val="Normal"/>
    <w:next w:val="Normal"/>
    <w:rsid w:val="002251C2"/>
    <w:pPr>
      <w:ind w:left="1702" w:hanging="851"/>
    </w:pPr>
  </w:style>
  <w:style w:type="paragraph" w:customStyle="1" w:styleId="Arrangement1">
    <w:name w:val="Arrangement 1"/>
    <w:basedOn w:val="Normal"/>
    <w:next w:val="Normal"/>
    <w:rsid w:val="002251C2"/>
    <w:rPr>
      <w:b/>
    </w:rPr>
  </w:style>
  <w:style w:type="paragraph" w:customStyle="1" w:styleId="Partheading">
    <w:name w:val="Part heading"/>
    <w:basedOn w:val="Normal"/>
    <w:next w:val="Normal"/>
    <w:rsid w:val="001549B5"/>
    <w:pPr>
      <w:keepNext/>
      <w:numPr>
        <w:numId w:val="12"/>
      </w:numPr>
      <w:spacing w:before="480"/>
      <w:outlineLvl w:val="0"/>
    </w:pPr>
    <w:rPr>
      <w:b/>
      <w:sz w:val="32"/>
    </w:rPr>
  </w:style>
  <w:style w:type="paragraph" w:customStyle="1" w:styleId="Level1">
    <w:name w:val="Level 1"/>
    <w:next w:val="Normal"/>
    <w:link w:val="Level1Char"/>
    <w:rsid w:val="001549B5"/>
    <w:pPr>
      <w:keepNext/>
      <w:numPr>
        <w:numId w:val="23"/>
      </w:numPr>
      <w:spacing w:before="480" w:after="60"/>
      <w:outlineLvl w:val="1"/>
    </w:pPr>
    <w:rPr>
      <w:rFonts w:cs="Arial"/>
      <w:b/>
      <w:bCs/>
      <w:kern w:val="32"/>
      <w:sz w:val="28"/>
      <w:szCs w:val="32"/>
    </w:rPr>
  </w:style>
  <w:style w:type="paragraph" w:customStyle="1" w:styleId="Level2">
    <w:name w:val="Level 2"/>
    <w:next w:val="Normal"/>
    <w:link w:val="Level2Char"/>
    <w:rsid w:val="001549B5"/>
    <w:pPr>
      <w:numPr>
        <w:ilvl w:val="1"/>
        <w:numId w:val="23"/>
      </w:numPr>
      <w:spacing w:before="200" w:after="60"/>
      <w:jc w:val="both"/>
      <w:outlineLvl w:val="2"/>
    </w:pPr>
    <w:rPr>
      <w:bCs/>
      <w:iCs/>
      <w:sz w:val="24"/>
      <w:szCs w:val="28"/>
    </w:rPr>
  </w:style>
  <w:style w:type="paragraph" w:customStyle="1" w:styleId="Level3">
    <w:name w:val="Level 3"/>
    <w:basedOn w:val="Normal"/>
    <w:next w:val="Normal"/>
    <w:link w:val="Level3Char"/>
    <w:rsid w:val="001549B5"/>
    <w:pPr>
      <w:numPr>
        <w:ilvl w:val="2"/>
        <w:numId w:val="23"/>
      </w:numPr>
    </w:pPr>
  </w:style>
  <w:style w:type="paragraph" w:customStyle="1" w:styleId="Level4">
    <w:name w:val="Level 4"/>
    <w:basedOn w:val="Normal"/>
    <w:next w:val="Normal"/>
    <w:link w:val="Level4Char"/>
    <w:rsid w:val="001549B5"/>
    <w:pPr>
      <w:numPr>
        <w:ilvl w:val="3"/>
        <w:numId w:val="23"/>
      </w:numPr>
      <w:outlineLvl w:val="3"/>
    </w:pPr>
    <w:rPr>
      <w:bCs/>
      <w:szCs w:val="28"/>
    </w:rPr>
  </w:style>
  <w:style w:type="paragraph" w:customStyle="1" w:styleId="Level5">
    <w:name w:val="Level 5"/>
    <w:basedOn w:val="Normal"/>
    <w:next w:val="Normal"/>
    <w:qFormat/>
    <w:rsid w:val="001549B5"/>
    <w:pPr>
      <w:ind w:left="2552" w:hanging="567"/>
    </w:pPr>
  </w:style>
  <w:style w:type="paragraph" w:customStyle="1" w:styleId="Level6">
    <w:name w:val="Level 6"/>
    <w:basedOn w:val="Normal"/>
    <w:next w:val="Normal"/>
    <w:rsid w:val="002251C2"/>
    <w:pPr>
      <w:tabs>
        <w:tab w:val="left" w:pos="4763"/>
      </w:tabs>
      <w:ind w:left="4537" w:hanging="1985"/>
      <w:outlineLvl w:val="5"/>
    </w:pPr>
  </w:style>
  <w:style w:type="paragraph" w:customStyle="1" w:styleId="Subdocument">
    <w:name w:val="Sub document"/>
    <w:basedOn w:val="Level1"/>
    <w:next w:val="Normal"/>
    <w:link w:val="SubdocumentChar"/>
    <w:rsid w:val="001549B5"/>
    <w:pPr>
      <w:numPr>
        <w:numId w:val="10"/>
      </w:numPr>
    </w:pPr>
  </w:style>
  <w:style w:type="paragraph" w:customStyle="1" w:styleId="NumberedSubpara">
    <w:name w:val="Numbered Subpara"/>
    <w:basedOn w:val="Normal"/>
    <w:next w:val="Normal"/>
    <w:semiHidden/>
    <w:rsid w:val="002251C2"/>
    <w:pPr>
      <w:numPr>
        <w:ilvl w:val="1"/>
        <w:numId w:val="3"/>
      </w:numPr>
    </w:pPr>
  </w:style>
  <w:style w:type="paragraph" w:customStyle="1" w:styleId="release">
    <w:name w:val="release$"/>
    <w:basedOn w:val="Normal"/>
    <w:semiHidden/>
    <w:rsid w:val="002251C2"/>
    <w:rPr>
      <w:iCs/>
    </w:rPr>
  </w:style>
  <w:style w:type="paragraph" w:customStyle="1" w:styleId="Quote-3">
    <w:name w:val="Quote-3"/>
    <w:basedOn w:val="Normal"/>
    <w:next w:val="Normal"/>
    <w:rsid w:val="002251C2"/>
    <w:pPr>
      <w:ind w:left="2126" w:hanging="85"/>
    </w:pPr>
  </w:style>
  <w:style w:type="paragraph" w:customStyle="1" w:styleId="Quote-1Block">
    <w:name w:val="Quote-1 Block"/>
    <w:basedOn w:val="Normal"/>
    <w:next w:val="Normal"/>
    <w:link w:val="Quote-1BlockChar"/>
    <w:rsid w:val="001549B5"/>
    <w:pPr>
      <w:ind w:left="709"/>
    </w:pPr>
    <w:rPr>
      <w:szCs w:val="20"/>
      <w:lang w:val="en-GB"/>
    </w:rPr>
  </w:style>
  <w:style w:type="paragraph" w:customStyle="1" w:styleId="Quote-2Block">
    <w:name w:val="Quote-2 Block"/>
    <w:basedOn w:val="Normal"/>
    <w:next w:val="Normal"/>
    <w:rsid w:val="002251C2"/>
    <w:pPr>
      <w:ind w:left="1418"/>
    </w:pPr>
  </w:style>
  <w:style w:type="paragraph" w:customStyle="1" w:styleId="Quote-3Block">
    <w:name w:val="Quote-3 Block"/>
    <w:basedOn w:val="Normal"/>
    <w:next w:val="Normal"/>
    <w:rsid w:val="002251C2"/>
    <w:pPr>
      <w:ind w:left="2126"/>
    </w:pPr>
  </w:style>
  <w:style w:type="paragraph" w:customStyle="1" w:styleId="Quote-1Dot">
    <w:name w:val="Quote-1 Dot"/>
    <w:basedOn w:val="Quote-1Block"/>
    <w:next w:val="Normal"/>
    <w:rsid w:val="002251C2"/>
    <w:pPr>
      <w:numPr>
        <w:numId w:val="2"/>
      </w:numPr>
      <w:ind w:left="879"/>
    </w:pPr>
  </w:style>
  <w:style w:type="paragraph" w:customStyle="1" w:styleId="NumberedPara">
    <w:name w:val="Numbered Para"/>
    <w:basedOn w:val="Normal"/>
    <w:next w:val="Normal"/>
    <w:link w:val="NumberedParaCharChar"/>
    <w:uiPriority w:val="99"/>
    <w:rsid w:val="002251C2"/>
    <w:pPr>
      <w:numPr>
        <w:numId w:val="4"/>
      </w:numPr>
      <w:tabs>
        <w:tab w:val="clear" w:pos="737"/>
        <w:tab w:val="left" w:pos="709"/>
      </w:tabs>
    </w:pPr>
  </w:style>
  <w:style w:type="paragraph" w:customStyle="1" w:styleId="TxBrp1">
    <w:name w:val="TxBr_p1"/>
    <w:basedOn w:val="Normal"/>
    <w:semiHidden/>
    <w:rsid w:val="002251C2"/>
    <w:pPr>
      <w:widowControl w:val="0"/>
      <w:tabs>
        <w:tab w:val="left" w:pos="204"/>
      </w:tabs>
      <w:autoSpaceDE w:val="0"/>
      <w:autoSpaceDN w:val="0"/>
      <w:adjustRightInd w:val="0"/>
      <w:spacing w:line="240" w:lineRule="atLeast"/>
    </w:pPr>
    <w:rPr>
      <w:sz w:val="20"/>
      <w:lang w:val="en-US"/>
    </w:rPr>
  </w:style>
  <w:style w:type="paragraph" w:customStyle="1" w:styleId="TxBrp2">
    <w:name w:val="TxBr_p2"/>
    <w:basedOn w:val="Normal"/>
    <w:semiHidden/>
    <w:rsid w:val="002251C2"/>
    <w:pPr>
      <w:widowControl w:val="0"/>
      <w:tabs>
        <w:tab w:val="left" w:pos="204"/>
      </w:tabs>
      <w:autoSpaceDE w:val="0"/>
      <w:autoSpaceDN w:val="0"/>
      <w:adjustRightInd w:val="0"/>
      <w:spacing w:line="240" w:lineRule="atLeast"/>
    </w:pPr>
    <w:rPr>
      <w:sz w:val="20"/>
      <w:lang w:val="en-US"/>
    </w:rPr>
  </w:style>
  <w:style w:type="paragraph" w:customStyle="1" w:styleId="TxBrp4">
    <w:name w:val="TxBr_p4"/>
    <w:basedOn w:val="Normal"/>
    <w:semiHidden/>
    <w:rsid w:val="002251C2"/>
    <w:pPr>
      <w:widowControl w:val="0"/>
      <w:tabs>
        <w:tab w:val="left" w:pos="1099"/>
      </w:tabs>
      <w:autoSpaceDE w:val="0"/>
      <w:autoSpaceDN w:val="0"/>
      <w:adjustRightInd w:val="0"/>
      <w:spacing w:line="243" w:lineRule="atLeast"/>
      <w:ind w:left="391" w:hanging="1099"/>
    </w:pPr>
    <w:rPr>
      <w:sz w:val="20"/>
      <w:lang w:val="en-US"/>
    </w:rPr>
  </w:style>
  <w:style w:type="paragraph" w:customStyle="1" w:styleId="ScheduleHeading2">
    <w:name w:val="Schedule Heading 2"/>
    <w:basedOn w:val="Normal"/>
    <w:semiHidden/>
    <w:rsid w:val="002251C2"/>
    <w:pPr>
      <w:keepNext/>
      <w:spacing w:before="120" w:after="120"/>
      <w:jc w:val="center"/>
    </w:pPr>
    <w:rPr>
      <w:caps/>
      <w:sz w:val="22"/>
      <w14:shadow w14:blurRad="50800" w14:dist="38100" w14:dir="2700000" w14:sx="100000" w14:sy="100000" w14:kx="0" w14:ky="0" w14:algn="tl">
        <w14:srgbClr w14:val="000000">
          <w14:alpha w14:val="60000"/>
        </w14:srgbClr>
      </w14:shadow>
    </w:rPr>
  </w:style>
  <w:style w:type="paragraph" w:customStyle="1" w:styleId="FormHeading">
    <w:name w:val="Form Heading"/>
    <w:aliases w:val="fh"/>
    <w:basedOn w:val="Header"/>
    <w:semiHidden/>
    <w:rsid w:val="002251C2"/>
    <w:pPr>
      <w:tabs>
        <w:tab w:val="center" w:pos="4536"/>
        <w:tab w:val="right" w:pos="8504"/>
      </w:tabs>
      <w:spacing w:before="120" w:after="120"/>
      <w:jc w:val="center"/>
    </w:pPr>
    <w:rPr>
      <w:rFonts w:ascii="Arial" w:hAnsi="Arial"/>
      <w:caps/>
      <w:sz w:val="22"/>
      <w:lang w:val="en-US"/>
    </w:rPr>
  </w:style>
  <w:style w:type="paragraph" w:customStyle="1" w:styleId="Schedulepart">
    <w:name w:val="Schedule part"/>
    <w:basedOn w:val="Normal"/>
    <w:next w:val="Normal"/>
    <w:semiHidden/>
    <w:rsid w:val="002251C2"/>
    <w:pPr>
      <w:autoSpaceDE w:val="0"/>
      <w:autoSpaceDN w:val="0"/>
      <w:adjustRightInd w:val="0"/>
      <w:spacing w:before="360"/>
    </w:pPr>
    <w:rPr>
      <w:rFonts w:ascii="Arial,Bold" w:hAnsi="Arial,Bold"/>
      <w:lang w:val="en-US"/>
    </w:rPr>
  </w:style>
  <w:style w:type="paragraph" w:customStyle="1" w:styleId="Heading10">
    <w:name w:val="Heading 10"/>
    <w:basedOn w:val="Normal"/>
    <w:semiHidden/>
    <w:rsid w:val="002251C2"/>
  </w:style>
  <w:style w:type="paragraph" w:customStyle="1" w:styleId="Scheduleheading">
    <w:name w:val="Schedule heading"/>
    <w:basedOn w:val="Normal"/>
    <w:next w:val="Normal"/>
    <w:semiHidden/>
    <w:rsid w:val="002251C2"/>
    <w:pPr>
      <w:keepNext/>
      <w:keepLines/>
      <w:tabs>
        <w:tab w:val="center" w:pos="3600"/>
        <w:tab w:val="right" w:pos="7160"/>
      </w:tabs>
      <w:spacing w:before="240" w:after="120" w:line="260" w:lineRule="atLeast"/>
    </w:pPr>
    <w:rPr>
      <w:sz w:val="20"/>
    </w:rPr>
  </w:style>
  <w:style w:type="paragraph" w:styleId="NormalWeb">
    <w:name w:val="Normal (Web)"/>
    <w:basedOn w:val="Normal"/>
    <w:uiPriority w:val="99"/>
    <w:rsid w:val="002251C2"/>
    <w:pPr>
      <w:spacing w:before="100" w:beforeAutospacing="1" w:after="100" w:afterAutospacing="1"/>
    </w:pPr>
    <w:rPr>
      <w:rFonts w:ascii="Arial Unicode MS" w:eastAsia="Arial Unicode MS" w:hAnsi="Arial Unicode MS"/>
      <w:lang w:val="en-US"/>
    </w:rPr>
  </w:style>
  <w:style w:type="paragraph" w:customStyle="1" w:styleId="TableText">
    <w:name w:val="TableText"/>
    <w:basedOn w:val="Normal"/>
    <w:semiHidden/>
    <w:rsid w:val="002251C2"/>
    <w:pPr>
      <w:autoSpaceDE w:val="0"/>
      <w:autoSpaceDN w:val="0"/>
      <w:spacing w:before="60" w:after="60" w:line="240" w:lineRule="exact"/>
    </w:pPr>
    <w:rPr>
      <w:sz w:val="22"/>
      <w:szCs w:val="22"/>
    </w:rPr>
  </w:style>
  <w:style w:type="paragraph" w:customStyle="1" w:styleId="TablePartHeading">
    <w:name w:val="Table Part Heading"/>
    <w:basedOn w:val="NormalWeb"/>
    <w:semiHidden/>
    <w:rsid w:val="002251C2"/>
    <w:pPr>
      <w:keepNext/>
      <w:tabs>
        <w:tab w:val="left" w:pos="1418"/>
      </w:tabs>
      <w:autoSpaceDE w:val="0"/>
      <w:autoSpaceDN w:val="0"/>
      <w:spacing w:before="120" w:beforeAutospacing="0" w:after="120" w:afterAutospacing="0"/>
      <w:ind w:left="1134" w:hanging="1134"/>
    </w:pPr>
    <w:rPr>
      <w:rFonts w:ascii="Arial" w:eastAsia="Times New Roman" w:hAnsi="Arial" w:cs="Arial"/>
      <w:b/>
      <w:bCs/>
      <w:sz w:val="22"/>
      <w:szCs w:val="22"/>
    </w:rPr>
  </w:style>
  <w:style w:type="paragraph" w:styleId="Title">
    <w:name w:val="Title"/>
    <w:basedOn w:val="Normal"/>
    <w:next w:val="Normal"/>
    <w:qFormat/>
    <w:rsid w:val="001549B5"/>
    <w:pPr>
      <w:spacing w:before="240"/>
      <w:outlineLvl w:val="0"/>
    </w:pPr>
    <w:rPr>
      <w:rFonts w:cs="Arial"/>
      <w:b/>
      <w:bCs/>
      <w:szCs w:val="32"/>
    </w:rPr>
  </w:style>
  <w:style w:type="paragraph" w:styleId="Subtitle">
    <w:name w:val="Subtitle"/>
    <w:basedOn w:val="Normal"/>
    <w:qFormat/>
    <w:rsid w:val="002251C2"/>
    <w:pPr>
      <w:spacing w:after="60"/>
      <w:jc w:val="center"/>
      <w:outlineLvl w:val="1"/>
    </w:pPr>
    <w:rPr>
      <w:rFonts w:ascii="Arial" w:hAnsi="Arial" w:cs="Arial"/>
    </w:rPr>
  </w:style>
  <w:style w:type="paragraph" w:styleId="BalloonText">
    <w:name w:val="Balloon Text"/>
    <w:basedOn w:val="Normal"/>
    <w:semiHidden/>
    <w:rsid w:val="001549B5"/>
    <w:rPr>
      <w:rFonts w:ascii="Tahoma" w:hAnsi="Tahoma" w:cs="Tahoma"/>
      <w:sz w:val="16"/>
      <w:szCs w:val="16"/>
    </w:rPr>
  </w:style>
  <w:style w:type="paragraph" w:customStyle="1" w:styleId="Respondent">
    <w:name w:val="Respondent"/>
    <w:basedOn w:val="Normal"/>
    <w:rsid w:val="002251C2"/>
  </w:style>
  <w:style w:type="paragraph" w:customStyle="1" w:styleId="Notation">
    <w:name w:val="Notation"/>
    <w:basedOn w:val="Normal"/>
    <w:next w:val="Normal"/>
    <w:autoRedefine/>
    <w:rsid w:val="002251C2"/>
    <w:rPr>
      <w:rFonts w:ascii="Arial" w:hAnsi="Arial"/>
    </w:rPr>
  </w:style>
  <w:style w:type="paragraph" w:customStyle="1" w:styleId="Industry">
    <w:name w:val="Industry"/>
    <w:basedOn w:val="Normal"/>
    <w:next w:val="Normal"/>
    <w:rsid w:val="002251C2"/>
    <w:pPr>
      <w:spacing w:after="170"/>
    </w:pPr>
  </w:style>
  <w:style w:type="paragraph" w:customStyle="1" w:styleId="AwardAgreementTitle">
    <w:name w:val="Award/AgreementTitle"/>
    <w:basedOn w:val="Normal"/>
    <w:next w:val="Normal"/>
    <w:rsid w:val="002251C2"/>
    <w:pPr>
      <w:suppressAutoHyphens/>
      <w:spacing w:before="140" w:line="360" w:lineRule="exact"/>
    </w:pPr>
    <w:rPr>
      <w:b/>
      <w:caps/>
      <w:sz w:val="28"/>
    </w:rPr>
  </w:style>
  <w:style w:type="paragraph" w:customStyle="1" w:styleId="UpdatedTo">
    <w:name w:val="UpdatedTo"/>
    <w:basedOn w:val="Normal"/>
    <w:next w:val="Normal"/>
    <w:semiHidden/>
    <w:rsid w:val="002251C2"/>
  </w:style>
  <w:style w:type="paragraph" w:customStyle="1" w:styleId="Rc">
    <w:name w:val="Rc"/>
    <w:aliases w:val="Rn continued"/>
    <w:basedOn w:val="Normal"/>
    <w:next w:val="Normal"/>
    <w:semiHidden/>
    <w:rsid w:val="002251C2"/>
    <w:pPr>
      <w:tabs>
        <w:tab w:val="left" w:pos="1418"/>
      </w:tabs>
      <w:spacing w:before="40" w:after="60"/>
    </w:pPr>
    <w:rPr>
      <w:sz w:val="20"/>
    </w:rPr>
  </w:style>
  <w:style w:type="paragraph" w:customStyle="1" w:styleId="WW-Default">
    <w:name w:val="WW-Default"/>
    <w:rsid w:val="000B0319"/>
    <w:pPr>
      <w:widowControl w:val="0"/>
      <w:autoSpaceDE w:val="0"/>
      <w:autoSpaceDN w:val="0"/>
      <w:adjustRightInd w:val="0"/>
    </w:pPr>
    <w:rPr>
      <w:color w:val="000000"/>
      <w:sz w:val="24"/>
      <w:szCs w:val="24"/>
    </w:rPr>
  </w:style>
  <w:style w:type="paragraph" w:customStyle="1" w:styleId="Style1">
    <w:name w:val="Style1"/>
    <w:basedOn w:val="FormHeading"/>
    <w:semiHidden/>
    <w:rsid w:val="002251C2"/>
    <w:rPr>
      <w:rFonts w:ascii="Tahoma" w:hAnsi="Tahoma" w:cs="Tahoma"/>
      <w:b/>
      <w:bCs/>
      <w:caps w:val="0"/>
      <w:color w:val="0000CC"/>
      <w:sz w:val="28"/>
      <w:szCs w:val="28"/>
    </w:rPr>
  </w:style>
  <w:style w:type="paragraph" w:styleId="BodyTextIndent">
    <w:name w:val="Body Text Indent"/>
    <w:basedOn w:val="Normal"/>
    <w:semiHidden/>
    <w:rsid w:val="002251C2"/>
  </w:style>
  <w:style w:type="paragraph" w:styleId="BodyTextIndent2">
    <w:name w:val="Body Text Indent 2"/>
    <w:basedOn w:val="Normal"/>
    <w:semiHidden/>
    <w:rsid w:val="002251C2"/>
  </w:style>
  <w:style w:type="paragraph" w:customStyle="1" w:styleId="LetterHead1">
    <w:name w:val="LetterHead 1"/>
    <w:semiHidden/>
    <w:rsid w:val="002251C2"/>
    <w:pPr>
      <w:jc w:val="center"/>
    </w:pPr>
    <w:rPr>
      <w:rFonts w:ascii="Arial" w:hAnsi="Arial"/>
      <w:noProof/>
      <w:lang w:val="en-US" w:eastAsia="en-US"/>
    </w:rPr>
  </w:style>
  <w:style w:type="paragraph" w:styleId="BodyText3">
    <w:name w:val="Body Text 3"/>
    <w:basedOn w:val="Normal"/>
    <w:semiHidden/>
    <w:rsid w:val="002251C2"/>
    <w:rPr>
      <w:rFonts w:ascii="Arial" w:hAnsi="Arial" w:cs="Arial"/>
      <w:b/>
      <w:bCs/>
      <w:color w:val="FF0000"/>
      <w:lang w:val="en-US"/>
    </w:rPr>
  </w:style>
  <w:style w:type="paragraph" w:styleId="FootnoteText">
    <w:name w:val="footnote text"/>
    <w:basedOn w:val="Normal"/>
    <w:rsid w:val="002251C2"/>
    <w:pPr>
      <w:tabs>
        <w:tab w:val="left" w:pos="284"/>
      </w:tabs>
      <w:spacing w:before="60" w:line="230" w:lineRule="exact"/>
      <w:ind w:left="284" w:hanging="284"/>
    </w:pPr>
    <w:rPr>
      <w:sz w:val="18"/>
    </w:rPr>
  </w:style>
  <w:style w:type="paragraph" w:styleId="EndnoteText">
    <w:name w:val="endnote text"/>
    <w:basedOn w:val="Normal"/>
    <w:rsid w:val="002251C2"/>
    <w:pPr>
      <w:tabs>
        <w:tab w:val="left" w:pos="284"/>
      </w:tabs>
      <w:spacing w:before="60" w:line="230" w:lineRule="exact"/>
      <w:ind w:left="284" w:hanging="284"/>
    </w:pPr>
    <w:rPr>
      <w:sz w:val="18"/>
    </w:rPr>
  </w:style>
  <w:style w:type="paragraph" w:styleId="BlockText">
    <w:name w:val="Block Text"/>
    <w:basedOn w:val="Normal"/>
    <w:semiHidden/>
    <w:rsid w:val="002251C2"/>
    <w:pPr>
      <w:spacing w:after="120"/>
      <w:ind w:left="1440" w:right="1440"/>
    </w:pPr>
  </w:style>
  <w:style w:type="paragraph" w:styleId="BodyText2">
    <w:name w:val="Body Text 2"/>
    <w:basedOn w:val="Normal"/>
    <w:semiHidden/>
    <w:rsid w:val="002251C2"/>
    <w:pPr>
      <w:spacing w:after="120" w:line="480" w:lineRule="auto"/>
    </w:pPr>
  </w:style>
  <w:style w:type="paragraph" w:styleId="BodyTextFirstIndent">
    <w:name w:val="Body Text First Indent"/>
    <w:basedOn w:val="BodyText"/>
    <w:semiHidden/>
    <w:rsid w:val="002251C2"/>
    <w:pPr>
      <w:ind w:firstLine="210"/>
    </w:pPr>
  </w:style>
  <w:style w:type="paragraph" w:styleId="BodyTextFirstIndent2">
    <w:name w:val="Body Text First Indent 2"/>
    <w:basedOn w:val="BodyTextIndent"/>
    <w:semiHidden/>
    <w:rsid w:val="002251C2"/>
    <w:pPr>
      <w:spacing w:after="120"/>
      <w:ind w:left="283" w:firstLine="210"/>
    </w:pPr>
  </w:style>
  <w:style w:type="paragraph" w:styleId="BodyTextIndent3">
    <w:name w:val="Body Text Indent 3"/>
    <w:basedOn w:val="Normal"/>
    <w:semiHidden/>
    <w:rsid w:val="002251C2"/>
    <w:pPr>
      <w:spacing w:after="120"/>
      <w:ind w:left="283"/>
    </w:pPr>
    <w:rPr>
      <w:sz w:val="16"/>
      <w:szCs w:val="16"/>
    </w:rPr>
  </w:style>
  <w:style w:type="paragraph" w:styleId="Closing">
    <w:name w:val="Closing"/>
    <w:basedOn w:val="Normal"/>
    <w:semiHidden/>
    <w:rsid w:val="002251C2"/>
    <w:pPr>
      <w:ind w:left="4252"/>
    </w:pPr>
  </w:style>
  <w:style w:type="paragraph" w:styleId="Date">
    <w:name w:val="Date"/>
    <w:basedOn w:val="Normal"/>
    <w:next w:val="Normal"/>
    <w:rsid w:val="002251C2"/>
    <w:pPr>
      <w:spacing w:before="140" w:after="170" w:line="270" w:lineRule="exact"/>
      <w:jc w:val="right"/>
    </w:pPr>
    <w:rPr>
      <w:caps/>
    </w:rPr>
  </w:style>
  <w:style w:type="paragraph" w:styleId="E-mailSignature">
    <w:name w:val="E-mail Signature"/>
    <w:basedOn w:val="Normal"/>
    <w:semiHidden/>
    <w:rsid w:val="002251C2"/>
  </w:style>
  <w:style w:type="paragraph" w:styleId="EnvelopeAddress">
    <w:name w:val="envelope address"/>
    <w:basedOn w:val="Normal"/>
    <w:semiHidden/>
    <w:rsid w:val="002251C2"/>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2251C2"/>
    <w:rPr>
      <w:rFonts w:ascii="Arial" w:hAnsi="Arial" w:cs="Arial"/>
      <w:sz w:val="20"/>
    </w:rPr>
  </w:style>
  <w:style w:type="paragraph" w:styleId="HTMLAddress">
    <w:name w:val="HTML Address"/>
    <w:basedOn w:val="Normal"/>
    <w:semiHidden/>
    <w:rsid w:val="002251C2"/>
    <w:rPr>
      <w:i/>
      <w:iCs/>
    </w:rPr>
  </w:style>
  <w:style w:type="paragraph" w:styleId="HTMLPreformatted">
    <w:name w:val="HTML Preformatted"/>
    <w:basedOn w:val="Normal"/>
    <w:semiHidden/>
    <w:rsid w:val="002251C2"/>
    <w:rPr>
      <w:rFonts w:ascii="Courier New" w:hAnsi="Courier New" w:cs="Courier New"/>
      <w:sz w:val="20"/>
    </w:rPr>
  </w:style>
  <w:style w:type="paragraph" w:styleId="List2">
    <w:name w:val="List 2"/>
    <w:basedOn w:val="Normal"/>
    <w:semiHidden/>
    <w:rsid w:val="002251C2"/>
    <w:pPr>
      <w:ind w:left="566" w:hanging="283"/>
    </w:pPr>
  </w:style>
  <w:style w:type="paragraph" w:styleId="List3">
    <w:name w:val="List 3"/>
    <w:basedOn w:val="Normal"/>
    <w:semiHidden/>
    <w:rsid w:val="002251C2"/>
    <w:pPr>
      <w:ind w:left="849" w:hanging="283"/>
    </w:pPr>
  </w:style>
  <w:style w:type="paragraph" w:styleId="List4">
    <w:name w:val="List 4"/>
    <w:basedOn w:val="Normal"/>
    <w:semiHidden/>
    <w:rsid w:val="002251C2"/>
    <w:pPr>
      <w:ind w:left="1132" w:hanging="283"/>
    </w:pPr>
  </w:style>
  <w:style w:type="paragraph" w:styleId="List5">
    <w:name w:val="List 5"/>
    <w:basedOn w:val="Normal"/>
    <w:semiHidden/>
    <w:rsid w:val="002251C2"/>
    <w:pPr>
      <w:ind w:left="1415" w:hanging="283"/>
    </w:pPr>
  </w:style>
  <w:style w:type="paragraph" w:styleId="ListBullet">
    <w:name w:val="List Bullet"/>
    <w:basedOn w:val="Normal"/>
    <w:semiHidden/>
    <w:rsid w:val="002251C2"/>
    <w:pPr>
      <w:tabs>
        <w:tab w:val="num" w:pos="360"/>
      </w:tabs>
      <w:ind w:left="360" w:hanging="360"/>
    </w:pPr>
  </w:style>
  <w:style w:type="paragraph" w:styleId="ListContinue">
    <w:name w:val="List Continue"/>
    <w:basedOn w:val="Normal"/>
    <w:semiHidden/>
    <w:rsid w:val="002251C2"/>
    <w:pPr>
      <w:spacing w:after="120"/>
      <w:ind w:left="283"/>
    </w:pPr>
  </w:style>
  <w:style w:type="paragraph" w:styleId="ListContinue2">
    <w:name w:val="List Continue 2"/>
    <w:basedOn w:val="Normal"/>
    <w:semiHidden/>
    <w:rsid w:val="002251C2"/>
    <w:pPr>
      <w:spacing w:after="120"/>
      <w:ind w:left="566"/>
    </w:pPr>
  </w:style>
  <w:style w:type="paragraph" w:styleId="ListContinue3">
    <w:name w:val="List Continue 3"/>
    <w:basedOn w:val="Normal"/>
    <w:semiHidden/>
    <w:rsid w:val="002251C2"/>
    <w:pPr>
      <w:spacing w:after="120"/>
      <w:ind w:left="849"/>
    </w:pPr>
  </w:style>
  <w:style w:type="paragraph" w:styleId="ListContinue4">
    <w:name w:val="List Continue 4"/>
    <w:basedOn w:val="Normal"/>
    <w:semiHidden/>
    <w:rsid w:val="002251C2"/>
    <w:pPr>
      <w:spacing w:after="120"/>
      <w:ind w:left="1132"/>
    </w:pPr>
  </w:style>
  <w:style w:type="paragraph" w:styleId="ListContinue5">
    <w:name w:val="List Continue 5"/>
    <w:basedOn w:val="Normal"/>
    <w:semiHidden/>
    <w:rsid w:val="002251C2"/>
    <w:pPr>
      <w:spacing w:after="120"/>
      <w:ind w:left="1415"/>
    </w:pPr>
  </w:style>
  <w:style w:type="paragraph" w:styleId="ListNumber">
    <w:name w:val="List Number"/>
    <w:basedOn w:val="Normal"/>
    <w:semiHidden/>
    <w:rsid w:val="002251C2"/>
    <w:pPr>
      <w:tabs>
        <w:tab w:val="num" w:pos="360"/>
      </w:tabs>
      <w:ind w:left="360" w:hanging="360"/>
    </w:pPr>
  </w:style>
  <w:style w:type="paragraph" w:styleId="ListNumber2">
    <w:name w:val="List Number 2"/>
    <w:basedOn w:val="Normal"/>
    <w:semiHidden/>
    <w:rsid w:val="002251C2"/>
    <w:pPr>
      <w:tabs>
        <w:tab w:val="num" w:pos="643"/>
      </w:tabs>
      <w:ind w:left="643" w:hanging="360"/>
    </w:pPr>
  </w:style>
  <w:style w:type="paragraph" w:styleId="ListNumber3">
    <w:name w:val="List Number 3"/>
    <w:basedOn w:val="Normal"/>
    <w:semiHidden/>
    <w:rsid w:val="002251C2"/>
    <w:pPr>
      <w:tabs>
        <w:tab w:val="num" w:pos="926"/>
      </w:tabs>
      <w:ind w:left="926" w:hanging="360"/>
    </w:pPr>
  </w:style>
  <w:style w:type="paragraph" w:styleId="ListNumber4">
    <w:name w:val="List Number 4"/>
    <w:basedOn w:val="Normal"/>
    <w:semiHidden/>
    <w:rsid w:val="002251C2"/>
    <w:pPr>
      <w:tabs>
        <w:tab w:val="num" w:pos="1209"/>
      </w:tabs>
      <w:ind w:left="1209" w:hanging="360"/>
    </w:pPr>
  </w:style>
  <w:style w:type="paragraph" w:styleId="ListNumber5">
    <w:name w:val="List Number 5"/>
    <w:basedOn w:val="Normal"/>
    <w:semiHidden/>
    <w:rsid w:val="002251C2"/>
    <w:pPr>
      <w:tabs>
        <w:tab w:val="num" w:pos="1492"/>
      </w:tabs>
      <w:ind w:left="1492" w:hanging="360"/>
    </w:pPr>
  </w:style>
  <w:style w:type="paragraph" w:styleId="MessageHeader">
    <w:name w:val="Message Header"/>
    <w:basedOn w:val="Normal"/>
    <w:semiHidden/>
    <w:rsid w:val="002251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semiHidden/>
    <w:rsid w:val="002251C2"/>
    <w:pPr>
      <w:ind w:left="720"/>
    </w:pPr>
  </w:style>
  <w:style w:type="paragraph" w:styleId="NoteHeading">
    <w:name w:val="Note Heading"/>
    <w:basedOn w:val="Normal"/>
    <w:next w:val="Normal"/>
    <w:semiHidden/>
    <w:rsid w:val="002251C2"/>
  </w:style>
  <w:style w:type="paragraph" w:styleId="PlainText">
    <w:name w:val="Plain Text"/>
    <w:basedOn w:val="Normal"/>
    <w:semiHidden/>
    <w:rsid w:val="002251C2"/>
    <w:rPr>
      <w:rFonts w:ascii="Courier New" w:hAnsi="Courier New" w:cs="Courier New"/>
      <w:sz w:val="20"/>
    </w:rPr>
  </w:style>
  <w:style w:type="paragraph" w:styleId="Salutation">
    <w:name w:val="Salutation"/>
    <w:basedOn w:val="Normal"/>
    <w:next w:val="Normal"/>
    <w:semiHidden/>
    <w:rsid w:val="002251C2"/>
  </w:style>
  <w:style w:type="paragraph" w:styleId="Signature">
    <w:name w:val="Signature"/>
    <w:basedOn w:val="Normal"/>
    <w:semiHidden/>
    <w:rsid w:val="002251C2"/>
    <w:pPr>
      <w:ind w:left="4252"/>
    </w:pPr>
  </w:style>
  <w:style w:type="paragraph" w:customStyle="1" w:styleId="Heading20">
    <w:name w:val="Heading2"/>
    <w:basedOn w:val="Heading11"/>
    <w:rsid w:val="000B0319"/>
    <w:pPr>
      <w:spacing w:before="340" w:line="300" w:lineRule="exact"/>
    </w:pPr>
    <w:rPr>
      <w:caps w:val="0"/>
      <w:sz w:val="25"/>
      <w:szCs w:val="25"/>
    </w:rPr>
  </w:style>
  <w:style w:type="paragraph" w:customStyle="1" w:styleId="Heading11">
    <w:name w:val="Heading1"/>
    <w:basedOn w:val="Normal"/>
    <w:rsid w:val="000B0319"/>
    <w:rPr>
      <w:b/>
      <w:bCs/>
      <w:caps/>
      <w:sz w:val="42"/>
      <w:szCs w:val="42"/>
    </w:rPr>
  </w:style>
  <w:style w:type="paragraph" w:customStyle="1" w:styleId="QuoteHeading">
    <w:name w:val="Quote Heading"/>
    <w:basedOn w:val="HeadingB"/>
    <w:next w:val="Normal"/>
    <w:rsid w:val="002251C2"/>
    <w:pPr>
      <w:ind w:left="709"/>
    </w:pPr>
    <w:rPr>
      <w:szCs w:val="22"/>
    </w:rPr>
  </w:style>
  <w:style w:type="paragraph" w:customStyle="1" w:styleId="HeadingB">
    <w:name w:val="Heading B"/>
    <w:basedOn w:val="Normal"/>
    <w:next w:val="Normal"/>
    <w:rsid w:val="002251C2"/>
    <w:rPr>
      <w:b/>
      <w:szCs w:val="25"/>
    </w:rPr>
  </w:style>
  <w:style w:type="paragraph" w:customStyle="1" w:styleId="HeadingA">
    <w:name w:val="Heading A"/>
    <w:basedOn w:val="Normal"/>
    <w:rsid w:val="002251C2"/>
    <w:pPr>
      <w:spacing w:after="40" w:line="270" w:lineRule="exact"/>
      <w:outlineLvl w:val="0"/>
    </w:pPr>
    <w:rPr>
      <w:b/>
      <w:caps/>
      <w:sz w:val="42"/>
      <w:szCs w:val="42"/>
    </w:rPr>
  </w:style>
  <w:style w:type="paragraph" w:styleId="ListBullet4">
    <w:name w:val="List Bullet 4"/>
    <w:basedOn w:val="Normal"/>
    <w:next w:val="Normal"/>
    <w:semiHidden/>
    <w:rsid w:val="002251C2"/>
    <w:pPr>
      <w:tabs>
        <w:tab w:val="num" w:pos="1209"/>
      </w:tabs>
      <w:spacing w:line="270" w:lineRule="exact"/>
      <w:ind w:left="3459" w:hanging="170"/>
    </w:pPr>
  </w:style>
  <w:style w:type="paragraph" w:customStyle="1" w:styleId="paragraphheading">
    <w:name w:val="paragraph heading"/>
    <w:basedOn w:val="Normal"/>
    <w:rsid w:val="002251C2"/>
    <w:pPr>
      <w:keepNext/>
      <w:keepLines/>
      <w:tabs>
        <w:tab w:val="left" w:pos="567"/>
        <w:tab w:val="left" w:pos="1134"/>
        <w:tab w:val="left" w:pos="1701"/>
      </w:tabs>
      <w:jc w:val="center"/>
    </w:pPr>
  </w:style>
  <w:style w:type="paragraph" w:customStyle="1" w:styleId="BlockLevel3">
    <w:name w:val="Block Level 3"/>
    <w:basedOn w:val="Normal"/>
    <w:next w:val="Normal"/>
    <w:rsid w:val="002251C2"/>
    <w:pPr>
      <w:ind w:left="851"/>
    </w:pPr>
  </w:style>
  <w:style w:type="paragraph" w:customStyle="1" w:styleId="BlockLevel2">
    <w:name w:val="Block Level 2"/>
    <w:basedOn w:val="Normal"/>
    <w:next w:val="Normal"/>
    <w:link w:val="BlockLevel2Char"/>
    <w:rsid w:val="001549B5"/>
    <w:pPr>
      <w:ind w:left="851"/>
    </w:pPr>
    <w:rPr>
      <w:szCs w:val="20"/>
      <w:lang w:val="en-GB"/>
    </w:rPr>
  </w:style>
  <w:style w:type="paragraph" w:customStyle="1" w:styleId="BlockLevel4">
    <w:name w:val="Block Level 4"/>
    <w:basedOn w:val="Normal"/>
    <w:next w:val="Normal"/>
    <w:rsid w:val="002251C2"/>
    <w:pPr>
      <w:ind w:left="2268"/>
    </w:pPr>
  </w:style>
  <w:style w:type="paragraph" w:customStyle="1" w:styleId="BlockLevel5">
    <w:name w:val="Block Level 5"/>
    <w:basedOn w:val="Normal"/>
    <w:next w:val="Normal"/>
    <w:rsid w:val="002251C2"/>
    <w:pPr>
      <w:ind w:left="3402"/>
    </w:pPr>
  </w:style>
  <w:style w:type="paragraph" w:customStyle="1" w:styleId="BulletLevel2">
    <w:name w:val="Bullet Level 2"/>
    <w:basedOn w:val="Normal"/>
    <w:next w:val="Normal"/>
    <w:rsid w:val="001549B5"/>
    <w:pPr>
      <w:numPr>
        <w:numId w:val="1"/>
      </w:numPr>
    </w:pPr>
    <w:rPr>
      <w:sz w:val="22"/>
      <w:szCs w:val="20"/>
      <w:lang w:val="en-GB"/>
    </w:rPr>
  </w:style>
  <w:style w:type="paragraph" w:customStyle="1" w:styleId="ODNRef">
    <w:name w:val="ODN/Ref"/>
    <w:basedOn w:val="Normal"/>
    <w:rsid w:val="002251C2"/>
    <w:pPr>
      <w:spacing w:after="170" w:line="280" w:lineRule="exact"/>
    </w:pPr>
  </w:style>
  <w:style w:type="paragraph" w:customStyle="1" w:styleId="TableContents">
    <w:name w:val="Table Contents"/>
    <w:basedOn w:val="Normal"/>
    <w:rsid w:val="000B0319"/>
  </w:style>
  <w:style w:type="paragraph" w:customStyle="1" w:styleId="TableHeading">
    <w:name w:val="Table Heading"/>
    <w:basedOn w:val="Normal"/>
    <w:next w:val="Normal"/>
    <w:rsid w:val="001549B5"/>
    <w:pPr>
      <w:spacing w:line="270" w:lineRule="exact"/>
    </w:pPr>
    <w:rPr>
      <w:b/>
      <w:sz w:val="22"/>
      <w:szCs w:val="20"/>
      <w:lang w:val="en-GB"/>
    </w:rPr>
  </w:style>
  <w:style w:type="paragraph" w:customStyle="1" w:styleId="TableNormal0">
    <w:name w:val="TableNormal"/>
    <w:basedOn w:val="Normal"/>
    <w:next w:val="Normal"/>
    <w:rsid w:val="001549B5"/>
    <w:pPr>
      <w:spacing w:line="270" w:lineRule="exact"/>
    </w:pPr>
    <w:rPr>
      <w:sz w:val="22"/>
      <w:szCs w:val="20"/>
      <w:lang w:val="en-GB"/>
    </w:rPr>
  </w:style>
  <w:style w:type="paragraph" w:customStyle="1" w:styleId="BulletLevel3">
    <w:name w:val="Bullet Level 3"/>
    <w:basedOn w:val="Normal"/>
    <w:next w:val="Normal"/>
    <w:rsid w:val="002251C2"/>
    <w:pPr>
      <w:tabs>
        <w:tab w:val="num" w:pos="1492"/>
      </w:tabs>
      <w:ind w:left="1492" w:hanging="360"/>
    </w:pPr>
  </w:style>
  <w:style w:type="paragraph" w:customStyle="1" w:styleId="BulletLevel4">
    <w:name w:val="Bullet Level 4"/>
    <w:basedOn w:val="Normal"/>
    <w:next w:val="Normal"/>
    <w:rsid w:val="002251C2"/>
    <w:pPr>
      <w:tabs>
        <w:tab w:val="num" w:pos="360"/>
      </w:tabs>
      <w:ind w:left="360" w:hanging="360"/>
    </w:pPr>
  </w:style>
  <w:style w:type="paragraph" w:customStyle="1" w:styleId="BulletLevel5">
    <w:name w:val="Bullet Level 5"/>
    <w:basedOn w:val="Normal"/>
    <w:next w:val="Normal"/>
    <w:rsid w:val="002251C2"/>
    <w:pPr>
      <w:tabs>
        <w:tab w:val="num" w:pos="1492"/>
      </w:tabs>
      <w:ind w:left="1492" w:hanging="360"/>
    </w:pPr>
  </w:style>
  <w:style w:type="character" w:customStyle="1" w:styleId="RTFNum21">
    <w:name w:val="RTF_Num 2 1"/>
    <w:rsid w:val="000B0319"/>
  </w:style>
  <w:style w:type="character" w:customStyle="1" w:styleId="RTFNum31">
    <w:name w:val="RTF_Num 3 1"/>
    <w:rsid w:val="000B0319"/>
  </w:style>
  <w:style w:type="character" w:customStyle="1" w:styleId="RTFNum41">
    <w:name w:val="RTF_Num 4 1"/>
    <w:rsid w:val="000B0319"/>
  </w:style>
  <w:style w:type="character" w:customStyle="1" w:styleId="RTFNum51">
    <w:name w:val="RTF_Num 5 1"/>
    <w:rsid w:val="000B0319"/>
  </w:style>
  <w:style w:type="character" w:customStyle="1" w:styleId="RTFNum61">
    <w:name w:val="RTF_Num 6 1"/>
    <w:rsid w:val="000B0319"/>
    <w:rPr>
      <w:rFonts w:ascii="Symbol" w:hAnsi="Symbol"/>
    </w:rPr>
  </w:style>
  <w:style w:type="character" w:customStyle="1" w:styleId="RTFNum71">
    <w:name w:val="RTF_Num 7 1"/>
    <w:rsid w:val="000B0319"/>
    <w:rPr>
      <w:rFonts w:ascii="Symbol" w:hAnsi="Symbol"/>
    </w:rPr>
  </w:style>
  <w:style w:type="character" w:customStyle="1" w:styleId="RTFNum81">
    <w:name w:val="RTF_Num 8 1"/>
    <w:rsid w:val="000B0319"/>
    <w:rPr>
      <w:rFonts w:ascii="Symbol" w:hAnsi="Symbol"/>
    </w:rPr>
  </w:style>
  <w:style w:type="character" w:customStyle="1" w:styleId="RTFNum91">
    <w:name w:val="RTF_Num 9 1"/>
    <w:rsid w:val="000B0319"/>
    <w:rPr>
      <w:rFonts w:ascii="Symbol" w:hAnsi="Symbol"/>
    </w:rPr>
  </w:style>
  <w:style w:type="character" w:customStyle="1" w:styleId="RTFNum101">
    <w:name w:val="RTF_Num 10 1"/>
    <w:rsid w:val="000B0319"/>
  </w:style>
  <w:style w:type="character" w:customStyle="1" w:styleId="RTFNum111">
    <w:name w:val="RTF_Num 11 1"/>
    <w:rsid w:val="000B0319"/>
    <w:rPr>
      <w:rFonts w:ascii="Symbol" w:hAnsi="Symbol"/>
    </w:rPr>
  </w:style>
  <w:style w:type="character" w:customStyle="1" w:styleId="RTFNum121">
    <w:name w:val="RTF_Num 12 1"/>
    <w:rsid w:val="000B0319"/>
    <w:rPr>
      <w:b/>
      <w:sz w:val="21"/>
    </w:rPr>
  </w:style>
  <w:style w:type="character" w:customStyle="1" w:styleId="RTFNum131">
    <w:name w:val="RTF_Num 13 1"/>
    <w:rsid w:val="000B0319"/>
    <w:rPr>
      <w:rFonts w:ascii="Symbol" w:hAnsi="Symbol"/>
      <w:sz w:val="22"/>
    </w:rPr>
  </w:style>
  <w:style w:type="character" w:customStyle="1" w:styleId="RTFNum141">
    <w:name w:val="RTF_Num 14 1"/>
    <w:rsid w:val="000B0319"/>
  </w:style>
  <w:style w:type="character" w:customStyle="1" w:styleId="RTFNum142">
    <w:name w:val="RTF_Num 14 2"/>
    <w:rsid w:val="000B0319"/>
  </w:style>
  <w:style w:type="character" w:customStyle="1" w:styleId="RTFNum143">
    <w:name w:val="RTF_Num 14 3"/>
    <w:rsid w:val="000B0319"/>
  </w:style>
  <w:style w:type="character" w:customStyle="1" w:styleId="RTFNum144">
    <w:name w:val="RTF_Num 14 4"/>
    <w:rsid w:val="000B0319"/>
  </w:style>
  <w:style w:type="character" w:customStyle="1" w:styleId="RTFNum145">
    <w:name w:val="RTF_Num 14 5"/>
    <w:rsid w:val="000B0319"/>
  </w:style>
  <w:style w:type="character" w:customStyle="1" w:styleId="RTFNum146">
    <w:name w:val="RTF_Num 14 6"/>
    <w:rsid w:val="000B0319"/>
  </w:style>
  <w:style w:type="character" w:customStyle="1" w:styleId="RTFNum147">
    <w:name w:val="RTF_Num 14 7"/>
    <w:rsid w:val="000B0319"/>
  </w:style>
  <w:style w:type="character" w:customStyle="1" w:styleId="RTFNum148">
    <w:name w:val="RTF_Num 14 8"/>
    <w:rsid w:val="000B0319"/>
  </w:style>
  <w:style w:type="character" w:customStyle="1" w:styleId="RTFNum149">
    <w:name w:val="RTF_Num 14 9"/>
    <w:rsid w:val="000B0319"/>
  </w:style>
  <w:style w:type="character" w:customStyle="1" w:styleId="RTFNum151">
    <w:name w:val="RTF_Num 15 1"/>
    <w:rsid w:val="000B0319"/>
  </w:style>
  <w:style w:type="character" w:customStyle="1" w:styleId="RTFNum152">
    <w:name w:val="RTF_Num 15 2"/>
    <w:rsid w:val="000B0319"/>
  </w:style>
  <w:style w:type="character" w:customStyle="1" w:styleId="RTFNum153">
    <w:name w:val="RTF_Num 15 3"/>
    <w:rsid w:val="000B0319"/>
  </w:style>
  <w:style w:type="character" w:customStyle="1" w:styleId="RTFNum154">
    <w:name w:val="RTF_Num 15 4"/>
    <w:rsid w:val="000B0319"/>
  </w:style>
  <w:style w:type="character" w:customStyle="1" w:styleId="RTFNum155">
    <w:name w:val="RTF_Num 15 5"/>
    <w:rsid w:val="000B0319"/>
  </w:style>
  <w:style w:type="character" w:customStyle="1" w:styleId="RTFNum156">
    <w:name w:val="RTF_Num 15 6"/>
    <w:rsid w:val="000B0319"/>
  </w:style>
  <w:style w:type="character" w:customStyle="1" w:styleId="RTFNum157">
    <w:name w:val="RTF_Num 15 7"/>
    <w:rsid w:val="000B0319"/>
  </w:style>
  <w:style w:type="character" w:customStyle="1" w:styleId="RTFNum158">
    <w:name w:val="RTF_Num 15 8"/>
    <w:rsid w:val="000B0319"/>
  </w:style>
  <w:style w:type="character" w:customStyle="1" w:styleId="RTFNum159">
    <w:name w:val="RTF_Num 15 9"/>
    <w:rsid w:val="000B0319"/>
  </w:style>
  <w:style w:type="character" w:customStyle="1" w:styleId="RTFNum161">
    <w:name w:val="RTF_Num 16 1"/>
    <w:rsid w:val="000B0319"/>
  </w:style>
  <w:style w:type="character" w:customStyle="1" w:styleId="RTFNum162">
    <w:name w:val="RTF_Num 16 2"/>
    <w:rsid w:val="000B0319"/>
  </w:style>
  <w:style w:type="character" w:customStyle="1" w:styleId="RTFNum163">
    <w:name w:val="RTF_Num 16 3"/>
    <w:rsid w:val="000B0319"/>
  </w:style>
  <w:style w:type="character" w:customStyle="1" w:styleId="RTFNum164">
    <w:name w:val="RTF_Num 16 4"/>
    <w:rsid w:val="000B0319"/>
  </w:style>
  <w:style w:type="character" w:customStyle="1" w:styleId="RTFNum165">
    <w:name w:val="RTF_Num 16 5"/>
    <w:rsid w:val="000B0319"/>
  </w:style>
  <w:style w:type="character" w:customStyle="1" w:styleId="RTFNum166">
    <w:name w:val="RTF_Num 16 6"/>
    <w:rsid w:val="000B0319"/>
  </w:style>
  <w:style w:type="character" w:customStyle="1" w:styleId="RTFNum167">
    <w:name w:val="RTF_Num 16 7"/>
    <w:rsid w:val="000B0319"/>
  </w:style>
  <w:style w:type="character" w:customStyle="1" w:styleId="RTFNum168">
    <w:name w:val="RTF_Num 16 8"/>
    <w:rsid w:val="000B0319"/>
  </w:style>
  <w:style w:type="character" w:customStyle="1" w:styleId="RTFNum169">
    <w:name w:val="RTF_Num 16 9"/>
    <w:rsid w:val="000B0319"/>
  </w:style>
  <w:style w:type="character" w:customStyle="1" w:styleId="RTFNum171">
    <w:name w:val="RTF_Num 17 1"/>
    <w:rsid w:val="000B0319"/>
  </w:style>
  <w:style w:type="character" w:customStyle="1" w:styleId="RTFNum172">
    <w:name w:val="RTF_Num 17 2"/>
    <w:rsid w:val="000B0319"/>
  </w:style>
  <w:style w:type="character" w:customStyle="1" w:styleId="RTFNum173">
    <w:name w:val="RTF_Num 17 3"/>
    <w:rsid w:val="000B0319"/>
  </w:style>
  <w:style w:type="character" w:customStyle="1" w:styleId="RTFNum174">
    <w:name w:val="RTF_Num 17 4"/>
    <w:rsid w:val="000B0319"/>
  </w:style>
  <w:style w:type="character" w:customStyle="1" w:styleId="RTFNum175">
    <w:name w:val="RTF_Num 17 5"/>
    <w:rsid w:val="000B0319"/>
  </w:style>
  <w:style w:type="character" w:customStyle="1" w:styleId="RTFNum176">
    <w:name w:val="RTF_Num 17 6"/>
    <w:rsid w:val="000B0319"/>
  </w:style>
  <w:style w:type="character" w:customStyle="1" w:styleId="RTFNum177">
    <w:name w:val="RTF_Num 17 7"/>
    <w:rsid w:val="000B0319"/>
  </w:style>
  <w:style w:type="character" w:customStyle="1" w:styleId="RTFNum178">
    <w:name w:val="RTF_Num 17 8"/>
    <w:rsid w:val="000B0319"/>
  </w:style>
  <w:style w:type="character" w:customStyle="1" w:styleId="RTFNum179">
    <w:name w:val="RTF_Num 17 9"/>
    <w:rsid w:val="000B0319"/>
  </w:style>
  <w:style w:type="character" w:customStyle="1" w:styleId="RTFNum181">
    <w:name w:val="RTF_Num 18 1"/>
    <w:rsid w:val="000B0319"/>
  </w:style>
  <w:style w:type="character" w:customStyle="1" w:styleId="RTFNum182">
    <w:name w:val="RTF_Num 18 2"/>
    <w:rsid w:val="000B0319"/>
  </w:style>
  <w:style w:type="character" w:customStyle="1" w:styleId="RTFNum183">
    <w:name w:val="RTF_Num 18 3"/>
    <w:rsid w:val="000B0319"/>
  </w:style>
  <w:style w:type="character" w:customStyle="1" w:styleId="RTFNum184">
    <w:name w:val="RTF_Num 18 4"/>
    <w:rsid w:val="000B0319"/>
  </w:style>
  <w:style w:type="character" w:customStyle="1" w:styleId="RTFNum185">
    <w:name w:val="RTF_Num 18 5"/>
    <w:rsid w:val="000B0319"/>
  </w:style>
  <w:style w:type="character" w:customStyle="1" w:styleId="RTFNum186">
    <w:name w:val="RTF_Num 18 6"/>
    <w:rsid w:val="000B0319"/>
  </w:style>
  <w:style w:type="character" w:customStyle="1" w:styleId="RTFNum187">
    <w:name w:val="RTF_Num 18 7"/>
    <w:rsid w:val="000B0319"/>
  </w:style>
  <w:style w:type="character" w:customStyle="1" w:styleId="RTFNum188">
    <w:name w:val="RTF_Num 18 8"/>
    <w:rsid w:val="000B0319"/>
  </w:style>
  <w:style w:type="character" w:customStyle="1" w:styleId="RTFNum189">
    <w:name w:val="RTF_Num 18 9"/>
    <w:rsid w:val="000B0319"/>
  </w:style>
  <w:style w:type="character" w:customStyle="1" w:styleId="RTFNum191">
    <w:name w:val="RTF_Num 19 1"/>
    <w:rsid w:val="000B0319"/>
  </w:style>
  <w:style w:type="character" w:customStyle="1" w:styleId="RTFNum192">
    <w:name w:val="RTF_Num 19 2"/>
    <w:rsid w:val="000B0319"/>
  </w:style>
  <w:style w:type="character" w:customStyle="1" w:styleId="RTFNum193">
    <w:name w:val="RTF_Num 19 3"/>
    <w:rsid w:val="000B0319"/>
  </w:style>
  <w:style w:type="character" w:customStyle="1" w:styleId="RTFNum194">
    <w:name w:val="RTF_Num 19 4"/>
    <w:rsid w:val="000B0319"/>
  </w:style>
  <w:style w:type="character" w:customStyle="1" w:styleId="RTFNum195">
    <w:name w:val="RTF_Num 19 5"/>
    <w:rsid w:val="000B0319"/>
  </w:style>
  <w:style w:type="character" w:customStyle="1" w:styleId="RTFNum196">
    <w:name w:val="RTF_Num 19 6"/>
    <w:rsid w:val="000B0319"/>
  </w:style>
  <w:style w:type="character" w:customStyle="1" w:styleId="RTFNum197">
    <w:name w:val="RTF_Num 19 7"/>
    <w:rsid w:val="000B0319"/>
  </w:style>
  <w:style w:type="character" w:customStyle="1" w:styleId="RTFNum198">
    <w:name w:val="RTF_Num 19 8"/>
    <w:rsid w:val="000B0319"/>
  </w:style>
  <w:style w:type="character" w:customStyle="1" w:styleId="RTFNum199">
    <w:name w:val="RTF_Num 19 9"/>
    <w:rsid w:val="000B0319"/>
  </w:style>
  <w:style w:type="character" w:customStyle="1" w:styleId="RTFNum201">
    <w:name w:val="RTF_Num 20 1"/>
    <w:rsid w:val="000B0319"/>
    <w:rPr>
      <w:rFonts w:ascii="Symbol" w:hAnsi="Symbol"/>
      <w:i/>
    </w:rPr>
  </w:style>
  <w:style w:type="character" w:customStyle="1" w:styleId="RTFNum202">
    <w:name w:val="RTF_Num 20 2"/>
    <w:rsid w:val="000B0319"/>
    <w:rPr>
      <w:rFonts w:ascii="Courier New" w:hAnsi="Courier New"/>
    </w:rPr>
  </w:style>
  <w:style w:type="character" w:customStyle="1" w:styleId="RTFNum203">
    <w:name w:val="RTF_Num 20 3"/>
    <w:rsid w:val="000B0319"/>
    <w:rPr>
      <w:rFonts w:ascii="Wingdings" w:hAnsi="Wingdings"/>
    </w:rPr>
  </w:style>
  <w:style w:type="character" w:customStyle="1" w:styleId="RTFNum204">
    <w:name w:val="RTF_Num 20 4"/>
    <w:rsid w:val="000B0319"/>
    <w:rPr>
      <w:rFonts w:ascii="Symbol" w:hAnsi="Symbol"/>
    </w:rPr>
  </w:style>
  <w:style w:type="character" w:customStyle="1" w:styleId="RTFNum205">
    <w:name w:val="RTF_Num 20 5"/>
    <w:rsid w:val="000B0319"/>
    <w:rPr>
      <w:rFonts w:ascii="Courier New" w:hAnsi="Courier New"/>
    </w:rPr>
  </w:style>
  <w:style w:type="character" w:customStyle="1" w:styleId="RTFNum206">
    <w:name w:val="RTF_Num 20 6"/>
    <w:rsid w:val="000B0319"/>
    <w:rPr>
      <w:rFonts w:ascii="Wingdings" w:hAnsi="Wingdings"/>
    </w:rPr>
  </w:style>
  <w:style w:type="character" w:customStyle="1" w:styleId="RTFNum207">
    <w:name w:val="RTF_Num 20 7"/>
    <w:rsid w:val="000B0319"/>
    <w:rPr>
      <w:rFonts w:ascii="Symbol" w:hAnsi="Symbol"/>
    </w:rPr>
  </w:style>
  <w:style w:type="character" w:customStyle="1" w:styleId="RTFNum208">
    <w:name w:val="RTF_Num 20 8"/>
    <w:rsid w:val="000B0319"/>
    <w:rPr>
      <w:rFonts w:ascii="Courier New" w:hAnsi="Courier New"/>
    </w:rPr>
  </w:style>
  <w:style w:type="character" w:customStyle="1" w:styleId="RTFNum209">
    <w:name w:val="RTF_Num 20 9"/>
    <w:rsid w:val="000B0319"/>
    <w:rPr>
      <w:rFonts w:ascii="Wingdings" w:hAnsi="Wingdings"/>
    </w:rPr>
  </w:style>
  <w:style w:type="character" w:customStyle="1" w:styleId="RTFNum211">
    <w:name w:val="RTF_Num 21 1"/>
    <w:rsid w:val="000B0319"/>
  </w:style>
  <w:style w:type="character" w:customStyle="1" w:styleId="RTFNum212">
    <w:name w:val="RTF_Num 21 2"/>
    <w:rsid w:val="000B0319"/>
  </w:style>
  <w:style w:type="character" w:customStyle="1" w:styleId="RTFNum213">
    <w:name w:val="RTF_Num 21 3"/>
    <w:rsid w:val="000B0319"/>
  </w:style>
  <w:style w:type="character" w:customStyle="1" w:styleId="RTFNum214">
    <w:name w:val="RTF_Num 21 4"/>
    <w:rsid w:val="000B0319"/>
  </w:style>
  <w:style w:type="character" w:customStyle="1" w:styleId="RTFNum215">
    <w:name w:val="RTF_Num 21 5"/>
    <w:rsid w:val="000B0319"/>
  </w:style>
  <w:style w:type="character" w:customStyle="1" w:styleId="RTFNum216">
    <w:name w:val="RTF_Num 21 6"/>
    <w:rsid w:val="000B0319"/>
  </w:style>
  <w:style w:type="character" w:customStyle="1" w:styleId="RTFNum217">
    <w:name w:val="RTF_Num 21 7"/>
    <w:rsid w:val="000B0319"/>
  </w:style>
  <w:style w:type="character" w:customStyle="1" w:styleId="RTFNum218">
    <w:name w:val="RTF_Num 21 8"/>
    <w:rsid w:val="000B0319"/>
  </w:style>
  <w:style w:type="character" w:customStyle="1" w:styleId="RTFNum219">
    <w:name w:val="RTF_Num 21 9"/>
    <w:rsid w:val="000B0319"/>
  </w:style>
  <w:style w:type="character" w:customStyle="1" w:styleId="RTFNum221">
    <w:name w:val="RTF_Num 22 1"/>
    <w:rsid w:val="000B0319"/>
  </w:style>
  <w:style w:type="character" w:customStyle="1" w:styleId="RTFNum222">
    <w:name w:val="RTF_Num 22 2"/>
    <w:rsid w:val="000B0319"/>
  </w:style>
  <w:style w:type="character" w:customStyle="1" w:styleId="RTFNum223">
    <w:name w:val="RTF_Num 22 3"/>
    <w:rsid w:val="000B0319"/>
  </w:style>
  <w:style w:type="character" w:customStyle="1" w:styleId="RTFNum224">
    <w:name w:val="RTF_Num 22 4"/>
    <w:rsid w:val="000B0319"/>
  </w:style>
  <w:style w:type="character" w:customStyle="1" w:styleId="RTFNum225">
    <w:name w:val="RTF_Num 22 5"/>
    <w:rsid w:val="000B0319"/>
  </w:style>
  <w:style w:type="character" w:customStyle="1" w:styleId="RTFNum226">
    <w:name w:val="RTF_Num 22 6"/>
    <w:rsid w:val="000B0319"/>
  </w:style>
  <w:style w:type="character" w:customStyle="1" w:styleId="RTFNum227">
    <w:name w:val="RTF_Num 22 7"/>
    <w:rsid w:val="000B0319"/>
  </w:style>
  <w:style w:type="character" w:customStyle="1" w:styleId="RTFNum228">
    <w:name w:val="RTF_Num 22 8"/>
    <w:rsid w:val="000B0319"/>
  </w:style>
  <w:style w:type="character" w:customStyle="1" w:styleId="RTFNum229">
    <w:name w:val="RTF_Num 22 9"/>
    <w:rsid w:val="000B0319"/>
  </w:style>
  <w:style w:type="character" w:customStyle="1" w:styleId="RTFNum231">
    <w:name w:val="RTF_Num 23 1"/>
    <w:rsid w:val="000B0319"/>
    <w:rPr>
      <w:b/>
    </w:rPr>
  </w:style>
  <w:style w:type="character" w:customStyle="1" w:styleId="RTFNum232">
    <w:name w:val="RTF_Num 23 2"/>
    <w:rsid w:val="000B0319"/>
    <w:rPr>
      <w:b/>
    </w:rPr>
  </w:style>
  <w:style w:type="character" w:customStyle="1" w:styleId="RTFNum233">
    <w:name w:val="RTF_Num 23 3"/>
    <w:rsid w:val="000B0319"/>
    <w:rPr>
      <w:b/>
    </w:rPr>
  </w:style>
  <w:style w:type="character" w:customStyle="1" w:styleId="RTFNum234">
    <w:name w:val="RTF_Num 23 4"/>
    <w:rsid w:val="000B0319"/>
  </w:style>
  <w:style w:type="character" w:customStyle="1" w:styleId="RTFNum235">
    <w:name w:val="RTF_Num 23 5"/>
    <w:rsid w:val="000B0319"/>
  </w:style>
  <w:style w:type="character" w:customStyle="1" w:styleId="RTFNum236">
    <w:name w:val="RTF_Num 23 6"/>
    <w:rsid w:val="000B0319"/>
  </w:style>
  <w:style w:type="character" w:customStyle="1" w:styleId="RTFNum237">
    <w:name w:val="RTF_Num 23 7"/>
    <w:rsid w:val="000B0319"/>
  </w:style>
  <w:style w:type="character" w:customStyle="1" w:styleId="RTFNum238">
    <w:name w:val="RTF_Num 23 8"/>
    <w:rsid w:val="000B0319"/>
  </w:style>
  <w:style w:type="character" w:customStyle="1" w:styleId="RTFNum239">
    <w:name w:val="RTF_Num 23 9"/>
    <w:rsid w:val="000B0319"/>
  </w:style>
  <w:style w:type="character" w:customStyle="1" w:styleId="RTFNum241">
    <w:name w:val="RTF_Num 24 1"/>
    <w:rsid w:val="000B0319"/>
  </w:style>
  <w:style w:type="character" w:customStyle="1" w:styleId="RTFNum242">
    <w:name w:val="RTF_Num 24 2"/>
    <w:rsid w:val="000B0319"/>
  </w:style>
  <w:style w:type="character" w:customStyle="1" w:styleId="RTFNum243">
    <w:name w:val="RTF_Num 24 3"/>
    <w:rsid w:val="000B0319"/>
  </w:style>
  <w:style w:type="character" w:customStyle="1" w:styleId="RTFNum244">
    <w:name w:val="RTF_Num 24 4"/>
    <w:rsid w:val="000B0319"/>
  </w:style>
  <w:style w:type="character" w:customStyle="1" w:styleId="RTFNum245">
    <w:name w:val="RTF_Num 24 5"/>
    <w:rsid w:val="000B0319"/>
  </w:style>
  <w:style w:type="character" w:customStyle="1" w:styleId="RTFNum246">
    <w:name w:val="RTF_Num 24 6"/>
    <w:rsid w:val="000B0319"/>
  </w:style>
  <w:style w:type="character" w:customStyle="1" w:styleId="RTFNum247">
    <w:name w:val="RTF_Num 24 7"/>
    <w:rsid w:val="000B0319"/>
  </w:style>
  <w:style w:type="character" w:customStyle="1" w:styleId="RTFNum248">
    <w:name w:val="RTF_Num 24 8"/>
    <w:rsid w:val="000B0319"/>
  </w:style>
  <w:style w:type="character" w:customStyle="1" w:styleId="RTFNum249">
    <w:name w:val="RTF_Num 24 9"/>
    <w:rsid w:val="000B0319"/>
  </w:style>
  <w:style w:type="character" w:styleId="PageNumber">
    <w:name w:val="page number"/>
    <w:basedOn w:val="DefaultParagraphFont"/>
    <w:rsid w:val="001549B5"/>
  </w:style>
  <w:style w:type="character" w:customStyle="1" w:styleId="Internetlink">
    <w:name w:val="Internet link"/>
    <w:basedOn w:val="DefaultParagraphFont"/>
    <w:rsid w:val="000B0319"/>
    <w:rPr>
      <w:rFonts w:cs="Times New Roman"/>
      <w:color w:val="1D4D8B"/>
      <w:u w:val="single"/>
    </w:rPr>
  </w:style>
  <w:style w:type="character" w:styleId="FootnoteReference">
    <w:name w:val="footnote reference"/>
    <w:basedOn w:val="DefaultParagraphFont"/>
    <w:semiHidden/>
    <w:rsid w:val="002251C2"/>
    <w:rPr>
      <w:rFonts w:cs="Times New Roman"/>
      <w:vertAlign w:val="superscript"/>
    </w:rPr>
  </w:style>
  <w:style w:type="character" w:styleId="Emphasis">
    <w:name w:val="Emphasis"/>
    <w:basedOn w:val="DefaultParagraphFont"/>
    <w:qFormat/>
    <w:rsid w:val="002251C2"/>
    <w:rPr>
      <w:rFonts w:cs="Times New Roman"/>
      <w:i/>
      <w:iCs/>
    </w:rPr>
  </w:style>
  <w:style w:type="character" w:styleId="FollowedHyperlink">
    <w:name w:val="FollowedHyperlink"/>
    <w:basedOn w:val="DefaultParagraphFont"/>
    <w:rsid w:val="001549B5"/>
    <w:rPr>
      <w:color w:val="800080"/>
      <w:u w:val="single"/>
    </w:rPr>
  </w:style>
  <w:style w:type="character" w:styleId="HTMLAcronym">
    <w:name w:val="HTML Acronym"/>
    <w:basedOn w:val="DefaultParagraphFont"/>
    <w:semiHidden/>
    <w:rsid w:val="002251C2"/>
    <w:rPr>
      <w:rFonts w:cs="Times New Roman"/>
    </w:rPr>
  </w:style>
  <w:style w:type="character" w:styleId="HTMLCite">
    <w:name w:val="HTML Cite"/>
    <w:basedOn w:val="DefaultParagraphFont"/>
    <w:semiHidden/>
    <w:rsid w:val="002251C2"/>
    <w:rPr>
      <w:rFonts w:cs="Times New Roman"/>
      <w:i/>
      <w:iCs/>
    </w:rPr>
  </w:style>
  <w:style w:type="character" w:styleId="HTMLCode">
    <w:name w:val="HTML Code"/>
    <w:basedOn w:val="DefaultParagraphFont"/>
    <w:semiHidden/>
    <w:rsid w:val="002251C2"/>
    <w:rPr>
      <w:rFonts w:ascii="Courier New" w:hAnsi="Courier New" w:cs="Courier New"/>
      <w:sz w:val="20"/>
      <w:szCs w:val="20"/>
    </w:rPr>
  </w:style>
  <w:style w:type="character" w:styleId="HTMLDefinition">
    <w:name w:val="HTML Definition"/>
    <w:basedOn w:val="DefaultParagraphFont"/>
    <w:semiHidden/>
    <w:rsid w:val="002251C2"/>
    <w:rPr>
      <w:rFonts w:cs="Times New Roman"/>
      <w:i/>
      <w:iCs/>
    </w:rPr>
  </w:style>
  <w:style w:type="character" w:styleId="HTMLKeyboard">
    <w:name w:val="HTML Keyboard"/>
    <w:basedOn w:val="DefaultParagraphFont"/>
    <w:semiHidden/>
    <w:rsid w:val="002251C2"/>
    <w:rPr>
      <w:rFonts w:ascii="Courier New" w:hAnsi="Courier New" w:cs="Courier New"/>
      <w:sz w:val="20"/>
      <w:szCs w:val="20"/>
    </w:rPr>
  </w:style>
  <w:style w:type="character" w:styleId="HTMLSample">
    <w:name w:val="HTML Sample"/>
    <w:basedOn w:val="DefaultParagraphFont"/>
    <w:semiHidden/>
    <w:rsid w:val="002251C2"/>
    <w:rPr>
      <w:rFonts w:ascii="Courier New" w:hAnsi="Courier New" w:cs="Courier New"/>
    </w:rPr>
  </w:style>
  <w:style w:type="character" w:styleId="HTMLTypewriter">
    <w:name w:val="HTML Typewriter"/>
    <w:basedOn w:val="DefaultParagraphFont"/>
    <w:semiHidden/>
    <w:rsid w:val="002251C2"/>
    <w:rPr>
      <w:rFonts w:ascii="Courier New" w:hAnsi="Courier New" w:cs="Courier New"/>
      <w:sz w:val="20"/>
      <w:szCs w:val="20"/>
    </w:rPr>
  </w:style>
  <w:style w:type="character" w:styleId="HTMLVariable">
    <w:name w:val="HTML Variable"/>
    <w:basedOn w:val="DefaultParagraphFont"/>
    <w:semiHidden/>
    <w:rsid w:val="002251C2"/>
    <w:rPr>
      <w:rFonts w:cs="Times New Roman"/>
      <w:i/>
      <w:iCs/>
    </w:rPr>
  </w:style>
  <w:style w:type="character" w:styleId="LineNumber">
    <w:name w:val="line number"/>
    <w:basedOn w:val="DefaultParagraphFont"/>
    <w:semiHidden/>
    <w:rsid w:val="002251C2"/>
    <w:rPr>
      <w:rFonts w:cs="Times New Roman"/>
    </w:rPr>
  </w:style>
  <w:style w:type="character" w:customStyle="1" w:styleId="StrongEmphasis">
    <w:name w:val="Strong Emphasis"/>
    <w:basedOn w:val="DefaultParagraphFont"/>
    <w:rsid w:val="000B0319"/>
    <w:rPr>
      <w:rFonts w:cs="Times New Roman"/>
      <w:b/>
      <w:bCs/>
    </w:rPr>
  </w:style>
  <w:style w:type="character" w:styleId="EndnoteReference">
    <w:name w:val="endnote reference"/>
    <w:basedOn w:val="DefaultParagraphFont"/>
    <w:semiHidden/>
    <w:rsid w:val="002251C2"/>
    <w:rPr>
      <w:rFonts w:cs="Times New Roman"/>
      <w:vertAlign w:val="superscript"/>
    </w:rPr>
  </w:style>
  <w:style w:type="character" w:customStyle="1" w:styleId="Level3-BoldChar">
    <w:name w:val="Level 3-Bold Char"/>
    <w:basedOn w:val="DefaultParagraphFont"/>
    <w:link w:val="Level3-Bold"/>
    <w:locked/>
    <w:rsid w:val="002251C2"/>
    <w:rPr>
      <w:rFonts w:cs="Times New Roman"/>
      <w:b/>
      <w:sz w:val="24"/>
      <w:lang w:val="en-GB" w:eastAsia="en-US" w:bidi="ar-SA"/>
    </w:rPr>
  </w:style>
  <w:style w:type="character" w:customStyle="1" w:styleId="NumberedParaChar">
    <w:name w:val="Numbered Para Char"/>
    <w:basedOn w:val="DefaultParagraphFont"/>
    <w:uiPriority w:val="99"/>
    <w:rsid w:val="000B0319"/>
    <w:rPr>
      <w:rFonts w:cs="Times New Roman"/>
      <w:sz w:val="22"/>
      <w:szCs w:val="22"/>
      <w:lang w:val="en-GB" w:eastAsia="en-US"/>
    </w:rPr>
  </w:style>
  <w:style w:type="character" w:customStyle="1" w:styleId="NumberedParaCharChar">
    <w:name w:val="Numbered Para Char Char"/>
    <w:basedOn w:val="DefaultParagraphFont"/>
    <w:link w:val="NumberedPara"/>
    <w:uiPriority w:val="99"/>
    <w:locked/>
    <w:rsid w:val="002251C2"/>
    <w:rPr>
      <w:sz w:val="24"/>
      <w:szCs w:val="24"/>
    </w:rPr>
  </w:style>
  <w:style w:type="character" w:styleId="Hyperlink">
    <w:name w:val="Hyperlink"/>
    <w:basedOn w:val="DefaultParagraphFont"/>
    <w:uiPriority w:val="99"/>
    <w:rsid w:val="001549B5"/>
    <w:rPr>
      <w:color w:val="0000FF"/>
      <w:u w:val="single"/>
    </w:rPr>
  </w:style>
  <w:style w:type="paragraph" w:customStyle="1" w:styleId="Default">
    <w:name w:val="Default"/>
    <w:rsid w:val="002251C2"/>
    <w:pPr>
      <w:widowControl w:val="0"/>
      <w:autoSpaceDE w:val="0"/>
      <w:autoSpaceDN w:val="0"/>
      <w:adjustRightInd w:val="0"/>
    </w:pPr>
    <w:rPr>
      <w:color w:val="000000"/>
      <w:sz w:val="24"/>
      <w:szCs w:val="24"/>
    </w:rPr>
  </w:style>
  <w:style w:type="table" w:styleId="TableGrid">
    <w:name w:val="Table Grid"/>
    <w:basedOn w:val="TableNormal"/>
    <w:rsid w:val="001549B5"/>
    <w:pPr>
      <w:spacing w:before="120" w:after="60"/>
    </w:pPr>
    <w:rPr>
      <w:sz w:val="24"/>
      <w:lang w:val="en-US" w:eastAsia="en-US"/>
    </w:rPr>
    <w:tblPr>
      <w:tblCellMar>
        <w:left w:w="0" w:type="dxa"/>
        <w:right w:w="170" w:type="dxa"/>
      </w:tblCellMar>
    </w:tblPr>
  </w:style>
  <w:style w:type="character" w:styleId="Strong">
    <w:name w:val="Strong"/>
    <w:basedOn w:val="DefaultParagraphFont"/>
    <w:qFormat/>
    <w:rsid w:val="002251C2"/>
    <w:rPr>
      <w:rFonts w:cs="Times New Roman"/>
      <w:b/>
      <w:bCs/>
    </w:rPr>
  </w:style>
  <w:style w:type="table" w:styleId="Table3Deffects1">
    <w:name w:val="Table 3D effects 1"/>
    <w:basedOn w:val="TableNormal"/>
    <w:semiHidden/>
    <w:rsid w:val="002251C2"/>
    <w:pPr>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251C2"/>
    <w:pPr>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2251C2"/>
    <w:pPr>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2251C2"/>
    <w:pPr>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2251C2"/>
    <w:pPr>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251C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251C2"/>
    <w:pPr>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251C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251C2"/>
    <w:pPr>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251C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251C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2251C2"/>
    <w:pPr>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2251C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2251C2"/>
    <w:pPr>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2251C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2251C2"/>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251C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2251C2"/>
    <w:pPr>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2251C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2251C2"/>
    <w:pPr>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2251C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2251C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251C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2251C2"/>
    <w:pPr>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2251C2"/>
    <w:pPr>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2251C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251C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251C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251C2"/>
    <w:pPr>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251C2"/>
    <w:pPr>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251C2"/>
    <w:pPr>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251C2"/>
    <w:pPr>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2251C2"/>
    <w:pPr>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2251C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251C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2251C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2251C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styleId="111111">
    <w:name w:val="Outline List 2"/>
    <w:basedOn w:val="NoList"/>
    <w:rsid w:val="000B0319"/>
    <w:pPr>
      <w:numPr>
        <w:numId w:val="5"/>
      </w:numPr>
    </w:pPr>
  </w:style>
  <w:style w:type="numbering" w:styleId="1ai">
    <w:name w:val="Outline List 1"/>
    <w:basedOn w:val="NoList"/>
    <w:rsid w:val="000B0319"/>
    <w:pPr>
      <w:numPr>
        <w:numId w:val="6"/>
      </w:numPr>
    </w:pPr>
  </w:style>
  <w:style w:type="numbering" w:styleId="ArticleSection">
    <w:name w:val="Outline List 3"/>
    <w:basedOn w:val="NoList"/>
    <w:rsid w:val="000B0319"/>
    <w:pPr>
      <w:numPr>
        <w:numId w:val="7"/>
      </w:numPr>
    </w:pPr>
  </w:style>
  <w:style w:type="paragraph" w:styleId="TOC1">
    <w:name w:val="toc 1"/>
    <w:basedOn w:val="Normal"/>
    <w:next w:val="Normal"/>
    <w:autoRedefine/>
    <w:uiPriority w:val="39"/>
    <w:rsid w:val="001549B5"/>
    <w:pPr>
      <w:keepNext/>
      <w:tabs>
        <w:tab w:val="left" w:pos="851"/>
        <w:tab w:val="right" w:leader="dot" w:pos="9072"/>
      </w:tabs>
    </w:pPr>
    <w:rPr>
      <w:rFonts w:cs="Arial"/>
      <w:b/>
      <w:bCs/>
    </w:rPr>
  </w:style>
  <w:style w:type="paragraph" w:customStyle="1" w:styleId="Block1">
    <w:name w:val="Block 1"/>
    <w:basedOn w:val="Normal"/>
    <w:next w:val="Normal"/>
    <w:link w:val="Block1Char"/>
    <w:rsid w:val="001549B5"/>
    <w:pPr>
      <w:ind w:left="851"/>
    </w:pPr>
  </w:style>
  <w:style w:type="paragraph" w:customStyle="1" w:styleId="Block2">
    <w:name w:val="Block 2"/>
    <w:basedOn w:val="Normal"/>
    <w:next w:val="Normal"/>
    <w:link w:val="Block2Char"/>
    <w:rsid w:val="001549B5"/>
    <w:pPr>
      <w:ind w:left="1418"/>
    </w:pPr>
  </w:style>
  <w:style w:type="paragraph" w:customStyle="1" w:styleId="Bullet1">
    <w:name w:val="Bullet 1"/>
    <w:basedOn w:val="Normal"/>
    <w:next w:val="Normal"/>
    <w:link w:val="Bullet1Char"/>
    <w:rsid w:val="001549B5"/>
    <w:pPr>
      <w:numPr>
        <w:numId w:val="8"/>
      </w:numPr>
      <w:tabs>
        <w:tab w:val="clear" w:pos="170"/>
      </w:tabs>
    </w:pPr>
  </w:style>
  <w:style w:type="paragraph" w:customStyle="1" w:styleId="Bullet2">
    <w:name w:val="Bullet 2"/>
    <w:basedOn w:val="Normal"/>
    <w:next w:val="Normal"/>
    <w:rsid w:val="001549B5"/>
    <w:pPr>
      <w:numPr>
        <w:numId w:val="9"/>
      </w:numPr>
      <w:tabs>
        <w:tab w:val="clear" w:pos="170"/>
      </w:tabs>
    </w:pPr>
  </w:style>
  <w:style w:type="paragraph" w:styleId="TOC2">
    <w:name w:val="toc 2"/>
    <w:basedOn w:val="Normal"/>
    <w:next w:val="Normal"/>
    <w:autoRedefine/>
    <w:uiPriority w:val="39"/>
    <w:rsid w:val="001549B5"/>
    <w:pPr>
      <w:tabs>
        <w:tab w:val="left" w:pos="851"/>
        <w:tab w:val="right" w:leader="dot" w:pos="9072"/>
      </w:tabs>
      <w:spacing w:before="120"/>
    </w:pPr>
  </w:style>
  <w:style w:type="character" w:customStyle="1" w:styleId="h3CharChar">
    <w:name w:val="h3 Char Char"/>
    <w:basedOn w:val="DefaultParagraphFont"/>
    <w:rsid w:val="00F35955"/>
    <w:rPr>
      <w:rFonts w:ascii="Arial" w:hAnsi="Arial" w:cs="Arial"/>
      <w:b/>
      <w:bCs/>
      <w:sz w:val="26"/>
      <w:szCs w:val="26"/>
    </w:rPr>
  </w:style>
  <w:style w:type="character" w:customStyle="1" w:styleId="pCharChar">
    <w:name w:val="p Char Char"/>
    <w:basedOn w:val="DefaultParagraphFont"/>
    <w:rsid w:val="00F35955"/>
    <w:rPr>
      <w:rFonts w:ascii="Arial" w:hAnsi="Arial" w:cs="Arial"/>
      <w:b/>
      <w:bCs/>
      <w:i/>
      <w:iCs/>
      <w:sz w:val="28"/>
      <w:szCs w:val="28"/>
    </w:rPr>
  </w:style>
  <w:style w:type="character" w:customStyle="1" w:styleId="Level2Char">
    <w:name w:val="Level 2 Char"/>
    <w:basedOn w:val="Heading2Char"/>
    <w:link w:val="Level2"/>
    <w:rsid w:val="001549B5"/>
    <w:rPr>
      <w:rFonts w:asciiTheme="majorHAnsi" w:eastAsiaTheme="majorEastAsia" w:hAnsiTheme="majorHAnsi" w:cstheme="majorBidi"/>
      <w:b/>
      <w:bCs/>
      <w:i/>
      <w:sz w:val="24"/>
      <w:szCs w:val="26"/>
      <w:lang w:eastAsia="en-US"/>
    </w:rPr>
  </w:style>
  <w:style w:type="paragraph" w:customStyle="1" w:styleId="StyleLevel2Bold">
    <w:name w:val="Style Level 2 + Bold"/>
    <w:basedOn w:val="Level2"/>
    <w:link w:val="StyleLevel2BoldChar"/>
    <w:rsid w:val="001549B5"/>
    <w:pPr>
      <w:keepNext/>
    </w:pPr>
    <w:rPr>
      <w:b/>
      <w:iCs w:val="0"/>
    </w:rPr>
  </w:style>
  <w:style w:type="character" w:customStyle="1" w:styleId="Level1Char">
    <w:name w:val="Level 1 Char"/>
    <w:basedOn w:val="DefaultParagraphFont"/>
    <w:link w:val="Level1"/>
    <w:locked/>
    <w:rsid w:val="001549B5"/>
    <w:rPr>
      <w:rFonts w:cs="Arial"/>
      <w:b/>
      <w:bCs/>
      <w:kern w:val="32"/>
      <w:sz w:val="28"/>
      <w:szCs w:val="32"/>
    </w:rPr>
  </w:style>
  <w:style w:type="character" w:customStyle="1" w:styleId="Level3Char">
    <w:name w:val="Level 3 Char"/>
    <w:basedOn w:val="DefaultParagraphFont"/>
    <w:link w:val="Level3"/>
    <w:rsid w:val="001549B5"/>
    <w:rPr>
      <w:sz w:val="24"/>
      <w:szCs w:val="24"/>
    </w:rPr>
  </w:style>
  <w:style w:type="paragraph" w:customStyle="1" w:styleId="SubLevel1">
    <w:name w:val="Sub Level 1"/>
    <w:basedOn w:val="Normal"/>
    <w:next w:val="Normal"/>
    <w:link w:val="SubLevel1Char"/>
    <w:rsid w:val="001549B5"/>
    <w:pPr>
      <w:numPr>
        <w:ilvl w:val="1"/>
        <w:numId w:val="10"/>
      </w:numPr>
    </w:pPr>
  </w:style>
  <w:style w:type="paragraph" w:customStyle="1" w:styleId="SubLevel2">
    <w:name w:val="Sub Level 2"/>
    <w:basedOn w:val="Normal"/>
    <w:next w:val="Normal"/>
    <w:link w:val="SubLevel2Char"/>
    <w:rsid w:val="001549B5"/>
    <w:pPr>
      <w:numPr>
        <w:ilvl w:val="2"/>
        <w:numId w:val="10"/>
      </w:numPr>
    </w:pPr>
  </w:style>
  <w:style w:type="paragraph" w:customStyle="1" w:styleId="SubLevel1Bold">
    <w:name w:val="Sub Level 1 Bold"/>
    <w:basedOn w:val="SubLevel1"/>
    <w:next w:val="Normal"/>
    <w:link w:val="SubLevel1BoldChar"/>
    <w:rsid w:val="001549B5"/>
    <w:pPr>
      <w:keepNext/>
    </w:pPr>
    <w:rPr>
      <w:b/>
      <w:sz w:val="28"/>
    </w:rPr>
  </w:style>
  <w:style w:type="paragraph" w:customStyle="1" w:styleId="SubLevel2Bold">
    <w:name w:val="Sub Level 2 Bold"/>
    <w:basedOn w:val="SubLevel2"/>
    <w:next w:val="Normal"/>
    <w:link w:val="SubLevel2BoldChar"/>
    <w:rsid w:val="001549B5"/>
    <w:pPr>
      <w:keepNext/>
    </w:pPr>
    <w:rPr>
      <w:b/>
    </w:rPr>
  </w:style>
  <w:style w:type="paragraph" w:customStyle="1" w:styleId="Level2Bold">
    <w:name w:val="Level 2 Bold"/>
    <w:basedOn w:val="Level2"/>
    <w:next w:val="Normal"/>
    <w:link w:val="Level2BoldChar"/>
    <w:rsid w:val="001549B5"/>
    <w:pPr>
      <w:keepNext/>
      <w:jc w:val="left"/>
    </w:pPr>
    <w:rPr>
      <w:b/>
    </w:rPr>
  </w:style>
  <w:style w:type="paragraph" w:customStyle="1" w:styleId="Level3Bold">
    <w:name w:val="Level 3 Bold"/>
    <w:basedOn w:val="Level3"/>
    <w:next w:val="Normal"/>
    <w:link w:val="Level3BoldChar"/>
    <w:rsid w:val="001549B5"/>
    <w:pPr>
      <w:keepNext/>
    </w:pPr>
    <w:rPr>
      <w:b/>
    </w:rPr>
  </w:style>
  <w:style w:type="paragraph" w:customStyle="1" w:styleId="Level4Bold">
    <w:name w:val="Level 4 Bold"/>
    <w:basedOn w:val="Level4"/>
    <w:next w:val="Normal"/>
    <w:rsid w:val="001549B5"/>
    <w:pPr>
      <w:keepNext/>
    </w:pPr>
    <w:rPr>
      <w:b/>
    </w:rPr>
  </w:style>
  <w:style w:type="paragraph" w:customStyle="1" w:styleId="Bullet3">
    <w:name w:val="Bullet 3"/>
    <w:basedOn w:val="Bullet2"/>
    <w:next w:val="Normal"/>
    <w:rsid w:val="001549B5"/>
    <w:pPr>
      <w:numPr>
        <w:numId w:val="11"/>
      </w:numPr>
    </w:pPr>
  </w:style>
  <w:style w:type="paragraph" w:customStyle="1" w:styleId="Block3">
    <w:name w:val="Block 3"/>
    <w:basedOn w:val="Block2"/>
    <w:next w:val="Normal"/>
    <w:rsid w:val="001549B5"/>
    <w:pPr>
      <w:ind w:left="1985"/>
    </w:pPr>
  </w:style>
  <w:style w:type="paragraph" w:styleId="DocumentMap">
    <w:name w:val="Document Map"/>
    <w:basedOn w:val="Normal"/>
    <w:semiHidden/>
    <w:rsid w:val="001549B5"/>
    <w:pPr>
      <w:shd w:val="clear" w:color="auto" w:fill="000080"/>
    </w:pPr>
    <w:rPr>
      <w:rFonts w:ascii="Tahoma" w:hAnsi="Tahoma" w:cs="Tahoma"/>
      <w:sz w:val="20"/>
      <w:szCs w:val="20"/>
    </w:rPr>
  </w:style>
  <w:style w:type="paragraph" w:customStyle="1" w:styleId="AMODTable">
    <w:name w:val="AMOD Table"/>
    <w:basedOn w:val="Normal"/>
    <w:rsid w:val="001549B5"/>
    <w:pPr>
      <w:spacing w:before="120"/>
    </w:pPr>
  </w:style>
  <w:style w:type="character" w:customStyle="1" w:styleId="Block1Char">
    <w:name w:val="Block 1 Char"/>
    <w:basedOn w:val="DefaultParagraphFont"/>
    <w:link w:val="Block1"/>
    <w:rsid w:val="001549B5"/>
    <w:rPr>
      <w:sz w:val="24"/>
      <w:szCs w:val="24"/>
    </w:rPr>
  </w:style>
  <w:style w:type="character" w:customStyle="1" w:styleId="Quote-1BlockChar">
    <w:name w:val="Quote-1 Block Char"/>
    <w:basedOn w:val="DefaultParagraphFont"/>
    <w:link w:val="Quote-1Block"/>
    <w:rsid w:val="001549B5"/>
    <w:rPr>
      <w:sz w:val="24"/>
      <w:lang w:val="en-GB" w:eastAsia="en-US"/>
    </w:rPr>
  </w:style>
  <w:style w:type="paragraph" w:customStyle="1" w:styleId="SubLevel3">
    <w:name w:val="Sub Level 3"/>
    <w:basedOn w:val="Normal"/>
    <w:next w:val="Normal"/>
    <w:link w:val="SubLevel3Char"/>
    <w:rsid w:val="001549B5"/>
    <w:pPr>
      <w:numPr>
        <w:ilvl w:val="3"/>
        <w:numId w:val="10"/>
      </w:numPr>
    </w:pPr>
  </w:style>
  <w:style w:type="paragraph" w:customStyle="1" w:styleId="SubLevel4">
    <w:name w:val="Sub Level 4"/>
    <w:basedOn w:val="Normal"/>
    <w:next w:val="Normal"/>
    <w:rsid w:val="001549B5"/>
    <w:pPr>
      <w:numPr>
        <w:ilvl w:val="4"/>
        <w:numId w:val="10"/>
      </w:numPr>
    </w:pPr>
  </w:style>
  <w:style w:type="paragraph" w:customStyle="1" w:styleId="SubLevel3Bold">
    <w:name w:val="Sub Level 3 Bold"/>
    <w:basedOn w:val="SubLevel3"/>
    <w:next w:val="Normal"/>
    <w:rsid w:val="001549B5"/>
    <w:pPr>
      <w:keepNext/>
    </w:pPr>
    <w:rPr>
      <w:b/>
    </w:rPr>
  </w:style>
  <w:style w:type="paragraph" w:customStyle="1" w:styleId="SubLevel4Bold">
    <w:name w:val="Sub Level 4 Bold"/>
    <w:basedOn w:val="SubLevel4"/>
    <w:next w:val="Normal"/>
    <w:rsid w:val="001549B5"/>
    <w:pPr>
      <w:keepNext/>
    </w:pPr>
    <w:rPr>
      <w:b/>
    </w:rPr>
  </w:style>
  <w:style w:type="paragraph" w:customStyle="1" w:styleId="StyleLevel3Bold">
    <w:name w:val="Style Level 3 + Bold"/>
    <w:basedOn w:val="Level3"/>
    <w:link w:val="StyleLevel3BoldChar"/>
    <w:rsid w:val="001549B5"/>
    <w:pPr>
      <w:keepNext/>
    </w:pPr>
    <w:rPr>
      <w:b/>
      <w:bCs/>
    </w:rPr>
  </w:style>
  <w:style w:type="character" w:customStyle="1" w:styleId="StyleLevel3BoldChar">
    <w:name w:val="Style Level 3 + Bold Char"/>
    <w:basedOn w:val="Level3Char"/>
    <w:link w:val="StyleLevel3Bold"/>
    <w:rsid w:val="001549B5"/>
    <w:rPr>
      <w:b/>
      <w:bCs/>
      <w:sz w:val="24"/>
      <w:szCs w:val="24"/>
    </w:rPr>
  </w:style>
  <w:style w:type="paragraph" w:customStyle="1" w:styleId="Level4A">
    <w:name w:val="Level 4A"/>
    <w:basedOn w:val="Normal"/>
    <w:next w:val="Normal"/>
    <w:rsid w:val="00A25156"/>
    <w:pPr>
      <w:keepNext/>
      <w:numPr>
        <w:numId w:val="13"/>
      </w:numPr>
      <w:spacing w:before="480"/>
    </w:pPr>
    <w:rPr>
      <w:b/>
      <w:sz w:val="28"/>
      <w:lang w:val="en-GB"/>
    </w:rPr>
  </w:style>
  <w:style w:type="character" w:customStyle="1" w:styleId="Heading3Char1">
    <w:name w:val="Heading 3 Char1"/>
    <w:aliases w:val="h3 Char"/>
    <w:basedOn w:val="DefaultParagraphFont"/>
    <w:rsid w:val="00EA6894"/>
    <w:rPr>
      <w:rFonts w:ascii="Arial" w:hAnsi="Arial" w:cs="Arial"/>
      <w:b/>
      <w:bCs/>
      <w:sz w:val="26"/>
      <w:szCs w:val="26"/>
      <w:lang w:val="en-AU" w:eastAsia="en-AU" w:bidi="ar-SA"/>
    </w:rPr>
  </w:style>
  <w:style w:type="character" w:customStyle="1" w:styleId="Heading2Char1">
    <w:name w:val="Heading 2 Char1"/>
    <w:aliases w:val="p Char"/>
    <w:basedOn w:val="DefaultParagraphFont"/>
    <w:rsid w:val="00EA6894"/>
    <w:rPr>
      <w:rFonts w:ascii="Arial" w:hAnsi="Arial" w:cs="Arial"/>
      <w:b/>
      <w:bCs/>
      <w:i/>
      <w:iCs/>
      <w:sz w:val="28"/>
      <w:szCs w:val="28"/>
      <w:lang w:val="en-AU" w:eastAsia="en-AU" w:bidi="ar-SA"/>
    </w:rPr>
  </w:style>
  <w:style w:type="paragraph" w:customStyle="1" w:styleId="AmodTitle">
    <w:name w:val="Amod Title"/>
    <w:basedOn w:val="Normal"/>
    <w:rsid w:val="007306D8"/>
    <w:pPr>
      <w:autoSpaceDE w:val="0"/>
      <w:autoSpaceDN w:val="0"/>
      <w:adjustRightInd w:val="0"/>
      <w:jc w:val="center"/>
    </w:pPr>
    <w:rPr>
      <w:rFonts w:ascii="Arial" w:hAnsi="Arial" w:cs="Arial"/>
      <w:b/>
      <w:bCs/>
      <w:sz w:val="30"/>
      <w:szCs w:val="30"/>
    </w:rPr>
  </w:style>
  <w:style w:type="character" w:styleId="CommentReference">
    <w:name w:val="annotation reference"/>
    <w:basedOn w:val="DefaultParagraphFont"/>
    <w:uiPriority w:val="99"/>
    <w:semiHidden/>
    <w:rsid w:val="007306D8"/>
    <w:rPr>
      <w:sz w:val="16"/>
      <w:szCs w:val="16"/>
    </w:rPr>
  </w:style>
  <w:style w:type="paragraph" w:styleId="CommentText">
    <w:name w:val="annotation text"/>
    <w:basedOn w:val="Normal"/>
    <w:link w:val="CommentTextChar"/>
    <w:uiPriority w:val="99"/>
    <w:semiHidden/>
    <w:rsid w:val="007306D8"/>
    <w:rPr>
      <w:sz w:val="20"/>
      <w:szCs w:val="20"/>
    </w:rPr>
  </w:style>
  <w:style w:type="paragraph" w:styleId="CommentSubject">
    <w:name w:val="annotation subject"/>
    <w:basedOn w:val="CommentText"/>
    <w:next w:val="CommentText"/>
    <w:semiHidden/>
    <w:rsid w:val="007306D8"/>
    <w:rPr>
      <w:b/>
      <w:bCs/>
    </w:rPr>
  </w:style>
  <w:style w:type="paragraph" w:customStyle="1" w:styleId="Heading-part">
    <w:name w:val="Heading - part"/>
    <w:basedOn w:val="Normal"/>
    <w:rsid w:val="007306D8"/>
    <w:pPr>
      <w:keepNext/>
      <w:pageBreakBefore/>
      <w:autoSpaceDE w:val="0"/>
      <w:autoSpaceDN w:val="0"/>
      <w:adjustRightInd w:val="0"/>
      <w:spacing w:after="240"/>
      <w:jc w:val="center"/>
    </w:pPr>
    <w:rPr>
      <w:rFonts w:ascii="Arial" w:hAnsi="Arial" w:cs="Arial"/>
      <w:b/>
      <w:bCs/>
      <w:sz w:val="23"/>
      <w:szCs w:val="23"/>
    </w:rPr>
  </w:style>
  <w:style w:type="paragraph" w:customStyle="1" w:styleId="Heading-Clause">
    <w:name w:val="Heading - Clause"/>
    <w:basedOn w:val="Normal"/>
    <w:rsid w:val="007306D8"/>
    <w:pPr>
      <w:keepNext/>
      <w:autoSpaceDE w:val="0"/>
      <w:autoSpaceDN w:val="0"/>
      <w:adjustRightInd w:val="0"/>
      <w:spacing w:before="240" w:after="240"/>
    </w:pPr>
    <w:rPr>
      <w:rFonts w:ascii="Arial" w:hAnsi="Arial" w:cs="Arial"/>
      <w:b/>
      <w:bCs/>
      <w:sz w:val="22"/>
      <w:szCs w:val="23"/>
    </w:rPr>
  </w:style>
  <w:style w:type="paragraph" w:customStyle="1" w:styleId="Heading-subclause">
    <w:name w:val="Heading -subclause"/>
    <w:basedOn w:val="Normal"/>
    <w:rsid w:val="007306D8"/>
    <w:pPr>
      <w:keepNext/>
      <w:autoSpaceDE w:val="0"/>
      <w:autoSpaceDN w:val="0"/>
      <w:adjustRightInd w:val="0"/>
      <w:spacing w:before="240" w:after="120"/>
    </w:pPr>
    <w:rPr>
      <w:rFonts w:ascii="Arial" w:hAnsi="Arial" w:cs="Arial"/>
      <w:b/>
      <w:bCs/>
      <w:color w:val="000000"/>
      <w:sz w:val="22"/>
      <w:szCs w:val="23"/>
    </w:rPr>
  </w:style>
  <w:style w:type="paragraph" w:customStyle="1" w:styleId="AmodText">
    <w:name w:val="Amod Text"/>
    <w:basedOn w:val="Normal"/>
    <w:rsid w:val="007306D8"/>
    <w:pPr>
      <w:autoSpaceDE w:val="0"/>
      <w:autoSpaceDN w:val="0"/>
      <w:adjustRightInd w:val="0"/>
    </w:pPr>
    <w:rPr>
      <w:rFonts w:ascii="Arial" w:hAnsi="Arial" w:cs="Arial"/>
      <w:color w:val="000000"/>
      <w:sz w:val="22"/>
      <w:szCs w:val="23"/>
    </w:rPr>
  </w:style>
  <w:style w:type="paragraph" w:customStyle="1" w:styleId="Amodtext0">
    <w:name w:val="Amod text"/>
    <w:basedOn w:val="Normal"/>
    <w:rsid w:val="007306D8"/>
    <w:pPr>
      <w:autoSpaceDE w:val="0"/>
      <w:autoSpaceDN w:val="0"/>
      <w:adjustRightInd w:val="0"/>
    </w:pPr>
    <w:rPr>
      <w:rFonts w:ascii="Arial" w:hAnsi="Arial" w:cs="Arial"/>
      <w:color w:val="000000"/>
      <w:sz w:val="22"/>
      <w:szCs w:val="23"/>
    </w:rPr>
  </w:style>
  <w:style w:type="paragraph" w:customStyle="1" w:styleId="StyleHeading-ClauseLinespacing15lines">
    <w:name w:val="Style Heading - Clause + Line spacing:  1.5 lines"/>
    <w:basedOn w:val="Heading-Clause"/>
    <w:rsid w:val="007306D8"/>
    <w:rPr>
      <w:rFonts w:cs="Times New Roman"/>
      <w:szCs w:val="20"/>
    </w:rPr>
  </w:style>
  <w:style w:type="paragraph" w:styleId="TOC3">
    <w:name w:val="toc 3"/>
    <w:basedOn w:val="Normal"/>
    <w:next w:val="Normal"/>
    <w:autoRedefine/>
    <w:uiPriority w:val="39"/>
    <w:qFormat/>
    <w:rsid w:val="007306D8"/>
    <w:pPr>
      <w:tabs>
        <w:tab w:val="right" w:leader="dot" w:pos="8302"/>
      </w:tabs>
      <w:spacing w:before="120" w:line="240" w:lineRule="exact"/>
    </w:pPr>
    <w:rPr>
      <w:sz w:val="22"/>
    </w:rPr>
  </w:style>
  <w:style w:type="paragraph" w:customStyle="1" w:styleId="StyleHeading-subclauseLinespacing15lines">
    <w:name w:val="Style Heading -subclause + Line spacing:  1.5 lines"/>
    <w:basedOn w:val="Heading-subclause"/>
    <w:rsid w:val="007306D8"/>
    <w:rPr>
      <w:rFonts w:cs="Times New Roman"/>
      <w:szCs w:val="20"/>
    </w:rPr>
  </w:style>
  <w:style w:type="numbering" w:customStyle="1" w:styleId="StyleNumberedBold">
    <w:name w:val="Style Numbered Bold"/>
    <w:basedOn w:val="NoList"/>
    <w:rsid w:val="007306D8"/>
    <w:pPr>
      <w:numPr>
        <w:numId w:val="15"/>
      </w:numPr>
    </w:pPr>
  </w:style>
  <w:style w:type="paragraph" w:customStyle="1" w:styleId="Clauseheading">
    <w:name w:val="Clause heading"/>
    <w:basedOn w:val="Normal"/>
    <w:rsid w:val="007306D8"/>
    <w:pPr>
      <w:numPr>
        <w:numId w:val="14"/>
      </w:numPr>
      <w:spacing w:before="240" w:after="120"/>
    </w:pPr>
    <w:rPr>
      <w:b/>
      <w:bCs/>
    </w:rPr>
  </w:style>
  <w:style w:type="paragraph" w:customStyle="1" w:styleId="StyleClauseheadingNotBoldAfter12pt">
    <w:name w:val="Style Clause heading + Not Bold After:  12 pt"/>
    <w:basedOn w:val="Clauseheading"/>
    <w:rsid w:val="007306D8"/>
    <w:pPr>
      <w:spacing w:after="240"/>
    </w:pPr>
    <w:rPr>
      <w:bCs w:val="0"/>
      <w:szCs w:val="20"/>
    </w:rPr>
  </w:style>
  <w:style w:type="paragraph" w:customStyle="1" w:styleId="StyleClauseheadingAfter12pt">
    <w:name w:val="Style Clause heading + After:  12 pt"/>
    <w:basedOn w:val="Clauseheading"/>
    <w:next w:val="Normal"/>
    <w:rsid w:val="007306D8"/>
    <w:pPr>
      <w:keepNext/>
      <w:spacing w:after="240"/>
      <w:ind w:left="357" w:hanging="357"/>
      <w:outlineLvl w:val="0"/>
    </w:pPr>
    <w:rPr>
      <w:caps/>
      <w:szCs w:val="20"/>
    </w:rPr>
  </w:style>
  <w:style w:type="paragraph" w:customStyle="1" w:styleId="Schedule">
    <w:name w:val="Schedule"/>
    <w:basedOn w:val="Partheading"/>
    <w:rsid w:val="007306D8"/>
    <w:pPr>
      <w:keepNext w:val="0"/>
      <w:pageBreakBefore/>
      <w:numPr>
        <w:numId w:val="0"/>
      </w:numPr>
      <w:tabs>
        <w:tab w:val="num" w:pos="1209"/>
      </w:tabs>
      <w:spacing w:before="200" w:after="240"/>
      <w:ind w:left="1209" w:hanging="360"/>
    </w:pPr>
    <w:rPr>
      <w:bCs/>
      <w:caps/>
      <w:sz w:val="26"/>
      <w:szCs w:val="20"/>
      <w:lang w:val="en-GB"/>
    </w:rPr>
  </w:style>
  <w:style w:type="character" w:customStyle="1" w:styleId="SubLevel3Char">
    <w:name w:val="Sub Level 3 Char"/>
    <w:basedOn w:val="DefaultParagraphFont"/>
    <w:link w:val="SubLevel3"/>
    <w:rsid w:val="001549B5"/>
    <w:rPr>
      <w:sz w:val="24"/>
      <w:szCs w:val="24"/>
    </w:rPr>
  </w:style>
  <w:style w:type="character" w:customStyle="1" w:styleId="BlockLevel2Char">
    <w:name w:val="Block Level 2 Char"/>
    <w:basedOn w:val="DefaultParagraphFont"/>
    <w:link w:val="BlockLevel2"/>
    <w:locked/>
    <w:rsid w:val="00893252"/>
    <w:rPr>
      <w:sz w:val="24"/>
      <w:lang w:val="en-GB" w:eastAsia="en-US"/>
    </w:rPr>
  </w:style>
  <w:style w:type="character" w:customStyle="1" w:styleId="Block2Char">
    <w:name w:val="Block 2 Char"/>
    <w:basedOn w:val="DefaultParagraphFont"/>
    <w:link w:val="Block2"/>
    <w:rsid w:val="001549B5"/>
    <w:rPr>
      <w:sz w:val="24"/>
      <w:szCs w:val="24"/>
    </w:rPr>
  </w:style>
  <w:style w:type="paragraph" w:customStyle="1" w:styleId="LevelB2">
    <w:name w:val="Level B2"/>
    <w:basedOn w:val="Normal"/>
    <w:next w:val="Normal"/>
    <w:autoRedefine/>
    <w:rsid w:val="001549B5"/>
    <w:pPr>
      <w:numPr>
        <w:ilvl w:val="1"/>
        <w:numId w:val="16"/>
      </w:numPr>
      <w:spacing w:line="270" w:lineRule="exact"/>
      <w:outlineLvl w:val="1"/>
    </w:pPr>
    <w:rPr>
      <w:b/>
      <w:szCs w:val="20"/>
      <w:lang w:val="en-GB"/>
    </w:rPr>
  </w:style>
  <w:style w:type="paragraph" w:customStyle="1" w:styleId="History">
    <w:name w:val="History"/>
    <w:basedOn w:val="Normal"/>
    <w:next w:val="Normal"/>
    <w:link w:val="HistoryChar"/>
    <w:rsid w:val="001549B5"/>
    <w:pPr>
      <w:keepNext/>
    </w:pPr>
    <w:rPr>
      <w:sz w:val="20"/>
    </w:rPr>
  </w:style>
  <w:style w:type="paragraph" w:customStyle="1" w:styleId="Orderitem">
    <w:name w:val="Order_item"/>
    <w:basedOn w:val="Normal"/>
    <w:next w:val="Normal"/>
    <w:link w:val="OrderitemCharChar"/>
    <w:rsid w:val="001549B5"/>
    <w:pPr>
      <w:numPr>
        <w:numId w:val="17"/>
      </w:numPr>
      <w:tabs>
        <w:tab w:val="clear" w:pos="851"/>
        <w:tab w:val="left" w:pos="720"/>
      </w:tabs>
    </w:pPr>
  </w:style>
  <w:style w:type="character" w:customStyle="1" w:styleId="SubLevel1Char">
    <w:name w:val="Sub Level 1 Char"/>
    <w:basedOn w:val="DefaultParagraphFont"/>
    <w:link w:val="SubLevel1"/>
    <w:rsid w:val="001549B5"/>
    <w:rPr>
      <w:sz w:val="24"/>
      <w:szCs w:val="24"/>
    </w:rPr>
  </w:style>
  <w:style w:type="character" w:customStyle="1" w:styleId="OrderitemCharChar">
    <w:name w:val="Order_item Char Char"/>
    <w:basedOn w:val="DefaultParagraphFont"/>
    <w:link w:val="Orderitem"/>
    <w:rsid w:val="001549B5"/>
    <w:rPr>
      <w:sz w:val="24"/>
      <w:szCs w:val="24"/>
    </w:rPr>
  </w:style>
  <w:style w:type="paragraph" w:customStyle="1" w:styleId="access">
    <w:name w:val="access"/>
    <w:rsid w:val="001549B5"/>
    <w:pPr>
      <w:spacing w:before="200" w:after="60" w:line="270" w:lineRule="exact"/>
      <w:jc w:val="both"/>
    </w:pPr>
    <w:rPr>
      <w:sz w:val="24"/>
      <w:szCs w:val="24"/>
    </w:rPr>
  </w:style>
  <w:style w:type="paragraph" w:customStyle="1" w:styleId="nes">
    <w:name w:val="nes"/>
    <w:rsid w:val="001549B5"/>
    <w:pPr>
      <w:spacing w:before="200" w:after="60" w:line="270" w:lineRule="exact"/>
      <w:jc w:val="both"/>
    </w:pPr>
    <w:rPr>
      <w:sz w:val="24"/>
      <w:szCs w:val="24"/>
    </w:rPr>
  </w:style>
  <w:style w:type="paragraph" w:customStyle="1" w:styleId="Footer1">
    <w:name w:val="Footer1"/>
    <w:rsid w:val="003B226E"/>
    <w:pPr>
      <w:tabs>
        <w:tab w:val="center" w:pos="4153"/>
        <w:tab w:val="right" w:pos="8306"/>
      </w:tabs>
      <w:spacing w:before="200" w:after="60" w:line="270" w:lineRule="exact"/>
      <w:jc w:val="both"/>
    </w:pPr>
    <w:rPr>
      <w:sz w:val="24"/>
      <w:szCs w:val="24"/>
    </w:rPr>
  </w:style>
  <w:style w:type="paragraph" w:customStyle="1" w:styleId="foot2010">
    <w:name w:val="foot2010"/>
    <w:rsid w:val="001549B5"/>
    <w:pPr>
      <w:spacing w:before="200" w:after="60"/>
      <w:jc w:val="both"/>
    </w:pPr>
    <w:rPr>
      <w:sz w:val="24"/>
      <w:szCs w:val="24"/>
    </w:rPr>
  </w:style>
  <w:style w:type="paragraph" w:customStyle="1" w:styleId="lhdef">
    <w:name w:val="lhdef"/>
    <w:rsid w:val="001549B5"/>
    <w:pPr>
      <w:spacing w:before="200" w:after="60"/>
      <w:ind w:left="851"/>
      <w:jc w:val="both"/>
    </w:pPr>
    <w:rPr>
      <w:sz w:val="24"/>
      <w:szCs w:val="24"/>
    </w:rPr>
  </w:style>
  <w:style w:type="paragraph" w:customStyle="1" w:styleId="lhicov">
    <w:name w:val="lhicov"/>
    <w:rsid w:val="001549B5"/>
    <w:pPr>
      <w:tabs>
        <w:tab w:val="num" w:pos="851"/>
      </w:tabs>
      <w:spacing w:before="200" w:after="60"/>
      <w:ind w:left="851" w:hanging="851"/>
      <w:jc w:val="both"/>
      <w:outlineLvl w:val="2"/>
    </w:pPr>
    <w:rPr>
      <w:rFonts w:cs="Arial"/>
      <w:bCs/>
      <w:iCs/>
      <w:sz w:val="24"/>
      <w:szCs w:val="28"/>
    </w:rPr>
  </w:style>
  <w:style w:type="paragraph" w:customStyle="1" w:styleId="lhocov">
    <w:name w:val="lhocov"/>
    <w:rsid w:val="001549B5"/>
    <w:pPr>
      <w:tabs>
        <w:tab w:val="num" w:pos="851"/>
      </w:tabs>
      <w:spacing w:before="200" w:after="60"/>
      <w:ind w:left="851" w:hanging="851"/>
      <w:jc w:val="both"/>
      <w:outlineLvl w:val="2"/>
    </w:pPr>
    <w:rPr>
      <w:rFonts w:cs="Arial"/>
      <w:bCs/>
      <w:iCs/>
      <w:sz w:val="24"/>
      <w:szCs w:val="28"/>
    </w:rPr>
  </w:style>
  <w:style w:type="paragraph" w:customStyle="1" w:styleId="lhiocov">
    <w:name w:val="lhiocov"/>
    <w:rsid w:val="001549B5"/>
    <w:pPr>
      <w:tabs>
        <w:tab w:val="num" w:pos="851"/>
      </w:tabs>
      <w:spacing w:before="200" w:after="60"/>
      <w:ind w:left="851" w:hanging="851"/>
      <w:jc w:val="both"/>
      <w:outlineLvl w:val="2"/>
    </w:pPr>
    <w:rPr>
      <w:rFonts w:cs="Arial"/>
      <w:bCs/>
      <w:iCs/>
      <w:sz w:val="24"/>
      <w:szCs w:val="28"/>
    </w:rPr>
  </w:style>
  <w:style w:type="paragraph" w:customStyle="1" w:styleId="gtio">
    <w:name w:val="gtio"/>
    <w:rsid w:val="001549B5"/>
    <w:pPr>
      <w:tabs>
        <w:tab w:val="num" w:pos="851"/>
      </w:tabs>
      <w:spacing w:before="200" w:after="60"/>
      <w:ind w:left="851" w:hanging="851"/>
      <w:jc w:val="both"/>
      <w:outlineLvl w:val="2"/>
    </w:pPr>
    <w:rPr>
      <w:rFonts w:cs="Arial"/>
      <w:bCs/>
      <w:iCs/>
      <w:sz w:val="24"/>
      <w:szCs w:val="28"/>
    </w:rPr>
  </w:style>
  <w:style w:type="character" w:customStyle="1" w:styleId="h3CharChar1">
    <w:name w:val="h3 Char Char1"/>
    <w:basedOn w:val="DefaultParagraphFont"/>
    <w:rsid w:val="009C3AC9"/>
    <w:rPr>
      <w:rFonts w:ascii="Arial" w:hAnsi="Arial" w:cs="Arial"/>
      <w:b/>
      <w:bCs/>
      <w:sz w:val="26"/>
      <w:szCs w:val="26"/>
    </w:rPr>
  </w:style>
  <w:style w:type="character" w:customStyle="1" w:styleId="pCharChar1">
    <w:name w:val="p Char Char1"/>
    <w:basedOn w:val="DefaultParagraphFont"/>
    <w:rsid w:val="009C3AC9"/>
    <w:rPr>
      <w:rFonts w:ascii="Arial" w:hAnsi="Arial" w:cs="Arial"/>
      <w:b/>
      <w:bCs/>
      <w:i/>
      <w:iCs/>
      <w:sz w:val="28"/>
      <w:szCs w:val="28"/>
    </w:rPr>
  </w:style>
  <w:style w:type="character" w:customStyle="1" w:styleId="HistoryChar">
    <w:name w:val="History Char"/>
    <w:basedOn w:val="DefaultParagraphFont"/>
    <w:link w:val="History"/>
    <w:rsid w:val="00462403"/>
    <w:rPr>
      <w:szCs w:val="24"/>
    </w:rPr>
  </w:style>
  <w:style w:type="paragraph" w:customStyle="1" w:styleId="amodtable0">
    <w:name w:val="amodtable"/>
    <w:basedOn w:val="Normal"/>
    <w:rsid w:val="001549B5"/>
    <w:pPr>
      <w:spacing w:before="120"/>
    </w:pPr>
  </w:style>
  <w:style w:type="character" w:customStyle="1" w:styleId="h3CharChar2">
    <w:name w:val="h3 Char Char2"/>
    <w:basedOn w:val="DefaultParagraphFont"/>
    <w:rsid w:val="00C60C39"/>
    <w:rPr>
      <w:rFonts w:ascii="Arial" w:hAnsi="Arial" w:cs="Arial"/>
      <w:b/>
      <w:bCs/>
      <w:sz w:val="26"/>
      <w:szCs w:val="26"/>
    </w:rPr>
  </w:style>
  <w:style w:type="character" w:customStyle="1" w:styleId="pCharChar2">
    <w:name w:val="p Char Char2"/>
    <w:basedOn w:val="DefaultParagraphFont"/>
    <w:rsid w:val="00C60C39"/>
    <w:rPr>
      <w:rFonts w:ascii="Arial" w:hAnsi="Arial" w:cs="Arial"/>
      <w:b/>
      <w:bCs/>
      <w:i/>
      <w:iCs/>
      <w:sz w:val="28"/>
      <w:szCs w:val="28"/>
    </w:rPr>
  </w:style>
  <w:style w:type="character" w:customStyle="1" w:styleId="h3CharChar3">
    <w:name w:val="h3 Char Char3"/>
    <w:basedOn w:val="DefaultParagraphFont"/>
    <w:rsid w:val="006445FB"/>
    <w:rPr>
      <w:rFonts w:ascii="Arial" w:hAnsi="Arial" w:cs="Arial"/>
      <w:b/>
      <w:bCs/>
      <w:sz w:val="26"/>
      <w:szCs w:val="26"/>
    </w:rPr>
  </w:style>
  <w:style w:type="character" w:customStyle="1" w:styleId="pCharChar3">
    <w:name w:val="p Char Char3"/>
    <w:basedOn w:val="DefaultParagraphFont"/>
    <w:rsid w:val="006445FB"/>
    <w:rPr>
      <w:rFonts w:ascii="Arial" w:hAnsi="Arial" w:cs="Arial"/>
      <w:b/>
      <w:bCs/>
      <w:i/>
      <w:iCs/>
      <w:sz w:val="28"/>
      <w:szCs w:val="28"/>
    </w:rPr>
  </w:style>
  <w:style w:type="character" w:customStyle="1" w:styleId="Heading3Char">
    <w:name w:val="Heading 3 Char"/>
    <w:aliases w:val="h3 Char1"/>
    <w:basedOn w:val="DefaultParagraphFont"/>
    <w:link w:val="Heading3"/>
    <w:rsid w:val="001549B5"/>
    <w:rPr>
      <w:rFonts w:ascii="Arial" w:hAnsi="Arial" w:cs="Arial"/>
      <w:b/>
      <w:bCs/>
      <w:sz w:val="26"/>
      <w:szCs w:val="26"/>
    </w:rPr>
  </w:style>
  <w:style w:type="character" w:customStyle="1" w:styleId="Heading2Char">
    <w:name w:val="Heading 2 Char"/>
    <w:aliases w:val="p Char1"/>
    <w:basedOn w:val="DefaultParagraphFont"/>
    <w:link w:val="Heading2"/>
    <w:uiPriority w:val="9"/>
    <w:rsid w:val="00A80587"/>
    <w:rPr>
      <w:rFonts w:asciiTheme="majorHAnsi" w:eastAsiaTheme="majorEastAsia" w:hAnsiTheme="majorHAnsi" w:cstheme="majorBidi"/>
      <w:bCs/>
      <w:sz w:val="28"/>
      <w:szCs w:val="26"/>
      <w:lang w:eastAsia="en-US"/>
    </w:rPr>
  </w:style>
  <w:style w:type="paragraph" w:customStyle="1" w:styleId="Footer10">
    <w:name w:val="Footer1"/>
    <w:rsid w:val="001549B5"/>
    <w:pPr>
      <w:tabs>
        <w:tab w:val="center" w:pos="4153"/>
        <w:tab w:val="right" w:pos="8306"/>
      </w:tabs>
      <w:spacing w:before="200" w:after="60" w:line="270" w:lineRule="exact"/>
      <w:jc w:val="both"/>
    </w:pPr>
    <w:rPr>
      <w:sz w:val="24"/>
      <w:szCs w:val="24"/>
    </w:rPr>
  </w:style>
  <w:style w:type="character" w:customStyle="1" w:styleId="Level4Char">
    <w:name w:val="Level 4 Char"/>
    <w:basedOn w:val="DefaultParagraphFont"/>
    <w:link w:val="Level4"/>
    <w:locked/>
    <w:rsid w:val="001549B5"/>
    <w:rPr>
      <w:bCs/>
      <w:sz w:val="24"/>
      <w:szCs w:val="28"/>
    </w:rPr>
  </w:style>
  <w:style w:type="paragraph" w:customStyle="1" w:styleId="StyleCenteredLeft-019cm">
    <w:name w:val="Style Centered Left:  -0.19 cm"/>
    <w:basedOn w:val="Normal"/>
    <w:rsid w:val="001549B5"/>
    <w:pPr>
      <w:jc w:val="center"/>
    </w:pPr>
    <w:rPr>
      <w:szCs w:val="20"/>
    </w:rPr>
  </w:style>
  <w:style w:type="paragraph" w:customStyle="1" w:styleId="application">
    <w:name w:val="application"/>
    <w:basedOn w:val="Normal"/>
    <w:rsid w:val="001549B5"/>
  </w:style>
  <w:style w:type="paragraph" w:customStyle="1" w:styleId="trans">
    <w:name w:val="trans"/>
    <w:basedOn w:val="Normal"/>
    <w:next w:val="Normal"/>
    <w:rsid w:val="001549B5"/>
    <w:pPr>
      <w:tabs>
        <w:tab w:val="left" w:pos="709"/>
      </w:tabs>
    </w:pPr>
  </w:style>
  <w:style w:type="paragraph" w:customStyle="1" w:styleId="BlockLevel1">
    <w:name w:val="Block Level 1"/>
    <w:basedOn w:val="Normal"/>
    <w:next w:val="Normal"/>
    <w:rsid w:val="00940400"/>
    <w:pPr>
      <w:ind w:left="851"/>
    </w:pPr>
    <w:rPr>
      <w:szCs w:val="20"/>
      <w:lang w:val="en-GB"/>
    </w:rPr>
  </w:style>
  <w:style w:type="character" w:customStyle="1" w:styleId="SubLevel2BoldChar">
    <w:name w:val="Sub Level 2 Bold Char"/>
    <w:basedOn w:val="DefaultParagraphFont"/>
    <w:link w:val="SubLevel2Bold"/>
    <w:rsid w:val="00D27833"/>
    <w:rPr>
      <w:b/>
      <w:sz w:val="24"/>
      <w:szCs w:val="24"/>
    </w:rPr>
  </w:style>
  <w:style w:type="character" w:customStyle="1" w:styleId="SubLevel1BoldChar">
    <w:name w:val="Sub Level 1 Bold Char"/>
    <w:basedOn w:val="DefaultParagraphFont"/>
    <w:link w:val="SubLevel1Bold"/>
    <w:rsid w:val="00D27833"/>
    <w:rPr>
      <w:b/>
      <w:sz w:val="28"/>
      <w:szCs w:val="24"/>
    </w:rPr>
  </w:style>
  <w:style w:type="character" w:customStyle="1" w:styleId="SubLevel2Char">
    <w:name w:val="Sub Level 2 Char"/>
    <w:basedOn w:val="DefaultParagraphFont"/>
    <w:link w:val="SubLevel2"/>
    <w:rsid w:val="001549B5"/>
    <w:rPr>
      <w:sz w:val="24"/>
      <w:szCs w:val="24"/>
    </w:rPr>
  </w:style>
  <w:style w:type="paragraph" w:customStyle="1" w:styleId="AmodTable14">
    <w:name w:val="AmodTable14"/>
    <w:basedOn w:val="Normal"/>
    <w:next w:val="Normal"/>
    <w:qFormat/>
    <w:rsid w:val="001549B5"/>
    <w:pPr>
      <w:spacing w:before="120"/>
      <w:ind w:left="57"/>
    </w:pPr>
  </w:style>
  <w:style w:type="character" w:customStyle="1" w:styleId="Level2BoldChar">
    <w:name w:val="Level 2 Bold Char"/>
    <w:basedOn w:val="Level2Char"/>
    <w:link w:val="Level2Bold"/>
    <w:rsid w:val="001549B5"/>
    <w:rPr>
      <w:rFonts w:asciiTheme="majorHAnsi" w:eastAsiaTheme="majorEastAsia" w:hAnsiTheme="majorHAnsi" w:cstheme="majorBidi"/>
      <w:b w:val="0"/>
      <w:bCs/>
      <w:i/>
      <w:sz w:val="24"/>
      <w:szCs w:val="26"/>
      <w:lang w:eastAsia="en-US"/>
    </w:rPr>
  </w:style>
  <w:style w:type="paragraph" w:customStyle="1" w:styleId="Info">
    <w:name w:val="Info"/>
    <w:basedOn w:val="Normal"/>
    <w:qFormat/>
    <w:rsid w:val="003D2DAB"/>
  </w:style>
  <w:style w:type="paragraph" w:customStyle="1" w:styleId="note">
    <w:name w:val="note"/>
    <w:basedOn w:val="Normal"/>
    <w:next w:val="Normal"/>
    <w:autoRedefine/>
    <w:qFormat/>
    <w:rsid w:val="001549B5"/>
    <w:pPr>
      <w:pBdr>
        <w:top w:val="single" w:sz="4" w:space="1" w:color="auto"/>
        <w:left w:val="single" w:sz="4" w:space="4" w:color="auto"/>
        <w:bottom w:val="single" w:sz="4" w:space="1" w:color="auto"/>
        <w:right w:val="single" w:sz="4" w:space="4" w:color="auto"/>
      </w:pBdr>
      <w:shd w:val="clear" w:color="auto" w:fill="D9D9D9" w:themeFill="background1" w:themeFillShade="D9"/>
    </w:pPr>
  </w:style>
  <w:style w:type="character" w:customStyle="1" w:styleId="Level2-BoldChar">
    <w:name w:val="Level 2-Bold Char"/>
    <w:basedOn w:val="DefaultParagraphFont"/>
    <w:link w:val="Level2-Bold"/>
    <w:rsid w:val="009B44A3"/>
    <w:rPr>
      <w:b/>
      <w:sz w:val="22"/>
      <w:lang w:val="en-GB" w:eastAsia="en-US"/>
    </w:rPr>
  </w:style>
  <w:style w:type="character" w:customStyle="1" w:styleId="StyleLevel2BoldChar">
    <w:name w:val="Style Level 2 + Bold Char"/>
    <w:basedOn w:val="Level2Char"/>
    <w:link w:val="StyleLevel2Bold"/>
    <w:rsid w:val="009B44A3"/>
    <w:rPr>
      <w:rFonts w:asciiTheme="majorHAnsi" w:eastAsiaTheme="majorEastAsia" w:hAnsiTheme="majorHAnsi" w:cstheme="majorBidi"/>
      <w:b w:val="0"/>
      <w:bCs/>
      <w:i/>
      <w:iCs/>
      <w:sz w:val="24"/>
      <w:szCs w:val="26"/>
      <w:lang w:eastAsia="en-US"/>
    </w:rPr>
  </w:style>
  <w:style w:type="paragraph" w:customStyle="1" w:styleId="level30">
    <w:name w:val="level3"/>
    <w:basedOn w:val="Normal"/>
    <w:rsid w:val="009B44A3"/>
    <w:pPr>
      <w:ind w:left="1134" w:hanging="1134"/>
    </w:pPr>
    <w:rPr>
      <w:lang w:val="en-US"/>
    </w:rPr>
  </w:style>
  <w:style w:type="character" w:customStyle="1" w:styleId="FooterChar">
    <w:name w:val="Footer Char"/>
    <w:basedOn w:val="DefaultParagraphFont"/>
    <w:link w:val="Footer"/>
    <w:rsid w:val="009B44A3"/>
    <w:rPr>
      <w:sz w:val="24"/>
      <w:szCs w:val="24"/>
    </w:rPr>
  </w:style>
  <w:style w:type="paragraph" w:customStyle="1" w:styleId="maintitle">
    <w:name w:val="main title"/>
    <w:next w:val="Normal"/>
    <w:rsid w:val="009B44A3"/>
    <w:pPr>
      <w:spacing w:before="800" w:after="120"/>
    </w:pPr>
    <w:rPr>
      <w:rFonts w:ascii="Arial" w:hAnsi="Arial"/>
      <w:b/>
      <w:color w:val="872434"/>
      <w:sz w:val="40"/>
      <w:szCs w:val="40"/>
      <w:lang w:val="en-US" w:eastAsia="en-US"/>
    </w:rPr>
  </w:style>
  <w:style w:type="paragraph" w:styleId="ListParagraph">
    <w:name w:val="List Paragraph"/>
    <w:basedOn w:val="Normal"/>
    <w:uiPriority w:val="34"/>
    <w:qFormat/>
    <w:rsid w:val="00A80587"/>
    <w:pPr>
      <w:ind w:left="720"/>
      <w:contextualSpacing/>
    </w:pPr>
  </w:style>
  <w:style w:type="numbering" w:customStyle="1" w:styleId="OutlineList2">
    <w:name w:val="OutlineList2"/>
    <w:uiPriority w:val="99"/>
    <w:rsid w:val="009B44A3"/>
    <w:pPr>
      <w:numPr>
        <w:numId w:val="18"/>
      </w:numPr>
    </w:pPr>
  </w:style>
  <w:style w:type="paragraph" w:customStyle="1" w:styleId="block10">
    <w:name w:val="block1"/>
    <w:basedOn w:val="Normal"/>
    <w:rsid w:val="009B44A3"/>
    <w:pPr>
      <w:spacing w:before="240" w:after="180"/>
      <w:ind w:left="840"/>
    </w:pPr>
  </w:style>
  <w:style w:type="paragraph" w:customStyle="1" w:styleId="owapara">
    <w:name w:val="owapara"/>
    <w:basedOn w:val="Normal"/>
    <w:rsid w:val="009B44A3"/>
  </w:style>
  <w:style w:type="character" w:customStyle="1" w:styleId="Level3BoldChar">
    <w:name w:val="Level 3 Bold Char"/>
    <w:basedOn w:val="Level3Char"/>
    <w:link w:val="Level3Bold"/>
    <w:rsid w:val="00425726"/>
    <w:rPr>
      <w:b/>
      <w:sz w:val="24"/>
      <w:szCs w:val="24"/>
    </w:rPr>
  </w:style>
  <w:style w:type="character" w:customStyle="1" w:styleId="CommentTextChar">
    <w:name w:val="Comment Text Char"/>
    <w:basedOn w:val="DefaultParagraphFont"/>
    <w:link w:val="CommentText"/>
    <w:uiPriority w:val="99"/>
    <w:semiHidden/>
    <w:rsid w:val="00857CC0"/>
  </w:style>
  <w:style w:type="paragraph" w:styleId="Revision">
    <w:name w:val="Revision"/>
    <w:hidden/>
    <w:uiPriority w:val="99"/>
    <w:semiHidden/>
    <w:rsid w:val="00DA2190"/>
    <w:rPr>
      <w:sz w:val="24"/>
      <w:szCs w:val="24"/>
    </w:rPr>
  </w:style>
  <w:style w:type="table" w:customStyle="1" w:styleId="TableGrid10">
    <w:name w:val="Table Grid1"/>
    <w:basedOn w:val="TableNormal"/>
    <w:next w:val="TableGrid"/>
    <w:rsid w:val="00480B7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Char">
    <w:name w:val="Bullet 1 Char"/>
    <w:basedOn w:val="DefaultParagraphFont"/>
    <w:link w:val="Bullet1"/>
    <w:rsid w:val="00D546DD"/>
    <w:rPr>
      <w:sz w:val="24"/>
      <w:szCs w:val="24"/>
    </w:rPr>
  </w:style>
  <w:style w:type="character" w:customStyle="1" w:styleId="SubdocumentChar">
    <w:name w:val="Sub document Char"/>
    <w:link w:val="Subdocument"/>
    <w:rsid w:val="003162D2"/>
    <w:rPr>
      <w:rFonts w:cs="Arial"/>
      <w:b/>
      <w:bCs/>
      <w:kern w:val="32"/>
      <w:sz w:val="28"/>
      <w:szCs w:val="32"/>
    </w:rPr>
  </w:style>
  <w:style w:type="paragraph" w:styleId="TOC4">
    <w:name w:val="toc 4"/>
    <w:basedOn w:val="Normal"/>
    <w:next w:val="Normal"/>
    <w:autoRedefine/>
    <w:uiPriority w:val="39"/>
    <w:unhideWhenUsed/>
    <w:rsid w:val="00A65ACE"/>
    <w:pPr>
      <w:spacing w:after="100" w:line="276" w:lineRule="auto"/>
      <w:ind w:left="660"/>
    </w:pPr>
    <w:rPr>
      <w:rFonts w:eastAsiaTheme="minorEastAsia"/>
      <w:sz w:val="22"/>
      <w:szCs w:val="22"/>
    </w:rPr>
  </w:style>
  <w:style w:type="paragraph" w:styleId="TOC5">
    <w:name w:val="toc 5"/>
    <w:basedOn w:val="Normal"/>
    <w:next w:val="Normal"/>
    <w:autoRedefine/>
    <w:uiPriority w:val="39"/>
    <w:unhideWhenUsed/>
    <w:rsid w:val="00A65ACE"/>
    <w:pPr>
      <w:spacing w:after="100" w:line="276" w:lineRule="auto"/>
      <w:ind w:left="880"/>
    </w:pPr>
    <w:rPr>
      <w:rFonts w:eastAsiaTheme="minorEastAsia"/>
      <w:sz w:val="22"/>
      <w:szCs w:val="22"/>
    </w:rPr>
  </w:style>
  <w:style w:type="paragraph" w:styleId="TOC6">
    <w:name w:val="toc 6"/>
    <w:basedOn w:val="Normal"/>
    <w:next w:val="Normal"/>
    <w:autoRedefine/>
    <w:uiPriority w:val="39"/>
    <w:unhideWhenUsed/>
    <w:rsid w:val="00A65ACE"/>
    <w:pPr>
      <w:spacing w:after="100" w:line="276" w:lineRule="auto"/>
      <w:ind w:left="1100"/>
    </w:pPr>
    <w:rPr>
      <w:rFonts w:eastAsiaTheme="minorEastAsia"/>
      <w:sz w:val="22"/>
      <w:szCs w:val="22"/>
    </w:rPr>
  </w:style>
  <w:style w:type="paragraph" w:styleId="TOC7">
    <w:name w:val="toc 7"/>
    <w:basedOn w:val="Normal"/>
    <w:next w:val="Normal"/>
    <w:autoRedefine/>
    <w:uiPriority w:val="39"/>
    <w:unhideWhenUsed/>
    <w:rsid w:val="00A65ACE"/>
    <w:pPr>
      <w:spacing w:after="100" w:line="276" w:lineRule="auto"/>
      <w:ind w:left="1320"/>
    </w:pPr>
    <w:rPr>
      <w:rFonts w:eastAsiaTheme="minorEastAsia"/>
      <w:sz w:val="22"/>
      <w:szCs w:val="22"/>
    </w:rPr>
  </w:style>
  <w:style w:type="paragraph" w:styleId="TOC8">
    <w:name w:val="toc 8"/>
    <w:basedOn w:val="Normal"/>
    <w:next w:val="Normal"/>
    <w:autoRedefine/>
    <w:uiPriority w:val="39"/>
    <w:unhideWhenUsed/>
    <w:rsid w:val="00A65ACE"/>
    <w:pPr>
      <w:spacing w:after="100" w:line="276" w:lineRule="auto"/>
      <w:ind w:left="1540"/>
    </w:pPr>
    <w:rPr>
      <w:rFonts w:eastAsiaTheme="minorEastAsia"/>
      <w:sz w:val="22"/>
      <w:szCs w:val="22"/>
    </w:rPr>
  </w:style>
  <w:style w:type="paragraph" w:styleId="TOC9">
    <w:name w:val="toc 9"/>
    <w:basedOn w:val="Normal"/>
    <w:next w:val="Normal"/>
    <w:autoRedefine/>
    <w:uiPriority w:val="39"/>
    <w:unhideWhenUsed/>
    <w:rsid w:val="00A65ACE"/>
    <w:pPr>
      <w:spacing w:after="100" w:line="276" w:lineRule="auto"/>
      <w:ind w:left="1760"/>
    </w:pPr>
    <w:rPr>
      <w:rFonts w:eastAsiaTheme="minorEastAsia"/>
      <w:sz w:val="22"/>
      <w:szCs w:val="22"/>
    </w:rPr>
  </w:style>
  <w:style w:type="paragraph" w:styleId="TOCHeading">
    <w:name w:val="TOC Heading"/>
    <w:basedOn w:val="Heading1"/>
    <w:next w:val="Normal"/>
    <w:uiPriority w:val="39"/>
    <w:semiHidden/>
    <w:unhideWhenUsed/>
    <w:qFormat/>
    <w:rsid w:val="00A65ACE"/>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NoSpacing">
    <w:name w:val="No Spacing"/>
    <w:uiPriority w:val="1"/>
    <w:qFormat/>
    <w:rsid w:val="00A80587"/>
    <w:rPr>
      <w:rFonts w:asciiTheme="minorHAnsi" w:eastAsiaTheme="minorHAnsi" w:hAnsiTheme="minorHAnsi" w:cstheme="minorBid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587"/>
    <w:pPr>
      <w:spacing w:after="200"/>
    </w:pPr>
    <w:rPr>
      <w:rFonts w:asciiTheme="minorHAnsi" w:eastAsiaTheme="minorHAnsi" w:hAnsiTheme="minorHAnsi" w:cstheme="minorBidi"/>
      <w:sz w:val="24"/>
      <w:szCs w:val="24"/>
      <w:lang w:eastAsia="en-US"/>
    </w:rPr>
  </w:style>
  <w:style w:type="paragraph" w:styleId="Heading1">
    <w:name w:val="heading 1"/>
    <w:aliases w:val="c"/>
    <w:basedOn w:val="Normal"/>
    <w:next w:val="Normal"/>
    <w:qFormat/>
    <w:rsid w:val="001549B5"/>
    <w:pPr>
      <w:keepNext/>
      <w:spacing w:before="240"/>
      <w:outlineLvl w:val="0"/>
    </w:pPr>
    <w:rPr>
      <w:rFonts w:ascii="Arial" w:hAnsi="Arial" w:cs="Arial"/>
      <w:b/>
      <w:bCs/>
      <w:kern w:val="32"/>
      <w:sz w:val="32"/>
      <w:szCs w:val="32"/>
    </w:rPr>
  </w:style>
  <w:style w:type="paragraph" w:styleId="Heading2">
    <w:name w:val="heading 2"/>
    <w:aliases w:val="p"/>
    <w:basedOn w:val="Normal"/>
    <w:next w:val="Normal"/>
    <w:link w:val="Heading2Char"/>
    <w:uiPriority w:val="9"/>
    <w:unhideWhenUsed/>
    <w:qFormat/>
    <w:rsid w:val="00A80587"/>
    <w:pPr>
      <w:keepNext/>
      <w:keepLines/>
      <w:spacing w:before="240" w:after="240" w:line="276" w:lineRule="auto"/>
      <w:outlineLvl w:val="1"/>
    </w:pPr>
    <w:rPr>
      <w:rFonts w:asciiTheme="majorHAnsi" w:eastAsiaTheme="majorEastAsia" w:hAnsiTheme="majorHAnsi" w:cstheme="majorBidi"/>
      <w:bCs/>
      <w:sz w:val="28"/>
      <w:szCs w:val="26"/>
    </w:rPr>
  </w:style>
  <w:style w:type="paragraph" w:styleId="Heading3">
    <w:name w:val="heading 3"/>
    <w:aliases w:val="h3"/>
    <w:basedOn w:val="Normal"/>
    <w:next w:val="Normal"/>
    <w:link w:val="Heading3Char"/>
    <w:qFormat/>
    <w:rsid w:val="001549B5"/>
    <w:pPr>
      <w:keepNext/>
      <w:spacing w:before="240"/>
      <w:outlineLvl w:val="2"/>
    </w:pPr>
    <w:rPr>
      <w:rFonts w:ascii="Arial" w:hAnsi="Arial" w:cs="Arial"/>
      <w:b/>
      <w:bCs/>
      <w:sz w:val="26"/>
      <w:szCs w:val="26"/>
    </w:rPr>
  </w:style>
  <w:style w:type="paragraph" w:styleId="Heading4">
    <w:name w:val="heading 4"/>
    <w:aliases w:val="h4"/>
    <w:basedOn w:val="Normal"/>
    <w:next w:val="Normal"/>
    <w:qFormat/>
    <w:rsid w:val="001549B5"/>
    <w:pPr>
      <w:keepNext/>
      <w:spacing w:before="240"/>
      <w:outlineLvl w:val="3"/>
    </w:pPr>
    <w:rPr>
      <w:b/>
      <w:bCs/>
      <w:sz w:val="28"/>
      <w:szCs w:val="28"/>
    </w:rPr>
  </w:style>
  <w:style w:type="paragraph" w:styleId="Heading5">
    <w:name w:val="heading 5"/>
    <w:aliases w:val="sh,s"/>
    <w:basedOn w:val="Normal"/>
    <w:next w:val="Normal"/>
    <w:qFormat/>
    <w:rsid w:val="002251C2"/>
    <w:pPr>
      <w:outlineLvl w:val="4"/>
    </w:pPr>
  </w:style>
  <w:style w:type="paragraph" w:styleId="Heading6">
    <w:name w:val="heading 6"/>
    <w:basedOn w:val="Normal"/>
    <w:next w:val="Normal"/>
    <w:qFormat/>
    <w:rsid w:val="002251C2"/>
    <w:pPr>
      <w:outlineLvl w:val="5"/>
    </w:pPr>
  </w:style>
  <w:style w:type="paragraph" w:styleId="Heading7">
    <w:name w:val="heading 7"/>
    <w:basedOn w:val="Normal"/>
    <w:next w:val="Normal"/>
    <w:qFormat/>
    <w:rsid w:val="002251C2"/>
    <w:pPr>
      <w:numPr>
        <w:ilvl w:val="12"/>
      </w:numPr>
      <w:outlineLvl w:val="6"/>
    </w:pPr>
  </w:style>
  <w:style w:type="paragraph" w:styleId="Heading8">
    <w:name w:val="heading 8"/>
    <w:basedOn w:val="Normal"/>
    <w:next w:val="Normal"/>
    <w:qFormat/>
    <w:rsid w:val="002251C2"/>
    <w:pPr>
      <w:outlineLvl w:val="7"/>
    </w:pPr>
  </w:style>
  <w:style w:type="paragraph" w:styleId="Heading9">
    <w:name w:val="heading 9"/>
    <w:basedOn w:val="Normal"/>
    <w:next w:val="Normal"/>
    <w:qFormat/>
    <w:rsid w:val="002251C2"/>
    <w:pPr>
      <w:outlineLvl w:val="8"/>
    </w:pPr>
  </w:style>
  <w:style w:type="character" w:default="1" w:styleId="DefaultParagraphFont">
    <w:name w:val="Default Paragraph Font"/>
    <w:uiPriority w:val="1"/>
    <w:semiHidden/>
    <w:unhideWhenUsed/>
    <w:rsid w:val="00A805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0587"/>
  </w:style>
  <w:style w:type="paragraph" w:customStyle="1" w:styleId="Heading">
    <w:name w:val="Heading"/>
    <w:basedOn w:val="Normal"/>
    <w:next w:val="BodyText"/>
    <w:rsid w:val="000B0319"/>
    <w:pPr>
      <w:keepNext/>
      <w:spacing w:before="240" w:after="120"/>
    </w:pPr>
    <w:rPr>
      <w:rFonts w:ascii="Arial" w:eastAsia="Arial Unicode MS" w:hAnsi="Arial" w:cs="Tahoma"/>
      <w:sz w:val="28"/>
      <w:szCs w:val="28"/>
    </w:rPr>
  </w:style>
  <w:style w:type="paragraph" w:styleId="BodyText">
    <w:name w:val="Body Text"/>
    <w:basedOn w:val="Normal"/>
    <w:semiHidden/>
    <w:rsid w:val="002251C2"/>
    <w:pPr>
      <w:spacing w:after="120"/>
    </w:pPr>
  </w:style>
  <w:style w:type="paragraph" w:styleId="List">
    <w:name w:val="List"/>
    <w:basedOn w:val="Normal"/>
    <w:semiHidden/>
    <w:rsid w:val="002251C2"/>
    <w:pPr>
      <w:ind w:left="283" w:hanging="283"/>
    </w:pPr>
  </w:style>
  <w:style w:type="paragraph" w:styleId="Caption">
    <w:name w:val="caption"/>
    <w:basedOn w:val="Normal"/>
    <w:qFormat/>
    <w:rsid w:val="000B0319"/>
    <w:pPr>
      <w:spacing w:before="120" w:after="120"/>
    </w:pPr>
    <w:rPr>
      <w:rFonts w:cs="Tahoma"/>
      <w:i/>
      <w:iCs/>
    </w:rPr>
  </w:style>
  <w:style w:type="paragraph" w:customStyle="1" w:styleId="Index">
    <w:name w:val="Index"/>
    <w:basedOn w:val="Normal"/>
    <w:rsid w:val="000B0319"/>
    <w:rPr>
      <w:rFonts w:cs="Tahoma"/>
    </w:rPr>
  </w:style>
  <w:style w:type="paragraph" w:customStyle="1" w:styleId="Identifier">
    <w:name w:val="Identifier"/>
    <w:basedOn w:val="Normal"/>
    <w:next w:val="Normal"/>
    <w:rsid w:val="002251C2"/>
  </w:style>
  <w:style w:type="paragraph" w:customStyle="1" w:styleId="SectionAct">
    <w:name w:val="SectionAct"/>
    <w:basedOn w:val="Normal"/>
    <w:next w:val="Normal"/>
    <w:rsid w:val="002251C2"/>
    <w:pPr>
      <w:spacing w:after="310"/>
    </w:pPr>
  </w:style>
  <w:style w:type="paragraph" w:customStyle="1" w:styleId="Party">
    <w:name w:val="Party"/>
    <w:basedOn w:val="Normal"/>
    <w:next w:val="Normal"/>
    <w:rsid w:val="002251C2"/>
    <w:pPr>
      <w:spacing w:line="360" w:lineRule="exact"/>
    </w:pPr>
    <w:rPr>
      <w:b/>
      <w:sz w:val="28"/>
    </w:rPr>
  </w:style>
  <w:style w:type="paragraph" w:customStyle="1" w:styleId="Act">
    <w:name w:val="Act"/>
    <w:basedOn w:val="Normal"/>
    <w:next w:val="Normal"/>
    <w:rsid w:val="002251C2"/>
    <w:pPr>
      <w:spacing w:before="240" w:line="270" w:lineRule="exact"/>
    </w:pPr>
    <w:rPr>
      <w:i/>
    </w:rPr>
  </w:style>
  <w:style w:type="paragraph" w:customStyle="1" w:styleId="MatterNo">
    <w:name w:val="MatterNo."/>
    <w:basedOn w:val="Normal"/>
    <w:next w:val="Normal"/>
    <w:rsid w:val="002251C2"/>
    <w:pPr>
      <w:spacing w:after="170" w:line="280" w:lineRule="exact"/>
    </w:pPr>
  </w:style>
  <w:style w:type="paragraph" w:customStyle="1" w:styleId="PlaceDateSigned">
    <w:name w:val="PlaceDateSigned"/>
    <w:basedOn w:val="Normal"/>
    <w:next w:val="Normal"/>
    <w:rsid w:val="002251C2"/>
    <w:pPr>
      <w:spacing w:before="140" w:after="170"/>
      <w:jc w:val="right"/>
    </w:pPr>
    <w:rPr>
      <w:caps/>
    </w:rPr>
  </w:style>
  <w:style w:type="paragraph" w:customStyle="1" w:styleId="Member">
    <w:name w:val="Member"/>
    <w:basedOn w:val="Normal"/>
    <w:next w:val="Normal"/>
    <w:rsid w:val="002251C2"/>
    <w:pPr>
      <w:spacing w:before="140" w:after="170"/>
    </w:pPr>
    <w:rPr>
      <w:caps/>
    </w:rPr>
  </w:style>
  <w:style w:type="paragraph" w:customStyle="1" w:styleId="Subject">
    <w:name w:val="Subject"/>
    <w:basedOn w:val="Normal"/>
    <w:next w:val="Normal"/>
    <w:rsid w:val="002251C2"/>
    <w:pPr>
      <w:spacing w:line="270" w:lineRule="exact"/>
    </w:pPr>
    <w:rPr>
      <w:i/>
    </w:rPr>
  </w:style>
  <w:style w:type="paragraph" w:styleId="Header">
    <w:name w:val="header"/>
    <w:basedOn w:val="Normal"/>
    <w:rsid w:val="001549B5"/>
    <w:pPr>
      <w:tabs>
        <w:tab w:val="center" w:pos="4153"/>
        <w:tab w:val="right" w:pos="8306"/>
      </w:tabs>
    </w:pPr>
  </w:style>
  <w:style w:type="paragraph" w:styleId="Footer">
    <w:name w:val="footer"/>
    <w:basedOn w:val="Normal"/>
    <w:link w:val="FooterChar"/>
    <w:rsid w:val="001549B5"/>
    <w:pPr>
      <w:tabs>
        <w:tab w:val="center" w:pos="4153"/>
        <w:tab w:val="right" w:pos="8306"/>
      </w:tabs>
    </w:pPr>
  </w:style>
  <w:style w:type="paragraph" w:customStyle="1" w:styleId="Quote-2">
    <w:name w:val="Quote-2"/>
    <w:basedOn w:val="Normal"/>
    <w:next w:val="Normal"/>
    <w:rsid w:val="002251C2"/>
    <w:pPr>
      <w:ind w:left="1417" w:hanging="113"/>
    </w:pPr>
  </w:style>
  <w:style w:type="paragraph" w:customStyle="1" w:styleId="Quote-1">
    <w:name w:val="Quote-1"/>
    <w:basedOn w:val="Normal"/>
    <w:next w:val="Normal"/>
    <w:rsid w:val="002251C2"/>
    <w:pPr>
      <w:ind w:left="680" w:hanging="113"/>
    </w:pPr>
  </w:style>
  <w:style w:type="paragraph" w:customStyle="1" w:styleId="Level2-Bold">
    <w:name w:val="Level 2-Bold"/>
    <w:basedOn w:val="Normal"/>
    <w:next w:val="Normal"/>
    <w:link w:val="Level2-BoldChar"/>
    <w:rsid w:val="001549B5"/>
    <w:pPr>
      <w:spacing w:line="270" w:lineRule="exact"/>
      <w:ind w:left="851" w:hanging="851"/>
      <w:outlineLvl w:val="1"/>
    </w:pPr>
    <w:rPr>
      <w:b/>
      <w:sz w:val="22"/>
      <w:szCs w:val="20"/>
      <w:lang w:val="en-GB"/>
    </w:rPr>
  </w:style>
  <w:style w:type="paragraph" w:customStyle="1" w:styleId="Level3-Bold">
    <w:name w:val="Level 3-Bold"/>
    <w:basedOn w:val="Normal"/>
    <w:next w:val="Normal"/>
    <w:link w:val="Level3-BoldChar"/>
    <w:rsid w:val="002251C2"/>
    <w:pPr>
      <w:ind w:left="851" w:hanging="851"/>
      <w:outlineLvl w:val="2"/>
    </w:pPr>
    <w:rPr>
      <w:b/>
    </w:rPr>
  </w:style>
  <w:style w:type="paragraph" w:customStyle="1" w:styleId="Level4-Bold">
    <w:name w:val="Level 4-Bold"/>
    <w:basedOn w:val="Normal"/>
    <w:next w:val="Normal"/>
    <w:rsid w:val="002251C2"/>
    <w:pPr>
      <w:ind w:left="2269" w:hanging="1418"/>
      <w:outlineLvl w:val="3"/>
    </w:pPr>
    <w:rPr>
      <w:b/>
    </w:rPr>
  </w:style>
  <w:style w:type="paragraph" w:customStyle="1" w:styleId="Level5-Bold">
    <w:name w:val="Level 5-Bold"/>
    <w:basedOn w:val="Normal"/>
    <w:next w:val="Normal"/>
    <w:rsid w:val="002251C2"/>
    <w:pPr>
      <w:ind w:left="3402" w:hanging="1701"/>
      <w:outlineLvl w:val="4"/>
    </w:pPr>
    <w:rPr>
      <w:b/>
    </w:rPr>
  </w:style>
  <w:style w:type="paragraph" w:customStyle="1" w:styleId="BlockIndent2cm">
    <w:name w:val="Block Indent 2cm"/>
    <w:basedOn w:val="Normal"/>
    <w:next w:val="Normal"/>
    <w:rsid w:val="002251C2"/>
    <w:pPr>
      <w:spacing w:line="270" w:lineRule="exact"/>
      <w:ind w:left="851"/>
    </w:pPr>
    <w:rPr>
      <w:sz w:val="22"/>
    </w:rPr>
  </w:style>
  <w:style w:type="paragraph" w:customStyle="1" w:styleId="BlockIndent1cm">
    <w:name w:val="Block Indent 1cm"/>
    <w:basedOn w:val="Normal"/>
    <w:next w:val="Normal"/>
    <w:rsid w:val="001549B5"/>
    <w:pPr>
      <w:spacing w:line="270" w:lineRule="exact"/>
      <w:ind w:left="851"/>
    </w:pPr>
    <w:rPr>
      <w:sz w:val="22"/>
      <w:szCs w:val="20"/>
      <w:lang w:val="en-GB"/>
    </w:rPr>
  </w:style>
  <w:style w:type="paragraph" w:customStyle="1" w:styleId="BlockIndent3cm">
    <w:name w:val="Block Indent 3cm"/>
    <w:basedOn w:val="Normal"/>
    <w:next w:val="Normal"/>
    <w:rsid w:val="002251C2"/>
    <w:pPr>
      <w:ind w:left="1701"/>
    </w:pPr>
  </w:style>
  <w:style w:type="paragraph" w:customStyle="1" w:styleId="BlockIndent5cm">
    <w:name w:val="Block Indent 5cm"/>
    <w:basedOn w:val="Normal"/>
    <w:next w:val="Normal"/>
    <w:rsid w:val="000B0319"/>
    <w:pPr>
      <w:ind w:left="3402"/>
    </w:pPr>
  </w:style>
  <w:style w:type="paragraph" w:styleId="ListBullet2">
    <w:name w:val="List Bullet 2"/>
    <w:basedOn w:val="Normal"/>
    <w:next w:val="Normal"/>
    <w:rsid w:val="002251C2"/>
    <w:pPr>
      <w:tabs>
        <w:tab w:val="num" w:pos="926"/>
      </w:tabs>
      <w:spacing w:line="270" w:lineRule="exact"/>
      <w:ind w:left="926" w:hanging="360"/>
    </w:pPr>
    <w:rPr>
      <w:sz w:val="22"/>
    </w:rPr>
  </w:style>
  <w:style w:type="paragraph" w:customStyle="1" w:styleId="ListBullet1">
    <w:name w:val="List Bullet 1"/>
    <w:basedOn w:val="Normal"/>
    <w:next w:val="Normal"/>
    <w:rsid w:val="002251C2"/>
    <w:pPr>
      <w:tabs>
        <w:tab w:val="num" w:pos="1492"/>
      </w:tabs>
      <w:spacing w:line="270" w:lineRule="exact"/>
      <w:ind w:left="1492" w:hanging="360"/>
    </w:pPr>
    <w:rPr>
      <w:sz w:val="22"/>
    </w:rPr>
  </w:style>
  <w:style w:type="paragraph" w:styleId="ListBullet3">
    <w:name w:val="List Bullet 3"/>
    <w:basedOn w:val="Normal"/>
    <w:next w:val="Normal"/>
    <w:rsid w:val="002251C2"/>
    <w:pPr>
      <w:tabs>
        <w:tab w:val="num" w:pos="643"/>
      </w:tabs>
      <w:spacing w:line="270" w:lineRule="exact"/>
      <w:ind w:left="643" w:hanging="360"/>
    </w:pPr>
    <w:rPr>
      <w:sz w:val="22"/>
    </w:rPr>
  </w:style>
  <w:style w:type="paragraph" w:styleId="ListBullet5">
    <w:name w:val="List Bullet 5"/>
    <w:basedOn w:val="Normal"/>
    <w:rsid w:val="002251C2"/>
  </w:style>
  <w:style w:type="paragraph" w:customStyle="1" w:styleId="Arrangement2">
    <w:name w:val="Arrangement 2"/>
    <w:basedOn w:val="Normal"/>
    <w:next w:val="Normal"/>
    <w:rsid w:val="002251C2"/>
    <w:pPr>
      <w:ind w:left="851" w:hanging="851"/>
    </w:pPr>
  </w:style>
  <w:style w:type="paragraph" w:customStyle="1" w:styleId="Arrangement3">
    <w:name w:val="Arrangement 3"/>
    <w:basedOn w:val="Normal"/>
    <w:next w:val="Normal"/>
    <w:rsid w:val="002251C2"/>
    <w:pPr>
      <w:ind w:left="1702" w:hanging="851"/>
    </w:pPr>
  </w:style>
  <w:style w:type="paragraph" w:customStyle="1" w:styleId="Arrangement1">
    <w:name w:val="Arrangement 1"/>
    <w:basedOn w:val="Normal"/>
    <w:next w:val="Normal"/>
    <w:rsid w:val="002251C2"/>
    <w:rPr>
      <w:b/>
    </w:rPr>
  </w:style>
  <w:style w:type="paragraph" w:customStyle="1" w:styleId="Partheading">
    <w:name w:val="Part heading"/>
    <w:basedOn w:val="Normal"/>
    <w:next w:val="Normal"/>
    <w:rsid w:val="001549B5"/>
    <w:pPr>
      <w:keepNext/>
      <w:numPr>
        <w:numId w:val="12"/>
      </w:numPr>
      <w:spacing w:before="480"/>
      <w:outlineLvl w:val="0"/>
    </w:pPr>
    <w:rPr>
      <w:b/>
      <w:sz w:val="32"/>
    </w:rPr>
  </w:style>
  <w:style w:type="paragraph" w:customStyle="1" w:styleId="Level1">
    <w:name w:val="Level 1"/>
    <w:next w:val="Normal"/>
    <w:link w:val="Level1Char"/>
    <w:rsid w:val="001549B5"/>
    <w:pPr>
      <w:keepNext/>
      <w:numPr>
        <w:numId w:val="23"/>
      </w:numPr>
      <w:spacing w:before="480" w:after="60"/>
      <w:outlineLvl w:val="1"/>
    </w:pPr>
    <w:rPr>
      <w:rFonts w:cs="Arial"/>
      <w:b/>
      <w:bCs/>
      <w:kern w:val="32"/>
      <w:sz w:val="28"/>
      <w:szCs w:val="32"/>
    </w:rPr>
  </w:style>
  <w:style w:type="paragraph" w:customStyle="1" w:styleId="Level2">
    <w:name w:val="Level 2"/>
    <w:next w:val="Normal"/>
    <w:link w:val="Level2Char"/>
    <w:rsid w:val="001549B5"/>
    <w:pPr>
      <w:numPr>
        <w:ilvl w:val="1"/>
        <w:numId w:val="23"/>
      </w:numPr>
      <w:spacing w:before="200" w:after="60"/>
      <w:jc w:val="both"/>
      <w:outlineLvl w:val="2"/>
    </w:pPr>
    <w:rPr>
      <w:bCs/>
      <w:iCs/>
      <w:sz w:val="24"/>
      <w:szCs w:val="28"/>
    </w:rPr>
  </w:style>
  <w:style w:type="paragraph" w:customStyle="1" w:styleId="Level3">
    <w:name w:val="Level 3"/>
    <w:basedOn w:val="Normal"/>
    <w:next w:val="Normal"/>
    <w:link w:val="Level3Char"/>
    <w:rsid w:val="001549B5"/>
    <w:pPr>
      <w:numPr>
        <w:ilvl w:val="2"/>
        <w:numId w:val="23"/>
      </w:numPr>
    </w:pPr>
  </w:style>
  <w:style w:type="paragraph" w:customStyle="1" w:styleId="Level4">
    <w:name w:val="Level 4"/>
    <w:basedOn w:val="Normal"/>
    <w:next w:val="Normal"/>
    <w:link w:val="Level4Char"/>
    <w:rsid w:val="001549B5"/>
    <w:pPr>
      <w:numPr>
        <w:ilvl w:val="3"/>
        <w:numId w:val="23"/>
      </w:numPr>
      <w:outlineLvl w:val="3"/>
    </w:pPr>
    <w:rPr>
      <w:bCs/>
      <w:szCs w:val="28"/>
    </w:rPr>
  </w:style>
  <w:style w:type="paragraph" w:customStyle="1" w:styleId="Level5">
    <w:name w:val="Level 5"/>
    <w:basedOn w:val="Normal"/>
    <w:next w:val="Normal"/>
    <w:qFormat/>
    <w:rsid w:val="001549B5"/>
    <w:pPr>
      <w:ind w:left="2552" w:hanging="567"/>
    </w:pPr>
  </w:style>
  <w:style w:type="paragraph" w:customStyle="1" w:styleId="Level6">
    <w:name w:val="Level 6"/>
    <w:basedOn w:val="Normal"/>
    <w:next w:val="Normal"/>
    <w:rsid w:val="002251C2"/>
    <w:pPr>
      <w:tabs>
        <w:tab w:val="left" w:pos="4763"/>
      </w:tabs>
      <w:ind w:left="4537" w:hanging="1985"/>
      <w:outlineLvl w:val="5"/>
    </w:pPr>
  </w:style>
  <w:style w:type="paragraph" w:customStyle="1" w:styleId="Subdocument">
    <w:name w:val="Sub document"/>
    <w:basedOn w:val="Level1"/>
    <w:next w:val="Normal"/>
    <w:link w:val="SubdocumentChar"/>
    <w:rsid w:val="001549B5"/>
    <w:pPr>
      <w:numPr>
        <w:numId w:val="10"/>
      </w:numPr>
    </w:pPr>
  </w:style>
  <w:style w:type="paragraph" w:customStyle="1" w:styleId="NumberedSubpara">
    <w:name w:val="Numbered Subpara"/>
    <w:basedOn w:val="Normal"/>
    <w:next w:val="Normal"/>
    <w:semiHidden/>
    <w:rsid w:val="002251C2"/>
    <w:pPr>
      <w:numPr>
        <w:ilvl w:val="1"/>
        <w:numId w:val="3"/>
      </w:numPr>
    </w:pPr>
  </w:style>
  <w:style w:type="paragraph" w:customStyle="1" w:styleId="release">
    <w:name w:val="release$"/>
    <w:basedOn w:val="Normal"/>
    <w:semiHidden/>
    <w:rsid w:val="002251C2"/>
    <w:rPr>
      <w:iCs/>
    </w:rPr>
  </w:style>
  <w:style w:type="paragraph" w:customStyle="1" w:styleId="Quote-3">
    <w:name w:val="Quote-3"/>
    <w:basedOn w:val="Normal"/>
    <w:next w:val="Normal"/>
    <w:rsid w:val="002251C2"/>
    <w:pPr>
      <w:ind w:left="2126" w:hanging="85"/>
    </w:pPr>
  </w:style>
  <w:style w:type="paragraph" w:customStyle="1" w:styleId="Quote-1Block">
    <w:name w:val="Quote-1 Block"/>
    <w:basedOn w:val="Normal"/>
    <w:next w:val="Normal"/>
    <w:link w:val="Quote-1BlockChar"/>
    <w:rsid w:val="001549B5"/>
    <w:pPr>
      <w:ind w:left="709"/>
    </w:pPr>
    <w:rPr>
      <w:szCs w:val="20"/>
      <w:lang w:val="en-GB"/>
    </w:rPr>
  </w:style>
  <w:style w:type="paragraph" w:customStyle="1" w:styleId="Quote-2Block">
    <w:name w:val="Quote-2 Block"/>
    <w:basedOn w:val="Normal"/>
    <w:next w:val="Normal"/>
    <w:rsid w:val="002251C2"/>
    <w:pPr>
      <w:ind w:left="1418"/>
    </w:pPr>
  </w:style>
  <w:style w:type="paragraph" w:customStyle="1" w:styleId="Quote-3Block">
    <w:name w:val="Quote-3 Block"/>
    <w:basedOn w:val="Normal"/>
    <w:next w:val="Normal"/>
    <w:rsid w:val="002251C2"/>
    <w:pPr>
      <w:ind w:left="2126"/>
    </w:pPr>
  </w:style>
  <w:style w:type="paragraph" w:customStyle="1" w:styleId="Quote-1Dot">
    <w:name w:val="Quote-1 Dot"/>
    <w:basedOn w:val="Quote-1Block"/>
    <w:next w:val="Normal"/>
    <w:rsid w:val="002251C2"/>
    <w:pPr>
      <w:numPr>
        <w:numId w:val="2"/>
      </w:numPr>
      <w:ind w:left="879"/>
    </w:pPr>
  </w:style>
  <w:style w:type="paragraph" w:customStyle="1" w:styleId="NumberedPara">
    <w:name w:val="Numbered Para"/>
    <w:basedOn w:val="Normal"/>
    <w:next w:val="Normal"/>
    <w:link w:val="NumberedParaCharChar"/>
    <w:uiPriority w:val="99"/>
    <w:rsid w:val="002251C2"/>
    <w:pPr>
      <w:numPr>
        <w:numId w:val="4"/>
      </w:numPr>
      <w:tabs>
        <w:tab w:val="clear" w:pos="737"/>
        <w:tab w:val="left" w:pos="709"/>
      </w:tabs>
    </w:pPr>
  </w:style>
  <w:style w:type="paragraph" w:customStyle="1" w:styleId="TxBrp1">
    <w:name w:val="TxBr_p1"/>
    <w:basedOn w:val="Normal"/>
    <w:semiHidden/>
    <w:rsid w:val="002251C2"/>
    <w:pPr>
      <w:widowControl w:val="0"/>
      <w:tabs>
        <w:tab w:val="left" w:pos="204"/>
      </w:tabs>
      <w:autoSpaceDE w:val="0"/>
      <w:autoSpaceDN w:val="0"/>
      <w:adjustRightInd w:val="0"/>
      <w:spacing w:line="240" w:lineRule="atLeast"/>
    </w:pPr>
    <w:rPr>
      <w:sz w:val="20"/>
      <w:lang w:val="en-US"/>
    </w:rPr>
  </w:style>
  <w:style w:type="paragraph" w:customStyle="1" w:styleId="TxBrp2">
    <w:name w:val="TxBr_p2"/>
    <w:basedOn w:val="Normal"/>
    <w:semiHidden/>
    <w:rsid w:val="002251C2"/>
    <w:pPr>
      <w:widowControl w:val="0"/>
      <w:tabs>
        <w:tab w:val="left" w:pos="204"/>
      </w:tabs>
      <w:autoSpaceDE w:val="0"/>
      <w:autoSpaceDN w:val="0"/>
      <w:adjustRightInd w:val="0"/>
      <w:spacing w:line="240" w:lineRule="atLeast"/>
    </w:pPr>
    <w:rPr>
      <w:sz w:val="20"/>
      <w:lang w:val="en-US"/>
    </w:rPr>
  </w:style>
  <w:style w:type="paragraph" w:customStyle="1" w:styleId="TxBrp4">
    <w:name w:val="TxBr_p4"/>
    <w:basedOn w:val="Normal"/>
    <w:semiHidden/>
    <w:rsid w:val="002251C2"/>
    <w:pPr>
      <w:widowControl w:val="0"/>
      <w:tabs>
        <w:tab w:val="left" w:pos="1099"/>
      </w:tabs>
      <w:autoSpaceDE w:val="0"/>
      <w:autoSpaceDN w:val="0"/>
      <w:adjustRightInd w:val="0"/>
      <w:spacing w:line="243" w:lineRule="atLeast"/>
      <w:ind w:left="391" w:hanging="1099"/>
    </w:pPr>
    <w:rPr>
      <w:sz w:val="20"/>
      <w:lang w:val="en-US"/>
    </w:rPr>
  </w:style>
  <w:style w:type="paragraph" w:customStyle="1" w:styleId="ScheduleHeading2">
    <w:name w:val="Schedule Heading 2"/>
    <w:basedOn w:val="Normal"/>
    <w:semiHidden/>
    <w:rsid w:val="002251C2"/>
    <w:pPr>
      <w:keepNext/>
      <w:spacing w:before="120" w:after="120"/>
      <w:jc w:val="center"/>
    </w:pPr>
    <w:rPr>
      <w:caps/>
      <w:sz w:val="22"/>
      <w14:shadow w14:blurRad="50800" w14:dist="38100" w14:dir="2700000" w14:sx="100000" w14:sy="100000" w14:kx="0" w14:ky="0" w14:algn="tl">
        <w14:srgbClr w14:val="000000">
          <w14:alpha w14:val="60000"/>
        </w14:srgbClr>
      </w14:shadow>
    </w:rPr>
  </w:style>
  <w:style w:type="paragraph" w:customStyle="1" w:styleId="FormHeading">
    <w:name w:val="Form Heading"/>
    <w:aliases w:val="fh"/>
    <w:basedOn w:val="Header"/>
    <w:semiHidden/>
    <w:rsid w:val="002251C2"/>
    <w:pPr>
      <w:tabs>
        <w:tab w:val="center" w:pos="4536"/>
        <w:tab w:val="right" w:pos="8504"/>
      </w:tabs>
      <w:spacing w:before="120" w:after="120"/>
      <w:jc w:val="center"/>
    </w:pPr>
    <w:rPr>
      <w:rFonts w:ascii="Arial" w:hAnsi="Arial"/>
      <w:caps/>
      <w:sz w:val="22"/>
      <w:lang w:val="en-US"/>
    </w:rPr>
  </w:style>
  <w:style w:type="paragraph" w:customStyle="1" w:styleId="Schedulepart">
    <w:name w:val="Schedule part"/>
    <w:basedOn w:val="Normal"/>
    <w:next w:val="Normal"/>
    <w:semiHidden/>
    <w:rsid w:val="002251C2"/>
    <w:pPr>
      <w:autoSpaceDE w:val="0"/>
      <w:autoSpaceDN w:val="0"/>
      <w:adjustRightInd w:val="0"/>
      <w:spacing w:before="360"/>
    </w:pPr>
    <w:rPr>
      <w:rFonts w:ascii="Arial,Bold" w:hAnsi="Arial,Bold"/>
      <w:lang w:val="en-US"/>
    </w:rPr>
  </w:style>
  <w:style w:type="paragraph" w:customStyle="1" w:styleId="Heading10">
    <w:name w:val="Heading 10"/>
    <w:basedOn w:val="Normal"/>
    <w:semiHidden/>
    <w:rsid w:val="002251C2"/>
  </w:style>
  <w:style w:type="paragraph" w:customStyle="1" w:styleId="Scheduleheading">
    <w:name w:val="Schedule heading"/>
    <w:basedOn w:val="Normal"/>
    <w:next w:val="Normal"/>
    <w:semiHidden/>
    <w:rsid w:val="002251C2"/>
    <w:pPr>
      <w:keepNext/>
      <w:keepLines/>
      <w:tabs>
        <w:tab w:val="center" w:pos="3600"/>
        <w:tab w:val="right" w:pos="7160"/>
      </w:tabs>
      <w:spacing w:before="240" w:after="120" w:line="260" w:lineRule="atLeast"/>
    </w:pPr>
    <w:rPr>
      <w:sz w:val="20"/>
    </w:rPr>
  </w:style>
  <w:style w:type="paragraph" w:styleId="NormalWeb">
    <w:name w:val="Normal (Web)"/>
    <w:basedOn w:val="Normal"/>
    <w:uiPriority w:val="99"/>
    <w:rsid w:val="002251C2"/>
    <w:pPr>
      <w:spacing w:before="100" w:beforeAutospacing="1" w:after="100" w:afterAutospacing="1"/>
    </w:pPr>
    <w:rPr>
      <w:rFonts w:ascii="Arial Unicode MS" w:eastAsia="Arial Unicode MS" w:hAnsi="Arial Unicode MS"/>
      <w:lang w:val="en-US"/>
    </w:rPr>
  </w:style>
  <w:style w:type="paragraph" w:customStyle="1" w:styleId="TableText">
    <w:name w:val="TableText"/>
    <w:basedOn w:val="Normal"/>
    <w:semiHidden/>
    <w:rsid w:val="002251C2"/>
    <w:pPr>
      <w:autoSpaceDE w:val="0"/>
      <w:autoSpaceDN w:val="0"/>
      <w:spacing w:before="60" w:after="60" w:line="240" w:lineRule="exact"/>
    </w:pPr>
    <w:rPr>
      <w:sz w:val="22"/>
      <w:szCs w:val="22"/>
    </w:rPr>
  </w:style>
  <w:style w:type="paragraph" w:customStyle="1" w:styleId="TablePartHeading">
    <w:name w:val="Table Part Heading"/>
    <w:basedOn w:val="NormalWeb"/>
    <w:semiHidden/>
    <w:rsid w:val="002251C2"/>
    <w:pPr>
      <w:keepNext/>
      <w:tabs>
        <w:tab w:val="left" w:pos="1418"/>
      </w:tabs>
      <w:autoSpaceDE w:val="0"/>
      <w:autoSpaceDN w:val="0"/>
      <w:spacing w:before="120" w:beforeAutospacing="0" w:after="120" w:afterAutospacing="0"/>
      <w:ind w:left="1134" w:hanging="1134"/>
    </w:pPr>
    <w:rPr>
      <w:rFonts w:ascii="Arial" w:eastAsia="Times New Roman" w:hAnsi="Arial" w:cs="Arial"/>
      <w:b/>
      <w:bCs/>
      <w:sz w:val="22"/>
      <w:szCs w:val="22"/>
    </w:rPr>
  </w:style>
  <w:style w:type="paragraph" w:styleId="Title">
    <w:name w:val="Title"/>
    <w:basedOn w:val="Normal"/>
    <w:next w:val="Normal"/>
    <w:qFormat/>
    <w:rsid w:val="001549B5"/>
    <w:pPr>
      <w:spacing w:before="240"/>
      <w:outlineLvl w:val="0"/>
    </w:pPr>
    <w:rPr>
      <w:rFonts w:cs="Arial"/>
      <w:b/>
      <w:bCs/>
      <w:szCs w:val="32"/>
    </w:rPr>
  </w:style>
  <w:style w:type="paragraph" w:styleId="Subtitle">
    <w:name w:val="Subtitle"/>
    <w:basedOn w:val="Normal"/>
    <w:qFormat/>
    <w:rsid w:val="002251C2"/>
    <w:pPr>
      <w:spacing w:after="60"/>
      <w:jc w:val="center"/>
      <w:outlineLvl w:val="1"/>
    </w:pPr>
    <w:rPr>
      <w:rFonts w:ascii="Arial" w:hAnsi="Arial" w:cs="Arial"/>
    </w:rPr>
  </w:style>
  <w:style w:type="paragraph" w:styleId="BalloonText">
    <w:name w:val="Balloon Text"/>
    <w:basedOn w:val="Normal"/>
    <w:semiHidden/>
    <w:rsid w:val="001549B5"/>
    <w:rPr>
      <w:rFonts w:ascii="Tahoma" w:hAnsi="Tahoma" w:cs="Tahoma"/>
      <w:sz w:val="16"/>
      <w:szCs w:val="16"/>
    </w:rPr>
  </w:style>
  <w:style w:type="paragraph" w:customStyle="1" w:styleId="Respondent">
    <w:name w:val="Respondent"/>
    <w:basedOn w:val="Normal"/>
    <w:rsid w:val="002251C2"/>
  </w:style>
  <w:style w:type="paragraph" w:customStyle="1" w:styleId="Notation">
    <w:name w:val="Notation"/>
    <w:basedOn w:val="Normal"/>
    <w:next w:val="Normal"/>
    <w:autoRedefine/>
    <w:rsid w:val="002251C2"/>
    <w:rPr>
      <w:rFonts w:ascii="Arial" w:hAnsi="Arial"/>
    </w:rPr>
  </w:style>
  <w:style w:type="paragraph" w:customStyle="1" w:styleId="Industry">
    <w:name w:val="Industry"/>
    <w:basedOn w:val="Normal"/>
    <w:next w:val="Normal"/>
    <w:rsid w:val="002251C2"/>
    <w:pPr>
      <w:spacing w:after="170"/>
    </w:pPr>
  </w:style>
  <w:style w:type="paragraph" w:customStyle="1" w:styleId="AwardAgreementTitle">
    <w:name w:val="Award/AgreementTitle"/>
    <w:basedOn w:val="Normal"/>
    <w:next w:val="Normal"/>
    <w:rsid w:val="002251C2"/>
    <w:pPr>
      <w:suppressAutoHyphens/>
      <w:spacing w:before="140" w:line="360" w:lineRule="exact"/>
    </w:pPr>
    <w:rPr>
      <w:b/>
      <w:caps/>
      <w:sz w:val="28"/>
    </w:rPr>
  </w:style>
  <w:style w:type="paragraph" w:customStyle="1" w:styleId="UpdatedTo">
    <w:name w:val="UpdatedTo"/>
    <w:basedOn w:val="Normal"/>
    <w:next w:val="Normal"/>
    <w:semiHidden/>
    <w:rsid w:val="002251C2"/>
  </w:style>
  <w:style w:type="paragraph" w:customStyle="1" w:styleId="Rc">
    <w:name w:val="Rc"/>
    <w:aliases w:val="Rn continued"/>
    <w:basedOn w:val="Normal"/>
    <w:next w:val="Normal"/>
    <w:semiHidden/>
    <w:rsid w:val="002251C2"/>
    <w:pPr>
      <w:tabs>
        <w:tab w:val="left" w:pos="1418"/>
      </w:tabs>
      <w:spacing w:before="40" w:after="60"/>
    </w:pPr>
    <w:rPr>
      <w:sz w:val="20"/>
    </w:rPr>
  </w:style>
  <w:style w:type="paragraph" w:customStyle="1" w:styleId="WW-Default">
    <w:name w:val="WW-Default"/>
    <w:rsid w:val="000B0319"/>
    <w:pPr>
      <w:widowControl w:val="0"/>
      <w:autoSpaceDE w:val="0"/>
      <w:autoSpaceDN w:val="0"/>
      <w:adjustRightInd w:val="0"/>
    </w:pPr>
    <w:rPr>
      <w:color w:val="000000"/>
      <w:sz w:val="24"/>
      <w:szCs w:val="24"/>
    </w:rPr>
  </w:style>
  <w:style w:type="paragraph" w:customStyle="1" w:styleId="Style1">
    <w:name w:val="Style1"/>
    <w:basedOn w:val="FormHeading"/>
    <w:semiHidden/>
    <w:rsid w:val="002251C2"/>
    <w:rPr>
      <w:rFonts w:ascii="Tahoma" w:hAnsi="Tahoma" w:cs="Tahoma"/>
      <w:b/>
      <w:bCs/>
      <w:caps w:val="0"/>
      <w:color w:val="0000CC"/>
      <w:sz w:val="28"/>
      <w:szCs w:val="28"/>
    </w:rPr>
  </w:style>
  <w:style w:type="paragraph" w:styleId="BodyTextIndent">
    <w:name w:val="Body Text Indent"/>
    <w:basedOn w:val="Normal"/>
    <w:semiHidden/>
    <w:rsid w:val="002251C2"/>
  </w:style>
  <w:style w:type="paragraph" w:styleId="BodyTextIndent2">
    <w:name w:val="Body Text Indent 2"/>
    <w:basedOn w:val="Normal"/>
    <w:semiHidden/>
    <w:rsid w:val="002251C2"/>
  </w:style>
  <w:style w:type="paragraph" w:customStyle="1" w:styleId="LetterHead1">
    <w:name w:val="LetterHead 1"/>
    <w:semiHidden/>
    <w:rsid w:val="002251C2"/>
    <w:pPr>
      <w:jc w:val="center"/>
    </w:pPr>
    <w:rPr>
      <w:rFonts w:ascii="Arial" w:hAnsi="Arial"/>
      <w:noProof/>
      <w:lang w:val="en-US" w:eastAsia="en-US"/>
    </w:rPr>
  </w:style>
  <w:style w:type="paragraph" w:styleId="BodyText3">
    <w:name w:val="Body Text 3"/>
    <w:basedOn w:val="Normal"/>
    <w:semiHidden/>
    <w:rsid w:val="002251C2"/>
    <w:rPr>
      <w:rFonts w:ascii="Arial" w:hAnsi="Arial" w:cs="Arial"/>
      <w:b/>
      <w:bCs/>
      <w:color w:val="FF0000"/>
      <w:lang w:val="en-US"/>
    </w:rPr>
  </w:style>
  <w:style w:type="paragraph" w:styleId="FootnoteText">
    <w:name w:val="footnote text"/>
    <w:basedOn w:val="Normal"/>
    <w:rsid w:val="002251C2"/>
    <w:pPr>
      <w:tabs>
        <w:tab w:val="left" w:pos="284"/>
      </w:tabs>
      <w:spacing w:before="60" w:line="230" w:lineRule="exact"/>
      <w:ind w:left="284" w:hanging="284"/>
    </w:pPr>
    <w:rPr>
      <w:sz w:val="18"/>
    </w:rPr>
  </w:style>
  <w:style w:type="paragraph" w:styleId="EndnoteText">
    <w:name w:val="endnote text"/>
    <w:basedOn w:val="Normal"/>
    <w:rsid w:val="002251C2"/>
    <w:pPr>
      <w:tabs>
        <w:tab w:val="left" w:pos="284"/>
      </w:tabs>
      <w:spacing w:before="60" w:line="230" w:lineRule="exact"/>
      <w:ind w:left="284" w:hanging="284"/>
    </w:pPr>
    <w:rPr>
      <w:sz w:val="18"/>
    </w:rPr>
  </w:style>
  <w:style w:type="paragraph" w:styleId="BlockText">
    <w:name w:val="Block Text"/>
    <w:basedOn w:val="Normal"/>
    <w:semiHidden/>
    <w:rsid w:val="002251C2"/>
    <w:pPr>
      <w:spacing w:after="120"/>
      <w:ind w:left="1440" w:right="1440"/>
    </w:pPr>
  </w:style>
  <w:style w:type="paragraph" w:styleId="BodyText2">
    <w:name w:val="Body Text 2"/>
    <w:basedOn w:val="Normal"/>
    <w:semiHidden/>
    <w:rsid w:val="002251C2"/>
    <w:pPr>
      <w:spacing w:after="120" w:line="480" w:lineRule="auto"/>
    </w:pPr>
  </w:style>
  <w:style w:type="paragraph" w:styleId="BodyTextFirstIndent">
    <w:name w:val="Body Text First Indent"/>
    <w:basedOn w:val="BodyText"/>
    <w:semiHidden/>
    <w:rsid w:val="002251C2"/>
    <w:pPr>
      <w:ind w:firstLine="210"/>
    </w:pPr>
  </w:style>
  <w:style w:type="paragraph" w:styleId="BodyTextFirstIndent2">
    <w:name w:val="Body Text First Indent 2"/>
    <w:basedOn w:val="BodyTextIndent"/>
    <w:semiHidden/>
    <w:rsid w:val="002251C2"/>
    <w:pPr>
      <w:spacing w:after="120"/>
      <w:ind w:left="283" w:firstLine="210"/>
    </w:pPr>
  </w:style>
  <w:style w:type="paragraph" w:styleId="BodyTextIndent3">
    <w:name w:val="Body Text Indent 3"/>
    <w:basedOn w:val="Normal"/>
    <w:semiHidden/>
    <w:rsid w:val="002251C2"/>
    <w:pPr>
      <w:spacing w:after="120"/>
      <w:ind w:left="283"/>
    </w:pPr>
    <w:rPr>
      <w:sz w:val="16"/>
      <w:szCs w:val="16"/>
    </w:rPr>
  </w:style>
  <w:style w:type="paragraph" w:styleId="Closing">
    <w:name w:val="Closing"/>
    <w:basedOn w:val="Normal"/>
    <w:semiHidden/>
    <w:rsid w:val="002251C2"/>
    <w:pPr>
      <w:ind w:left="4252"/>
    </w:pPr>
  </w:style>
  <w:style w:type="paragraph" w:styleId="Date">
    <w:name w:val="Date"/>
    <w:basedOn w:val="Normal"/>
    <w:next w:val="Normal"/>
    <w:rsid w:val="002251C2"/>
    <w:pPr>
      <w:spacing w:before="140" w:after="170" w:line="270" w:lineRule="exact"/>
      <w:jc w:val="right"/>
    </w:pPr>
    <w:rPr>
      <w:caps/>
    </w:rPr>
  </w:style>
  <w:style w:type="paragraph" w:styleId="E-mailSignature">
    <w:name w:val="E-mail Signature"/>
    <w:basedOn w:val="Normal"/>
    <w:semiHidden/>
    <w:rsid w:val="002251C2"/>
  </w:style>
  <w:style w:type="paragraph" w:styleId="EnvelopeAddress">
    <w:name w:val="envelope address"/>
    <w:basedOn w:val="Normal"/>
    <w:semiHidden/>
    <w:rsid w:val="002251C2"/>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2251C2"/>
    <w:rPr>
      <w:rFonts w:ascii="Arial" w:hAnsi="Arial" w:cs="Arial"/>
      <w:sz w:val="20"/>
    </w:rPr>
  </w:style>
  <w:style w:type="paragraph" w:styleId="HTMLAddress">
    <w:name w:val="HTML Address"/>
    <w:basedOn w:val="Normal"/>
    <w:semiHidden/>
    <w:rsid w:val="002251C2"/>
    <w:rPr>
      <w:i/>
      <w:iCs/>
    </w:rPr>
  </w:style>
  <w:style w:type="paragraph" w:styleId="HTMLPreformatted">
    <w:name w:val="HTML Preformatted"/>
    <w:basedOn w:val="Normal"/>
    <w:semiHidden/>
    <w:rsid w:val="002251C2"/>
    <w:rPr>
      <w:rFonts w:ascii="Courier New" w:hAnsi="Courier New" w:cs="Courier New"/>
      <w:sz w:val="20"/>
    </w:rPr>
  </w:style>
  <w:style w:type="paragraph" w:styleId="List2">
    <w:name w:val="List 2"/>
    <w:basedOn w:val="Normal"/>
    <w:semiHidden/>
    <w:rsid w:val="002251C2"/>
    <w:pPr>
      <w:ind w:left="566" w:hanging="283"/>
    </w:pPr>
  </w:style>
  <w:style w:type="paragraph" w:styleId="List3">
    <w:name w:val="List 3"/>
    <w:basedOn w:val="Normal"/>
    <w:semiHidden/>
    <w:rsid w:val="002251C2"/>
    <w:pPr>
      <w:ind w:left="849" w:hanging="283"/>
    </w:pPr>
  </w:style>
  <w:style w:type="paragraph" w:styleId="List4">
    <w:name w:val="List 4"/>
    <w:basedOn w:val="Normal"/>
    <w:semiHidden/>
    <w:rsid w:val="002251C2"/>
    <w:pPr>
      <w:ind w:left="1132" w:hanging="283"/>
    </w:pPr>
  </w:style>
  <w:style w:type="paragraph" w:styleId="List5">
    <w:name w:val="List 5"/>
    <w:basedOn w:val="Normal"/>
    <w:semiHidden/>
    <w:rsid w:val="002251C2"/>
    <w:pPr>
      <w:ind w:left="1415" w:hanging="283"/>
    </w:pPr>
  </w:style>
  <w:style w:type="paragraph" w:styleId="ListBullet">
    <w:name w:val="List Bullet"/>
    <w:basedOn w:val="Normal"/>
    <w:semiHidden/>
    <w:rsid w:val="002251C2"/>
    <w:pPr>
      <w:tabs>
        <w:tab w:val="num" w:pos="360"/>
      </w:tabs>
      <w:ind w:left="360" w:hanging="360"/>
    </w:pPr>
  </w:style>
  <w:style w:type="paragraph" w:styleId="ListContinue">
    <w:name w:val="List Continue"/>
    <w:basedOn w:val="Normal"/>
    <w:semiHidden/>
    <w:rsid w:val="002251C2"/>
    <w:pPr>
      <w:spacing w:after="120"/>
      <w:ind w:left="283"/>
    </w:pPr>
  </w:style>
  <w:style w:type="paragraph" w:styleId="ListContinue2">
    <w:name w:val="List Continue 2"/>
    <w:basedOn w:val="Normal"/>
    <w:semiHidden/>
    <w:rsid w:val="002251C2"/>
    <w:pPr>
      <w:spacing w:after="120"/>
      <w:ind w:left="566"/>
    </w:pPr>
  </w:style>
  <w:style w:type="paragraph" w:styleId="ListContinue3">
    <w:name w:val="List Continue 3"/>
    <w:basedOn w:val="Normal"/>
    <w:semiHidden/>
    <w:rsid w:val="002251C2"/>
    <w:pPr>
      <w:spacing w:after="120"/>
      <w:ind w:left="849"/>
    </w:pPr>
  </w:style>
  <w:style w:type="paragraph" w:styleId="ListContinue4">
    <w:name w:val="List Continue 4"/>
    <w:basedOn w:val="Normal"/>
    <w:semiHidden/>
    <w:rsid w:val="002251C2"/>
    <w:pPr>
      <w:spacing w:after="120"/>
      <w:ind w:left="1132"/>
    </w:pPr>
  </w:style>
  <w:style w:type="paragraph" w:styleId="ListContinue5">
    <w:name w:val="List Continue 5"/>
    <w:basedOn w:val="Normal"/>
    <w:semiHidden/>
    <w:rsid w:val="002251C2"/>
    <w:pPr>
      <w:spacing w:after="120"/>
      <w:ind w:left="1415"/>
    </w:pPr>
  </w:style>
  <w:style w:type="paragraph" w:styleId="ListNumber">
    <w:name w:val="List Number"/>
    <w:basedOn w:val="Normal"/>
    <w:semiHidden/>
    <w:rsid w:val="002251C2"/>
    <w:pPr>
      <w:tabs>
        <w:tab w:val="num" w:pos="360"/>
      </w:tabs>
      <w:ind w:left="360" w:hanging="360"/>
    </w:pPr>
  </w:style>
  <w:style w:type="paragraph" w:styleId="ListNumber2">
    <w:name w:val="List Number 2"/>
    <w:basedOn w:val="Normal"/>
    <w:semiHidden/>
    <w:rsid w:val="002251C2"/>
    <w:pPr>
      <w:tabs>
        <w:tab w:val="num" w:pos="643"/>
      </w:tabs>
      <w:ind w:left="643" w:hanging="360"/>
    </w:pPr>
  </w:style>
  <w:style w:type="paragraph" w:styleId="ListNumber3">
    <w:name w:val="List Number 3"/>
    <w:basedOn w:val="Normal"/>
    <w:semiHidden/>
    <w:rsid w:val="002251C2"/>
    <w:pPr>
      <w:tabs>
        <w:tab w:val="num" w:pos="926"/>
      </w:tabs>
      <w:ind w:left="926" w:hanging="360"/>
    </w:pPr>
  </w:style>
  <w:style w:type="paragraph" w:styleId="ListNumber4">
    <w:name w:val="List Number 4"/>
    <w:basedOn w:val="Normal"/>
    <w:semiHidden/>
    <w:rsid w:val="002251C2"/>
    <w:pPr>
      <w:tabs>
        <w:tab w:val="num" w:pos="1209"/>
      </w:tabs>
      <w:ind w:left="1209" w:hanging="360"/>
    </w:pPr>
  </w:style>
  <w:style w:type="paragraph" w:styleId="ListNumber5">
    <w:name w:val="List Number 5"/>
    <w:basedOn w:val="Normal"/>
    <w:semiHidden/>
    <w:rsid w:val="002251C2"/>
    <w:pPr>
      <w:tabs>
        <w:tab w:val="num" w:pos="1492"/>
      </w:tabs>
      <w:ind w:left="1492" w:hanging="360"/>
    </w:pPr>
  </w:style>
  <w:style w:type="paragraph" w:styleId="MessageHeader">
    <w:name w:val="Message Header"/>
    <w:basedOn w:val="Normal"/>
    <w:semiHidden/>
    <w:rsid w:val="002251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semiHidden/>
    <w:rsid w:val="002251C2"/>
    <w:pPr>
      <w:ind w:left="720"/>
    </w:pPr>
  </w:style>
  <w:style w:type="paragraph" w:styleId="NoteHeading">
    <w:name w:val="Note Heading"/>
    <w:basedOn w:val="Normal"/>
    <w:next w:val="Normal"/>
    <w:semiHidden/>
    <w:rsid w:val="002251C2"/>
  </w:style>
  <w:style w:type="paragraph" w:styleId="PlainText">
    <w:name w:val="Plain Text"/>
    <w:basedOn w:val="Normal"/>
    <w:semiHidden/>
    <w:rsid w:val="002251C2"/>
    <w:rPr>
      <w:rFonts w:ascii="Courier New" w:hAnsi="Courier New" w:cs="Courier New"/>
      <w:sz w:val="20"/>
    </w:rPr>
  </w:style>
  <w:style w:type="paragraph" w:styleId="Salutation">
    <w:name w:val="Salutation"/>
    <w:basedOn w:val="Normal"/>
    <w:next w:val="Normal"/>
    <w:semiHidden/>
    <w:rsid w:val="002251C2"/>
  </w:style>
  <w:style w:type="paragraph" w:styleId="Signature">
    <w:name w:val="Signature"/>
    <w:basedOn w:val="Normal"/>
    <w:semiHidden/>
    <w:rsid w:val="002251C2"/>
    <w:pPr>
      <w:ind w:left="4252"/>
    </w:pPr>
  </w:style>
  <w:style w:type="paragraph" w:customStyle="1" w:styleId="Heading20">
    <w:name w:val="Heading2"/>
    <w:basedOn w:val="Heading11"/>
    <w:rsid w:val="000B0319"/>
    <w:pPr>
      <w:spacing w:before="340" w:line="300" w:lineRule="exact"/>
    </w:pPr>
    <w:rPr>
      <w:caps w:val="0"/>
      <w:sz w:val="25"/>
      <w:szCs w:val="25"/>
    </w:rPr>
  </w:style>
  <w:style w:type="paragraph" w:customStyle="1" w:styleId="Heading11">
    <w:name w:val="Heading1"/>
    <w:basedOn w:val="Normal"/>
    <w:rsid w:val="000B0319"/>
    <w:rPr>
      <w:b/>
      <w:bCs/>
      <w:caps/>
      <w:sz w:val="42"/>
      <w:szCs w:val="42"/>
    </w:rPr>
  </w:style>
  <w:style w:type="paragraph" w:customStyle="1" w:styleId="QuoteHeading">
    <w:name w:val="Quote Heading"/>
    <w:basedOn w:val="HeadingB"/>
    <w:next w:val="Normal"/>
    <w:rsid w:val="002251C2"/>
    <w:pPr>
      <w:ind w:left="709"/>
    </w:pPr>
    <w:rPr>
      <w:szCs w:val="22"/>
    </w:rPr>
  </w:style>
  <w:style w:type="paragraph" w:customStyle="1" w:styleId="HeadingB">
    <w:name w:val="Heading B"/>
    <w:basedOn w:val="Normal"/>
    <w:next w:val="Normal"/>
    <w:rsid w:val="002251C2"/>
    <w:rPr>
      <w:b/>
      <w:szCs w:val="25"/>
    </w:rPr>
  </w:style>
  <w:style w:type="paragraph" w:customStyle="1" w:styleId="HeadingA">
    <w:name w:val="Heading A"/>
    <w:basedOn w:val="Normal"/>
    <w:rsid w:val="002251C2"/>
    <w:pPr>
      <w:spacing w:after="40" w:line="270" w:lineRule="exact"/>
      <w:outlineLvl w:val="0"/>
    </w:pPr>
    <w:rPr>
      <w:b/>
      <w:caps/>
      <w:sz w:val="42"/>
      <w:szCs w:val="42"/>
    </w:rPr>
  </w:style>
  <w:style w:type="paragraph" w:styleId="ListBullet4">
    <w:name w:val="List Bullet 4"/>
    <w:basedOn w:val="Normal"/>
    <w:next w:val="Normal"/>
    <w:semiHidden/>
    <w:rsid w:val="002251C2"/>
    <w:pPr>
      <w:tabs>
        <w:tab w:val="num" w:pos="1209"/>
      </w:tabs>
      <w:spacing w:line="270" w:lineRule="exact"/>
      <w:ind w:left="3459" w:hanging="170"/>
    </w:pPr>
  </w:style>
  <w:style w:type="paragraph" w:customStyle="1" w:styleId="paragraphheading">
    <w:name w:val="paragraph heading"/>
    <w:basedOn w:val="Normal"/>
    <w:rsid w:val="002251C2"/>
    <w:pPr>
      <w:keepNext/>
      <w:keepLines/>
      <w:tabs>
        <w:tab w:val="left" w:pos="567"/>
        <w:tab w:val="left" w:pos="1134"/>
        <w:tab w:val="left" w:pos="1701"/>
      </w:tabs>
      <w:jc w:val="center"/>
    </w:pPr>
  </w:style>
  <w:style w:type="paragraph" w:customStyle="1" w:styleId="BlockLevel3">
    <w:name w:val="Block Level 3"/>
    <w:basedOn w:val="Normal"/>
    <w:next w:val="Normal"/>
    <w:rsid w:val="002251C2"/>
    <w:pPr>
      <w:ind w:left="851"/>
    </w:pPr>
  </w:style>
  <w:style w:type="paragraph" w:customStyle="1" w:styleId="BlockLevel2">
    <w:name w:val="Block Level 2"/>
    <w:basedOn w:val="Normal"/>
    <w:next w:val="Normal"/>
    <w:link w:val="BlockLevel2Char"/>
    <w:rsid w:val="001549B5"/>
    <w:pPr>
      <w:ind w:left="851"/>
    </w:pPr>
    <w:rPr>
      <w:szCs w:val="20"/>
      <w:lang w:val="en-GB"/>
    </w:rPr>
  </w:style>
  <w:style w:type="paragraph" w:customStyle="1" w:styleId="BlockLevel4">
    <w:name w:val="Block Level 4"/>
    <w:basedOn w:val="Normal"/>
    <w:next w:val="Normal"/>
    <w:rsid w:val="002251C2"/>
    <w:pPr>
      <w:ind w:left="2268"/>
    </w:pPr>
  </w:style>
  <w:style w:type="paragraph" w:customStyle="1" w:styleId="BlockLevel5">
    <w:name w:val="Block Level 5"/>
    <w:basedOn w:val="Normal"/>
    <w:next w:val="Normal"/>
    <w:rsid w:val="002251C2"/>
    <w:pPr>
      <w:ind w:left="3402"/>
    </w:pPr>
  </w:style>
  <w:style w:type="paragraph" w:customStyle="1" w:styleId="BulletLevel2">
    <w:name w:val="Bullet Level 2"/>
    <w:basedOn w:val="Normal"/>
    <w:next w:val="Normal"/>
    <w:rsid w:val="001549B5"/>
    <w:pPr>
      <w:numPr>
        <w:numId w:val="1"/>
      </w:numPr>
    </w:pPr>
    <w:rPr>
      <w:sz w:val="22"/>
      <w:szCs w:val="20"/>
      <w:lang w:val="en-GB"/>
    </w:rPr>
  </w:style>
  <w:style w:type="paragraph" w:customStyle="1" w:styleId="ODNRef">
    <w:name w:val="ODN/Ref"/>
    <w:basedOn w:val="Normal"/>
    <w:rsid w:val="002251C2"/>
    <w:pPr>
      <w:spacing w:after="170" w:line="280" w:lineRule="exact"/>
    </w:pPr>
  </w:style>
  <w:style w:type="paragraph" w:customStyle="1" w:styleId="TableContents">
    <w:name w:val="Table Contents"/>
    <w:basedOn w:val="Normal"/>
    <w:rsid w:val="000B0319"/>
  </w:style>
  <w:style w:type="paragraph" w:customStyle="1" w:styleId="TableHeading">
    <w:name w:val="Table Heading"/>
    <w:basedOn w:val="Normal"/>
    <w:next w:val="Normal"/>
    <w:rsid w:val="001549B5"/>
    <w:pPr>
      <w:spacing w:line="270" w:lineRule="exact"/>
    </w:pPr>
    <w:rPr>
      <w:b/>
      <w:sz w:val="22"/>
      <w:szCs w:val="20"/>
      <w:lang w:val="en-GB"/>
    </w:rPr>
  </w:style>
  <w:style w:type="paragraph" w:customStyle="1" w:styleId="TableNormal0">
    <w:name w:val="TableNormal"/>
    <w:basedOn w:val="Normal"/>
    <w:next w:val="Normal"/>
    <w:rsid w:val="001549B5"/>
    <w:pPr>
      <w:spacing w:line="270" w:lineRule="exact"/>
    </w:pPr>
    <w:rPr>
      <w:sz w:val="22"/>
      <w:szCs w:val="20"/>
      <w:lang w:val="en-GB"/>
    </w:rPr>
  </w:style>
  <w:style w:type="paragraph" w:customStyle="1" w:styleId="BulletLevel3">
    <w:name w:val="Bullet Level 3"/>
    <w:basedOn w:val="Normal"/>
    <w:next w:val="Normal"/>
    <w:rsid w:val="002251C2"/>
    <w:pPr>
      <w:tabs>
        <w:tab w:val="num" w:pos="1492"/>
      </w:tabs>
      <w:ind w:left="1492" w:hanging="360"/>
    </w:pPr>
  </w:style>
  <w:style w:type="paragraph" w:customStyle="1" w:styleId="BulletLevel4">
    <w:name w:val="Bullet Level 4"/>
    <w:basedOn w:val="Normal"/>
    <w:next w:val="Normal"/>
    <w:rsid w:val="002251C2"/>
    <w:pPr>
      <w:tabs>
        <w:tab w:val="num" w:pos="360"/>
      </w:tabs>
      <w:ind w:left="360" w:hanging="360"/>
    </w:pPr>
  </w:style>
  <w:style w:type="paragraph" w:customStyle="1" w:styleId="BulletLevel5">
    <w:name w:val="Bullet Level 5"/>
    <w:basedOn w:val="Normal"/>
    <w:next w:val="Normal"/>
    <w:rsid w:val="002251C2"/>
    <w:pPr>
      <w:tabs>
        <w:tab w:val="num" w:pos="1492"/>
      </w:tabs>
      <w:ind w:left="1492" w:hanging="360"/>
    </w:pPr>
  </w:style>
  <w:style w:type="character" w:customStyle="1" w:styleId="RTFNum21">
    <w:name w:val="RTF_Num 2 1"/>
    <w:rsid w:val="000B0319"/>
  </w:style>
  <w:style w:type="character" w:customStyle="1" w:styleId="RTFNum31">
    <w:name w:val="RTF_Num 3 1"/>
    <w:rsid w:val="000B0319"/>
  </w:style>
  <w:style w:type="character" w:customStyle="1" w:styleId="RTFNum41">
    <w:name w:val="RTF_Num 4 1"/>
    <w:rsid w:val="000B0319"/>
  </w:style>
  <w:style w:type="character" w:customStyle="1" w:styleId="RTFNum51">
    <w:name w:val="RTF_Num 5 1"/>
    <w:rsid w:val="000B0319"/>
  </w:style>
  <w:style w:type="character" w:customStyle="1" w:styleId="RTFNum61">
    <w:name w:val="RTF_Num 6 1"/>
    <w:rsid w:val="000B0319"/>
    <w:rPr>
      <w:rFonts w:ascii="Symbol" w:hAnsi="Symbol"/>
    </w:rPr>
  </w:style>
  <w:style w:type="character" w:customStyle="1" w:styleId="RTFNum71">
    <w:name w:val="RTF_Num 7 1"/>
    <w:rsid w:val="000B0319"/>
    <w:rPr>
      <w:rFonts w:ascii="Symbol" w:hAnsi="Symbol"/>
    </w:rPr>
  </w:style>
  <w:style w:type="character" w:customStyle="1" w:styleId="RTFNum81">
    <w:name w:val="RTF_Num 8 1"/>
    <w:rsid w:val="000B0319"/>
    <w:rPr>
      <w:rFonts w:ascii="Symbol" w:hAnsi="Symbol"/>
    </w:rPr>
  </w:style>
  <w:style w:type="character" w:customStyle="1" w:styleId="RTFNum91">
    <w:name w:val="RTF_Num 9 1"/>
    <w:rsid w:val="000B0319"/>
    <w:rPr>
      <w:rFonts w:ascii="Symbol" w:hAnsi="Symbol"/>
    </w:rPr>
  </w:style>
  <w:style w:type="character" w:customStyle="1" w:styleId="RTFNum101">
    <w:name w:val="RTF_Num 10 1"/>
    <w:rsid w:val="000B0319"/>
  </w:style>
  <w:style w:type="character" w:customStyle="1" w:styleId="RTFNum111">
    <w:name w:val="RTF_Num 11 1"/>
    <w:rsid w:val="000B0319"/>
    <w:rPr>
      <w:rFonts w:ascii="Symbol" w:hAnsi="Symbol"/>
    </w:rPr>
  </w:style>
  <w:style w:type="character" w:customStyle="1" w:styleId="RTFNum121">
    <w:name w:val="RTF_Num 12 1"/>
    <w:rsid w:val="000B0319"/>
    <w:rPr>
      <w:b/>
      <w:sz w:val="21"/>
    </w:rPr>
  </w:style>
  <w:style w:type="character" w:customStyle="1" w:styleId="RTFNum131">
    <w:name w:val="RTF_Num 13 1"/>
    <w:rsid w:val="000B0319"/>
    <w:rPr>
      <w:rFonts w:ascii="Symbol" w:hAnsi="Symbol"/>
      <w:sz w:val="22"/>
    </w:rPr>
  </w:style>
  <w:style w:type="character" w:customStyle="1" w:styleId="RTFNum141">
    <w:name w:val="RTF_Num 14 1"/>
    <w:rsid w:val="000B0319"/>
  </w:style>
  <w:style w:type="character" w:customStyle="1" w:styleId="RTFNum142">
    <w:name w:val="RTF_Num 14 2"/>
    <w:rsid w:val="000B0319"/>
  </w:style>
  <w:style w:type="character" w:customStyle="1" w:styleId="RTFNum143">
    <w:name w:val="RTF_Num 14 3"/>
    <w:rsid w:val="000B0319"/>
  </w:style>
  <w:style w:type="character" w:customStyle="1" w:styleId="RTFNum144">
    <w:name w:val="RTF_Num 14 4"/>
    <w:rsid w:val="000B0319"/>
  </w:style>
  <w:style w:type="character" w:customStyle="1" w:styleId="RTFNum145">
    <w:name w:val="RTF_Num 14 5"/>
    <w:rsid w:val="000B0319"/>
  </w:style>
  <w:style w:type="character" w:customStyle="1" w:styleId="RTFNum146">
    <w:name w:val="RTF_Num 14 6"/>
    <w:rsid w:val="000B0319"/>
  </w:style>
  <w:style w:type="character" w:customStyle="1" w:styleId="RTFNum147">
    <w:name w:val="RTF_Num 14 7"/>
    <w:rsid w:val="000B0319"/>
  </w:style>
  <w:style w:type="character" w:customStyle="1" w:styleId="RTFNum148">
    <w:name w:val="RTF_Num 14 8"/>
    <w:rsid w:val="000B0319"/>
  </w:style>
  <w:style w:type="character" w:customStyle="1" w:styleId="RTFNum149">
    <w:name w:val="RTF_Num 14 9"/>
    <w:rsid w:val="000B0319"/>
  </w:style>
  <w:style w:type="character" w:customStyle="1" w:styleId="RTFNum151">
    <w:name w:val="RTF_Num 15 1"/>
    <w:rsid w:val="000B0319"/>
  </w:style>
  <w:style w:type="character" w:customStyle="1" w:styleId="RTFNum152">
    <w:name w:val="RTF_Num 15 2"/>
    <w:rsid w:val="000B0319"/>
  </w:style>
  <w:style w:type="character" w:customStyle="1" w:styleId="RTFNum153">
    <w:name w:val="RTF_Num 15 3"/>
    <w:rsid w:val="000B0319"/>
  </w:style>
  <w:style w:type="character" w:customStyle="1" w:styleId="RTFNum154">
    <w:name w:val="RTF_Num 15 4"/>
    <w:rsid w:val="000B0319"/>
  </w:style>
  <w:style w:type="character" w:customStyle="1" w:styleId="RTFNum155">
    <w:name w:val="RTF_Num 15 5"/>
    <w:rsid w:val="000B0319"/>
  </w:style>
  <w:style w:type="character" w:customStyle="1" w:styleId="RTFNum156">
    <w:name w:val="RTF_Num 15 6"/>
    <w:rsid w:val="000B0319"/>
  </w:style>
  <w:style w:type="character" w:customStyle="1" w:styleId="RTFNum157">
    <w:name w:val="RTF_Num 15 7"/>
    <w:rsid w:val="000B0319"/>
  </w:style>
  <w:style w:type="character" w:customStyle="1" w:styleId="RTFNum158">
    <w:name w:val="RTF_Num 15 8"/>
    <w:rsid w:val="000B0319"/>
  </w:style>
  <w:style w:type="character" w:customStyle="1" w:styleId="RTFNum159">
    <w:name w:val="RTF_Num 15 9"/>
    <w:rsid w:val="000B0319"/>
  </w:style>
  <w:style w:type="character" w:customStyle="1" w:styleId="RTFNum161">
    <w:name w:val="RTF_Num 16 1"/>
    <w:rsid w:val="000B0319"/>
  </w:style>
  <w:style w:type="character" w:customStyle="1" w:styleId="RTFNum162">
    <w:name w:val="RTF_Num 16 2"/>
    <w:rsid w:val="000B0319"/>
  </w:style>
  <w:style w:type="character" w:customStyle="1" w:styleId="RTFNum163">
    <w:name w:val="RTF_Num 16 3"/>
    <w:rsid w:val="000B0319"/>
  </w:style>
  <w:style w:type="character" w:customStyle="1" w:styleId="RTFNum164">
    <w:name w:val="RTF_Num 16 4"/>
    <w:rsid w:val="000B0319"/>
  </w:style>
  <w:style w:type="character" w:customStyle="1" w:styleId="RTFNum165">
    <w:name w:val="RTF_Num 16 5"/>
    <w:rsid w:val="000B0319"/>
  </w:style>
  <w:style w:type="character" w:customStyle="1" w:styleId="RTFNum166">
    <w:name w:val="RTF_Num 16 6"/>
    <w:rsid w:val="000B0319"/>
  </w:style>
  <w:style w:type="character" w:customStyle="1" w:styleId="RTFNum167">
    <w:name w:val="RTF_Num 16 7"/>
    <w:rsid w:val="000B0319"/>
  </w:style>
  <w:style w:type="character" w:customStyle="1" w:styleId="RTFNum168">
    <w:name w:val="RTF_Num 16 8"/>
    <w:rsid w:val="000B0319"/>
  </w:style>
  <w:style w:type="character" w:customStyle="1" w:styleId="RTFNum169">
    <w:name w:val="RTF_Num 16 9"/>
    <w:rsid w:val="000B0319"/>
  </w:style>
  <w:style w:type="character" w:customStyle="1" w:styleId="RTFNum171">
    <w:name w:val="RTF_Num 17 1"/>
    <w:rsid w:val="000B0319"/>
  </w:style>
  <w:style w:type="character" w:customStyle="1" w:styleId="RTFNum172">
    <w:name w:val="RTF_Num 17 2"/>
    <w:rsid w:val="000B0319"/>
  </w:style>
  <w:style w:type="character" w:customStyle="1" w:styleId="RTFNum173">
    <w:name w:val="RTF_Num 17 3"/>
    <w:rsid w:val="000B0319"/>
  </w:style>
  <w:style w:type="character" w:customStyle="1" w:styleId="RTFNum174">
    <w:name w:val="RTF_Num 17 4"/>
    <w:rsid w:val="000B0319"/>
  </w:style>
  <w:style w:type="character" w:customStyle="1" w:styleId="RTFNum175">
    <w:name w:val="RTF_Num 17 5"/>
    <w:rsid w:val="000B0319"/>
  </w:style>
  <w:style w:type="character" w:customStyle="1" w:styleId="RTFNum176">
    <w:name w:val="RTF_Num 17 6"/>
    <w:rsid w:val="000B0319"/>
  </w:style>
  <w:style w:type="character" w:customStyle="1" w:styleId="RTFNum177">
    <w:name w:val="RTF_Num 17 7"/>
    <w:rsid w:val="000B0319"/>
  </w:style>
  <w:style w:type="character" w:customStyle="1" w:styleId="RTFNum178">
    <w:name w:val="RTF_Num 17 8"/>
    <w:rsid w:val="000B0319"/>
  </w:style>
  <w:style w:type="character" w:customStyle="1" w:styleId="RTFNum179">
    <w:name w:val="RTF_Num 17 9"/>
    <w:rsid w:val="000B0319"/>
  </w:style>
  <w:style w:type="character" w:customStyle="1" w:styleId="RTFNum181">
    <w:name w:val="RTF_Num 18 1"/>
    <w:rsid w:val="000B0319"/>
  </w:style>
  <w:style w:type="character" w:customStyle="1" w:styleId="RTFNum182">
    <w:name w:val="RTF_Num 18 2"/>
    <w:rsid w:val="000B0319"/>
  </w:style>
  <w:style w:type="character" w:customStyle="1" w:styleId="RTFNum183">
    <w:name w:val="RTF_Num 18 3"/>
    <w:rsid w:val="000B0319"/>
  </w:style>
  <w:style w:type="character" w:customStyle="1" w:styleId="RTFNum184">
    <w:name w:val="RTF_Num 18 4"/>
    <w:rsid w:val="000B0319"/>
  </w:style>
  <w:style w:type="character" w:customStyle="1" w:styleId="RTFNum185">
    <w:name w:val="RTF_Num 18 5"/>
    <w:rsid w:val="000B0319"/>
  </w:style>
  <w:style w:type="character" w:customStyle="1" w:styleId="RTFNum186">
    <w:name w:val="RTF_Num 18 6"/>
    <w:rsid w:val="000B0319"/>
  </w:style>
  <w:style w:type="character" w:customStyle="1" w:styleId="RTFNum187">
    <w:name w:val="RTF_Num 18 7"/>
    <w:rsid w:val="000B0319"/>
  </w:style>
  <w:style w:type="character" w:customStyle="1" w:styleId="RTFNum188">
    <w:name w:val="RTF_Num 18 8"/>
    <w:rsid w:val="000B0319"/>
  </w:style>
  <w:style w:type="character" w:customStyle="1" w:styleId="RTFNum189">
    <w:name w:val="RTF_Num 18 9"/>
    <w:rsid w:val="000B0319"/>
  </w:style>
  <w:style w:type="character" w:customStyle="1" w:styleId="RTFNum191">
    <w:name w:val="RTF_Num 19 1"/>
    <w:rsid w:val="000B0319"/>
  </w:style>
  <w:style w:type="character" w:customStyle="1" w:styleId="RTFNum192">
    <w:name w:val="RTF_Num 19 2"/>
    <w:rsid w:val="000B0319"/>
  </w:style>
  <w:style w:type="character" w:customStyle="1" w:styleId="RTFNum193">
    <w:name w:val="RTF_Num 19 3"/>
    <w:rsid w:val="000B0319"/>
  </w:style>
  <w:style w:type="character" w:customStyle="1" w:styleId="RTFNum194">
    <w:name w:val="RTF_Num 19 4"/>
    <w:rsid w:val="000B0319"/>
  </w:style>
  <w:style w:type="character" w:customStyle="1" w:styleId="RTFNum195">
    <w:name w:val="RTF_Num 19 5"/>
    <w:rsid w:val="000B0319"/>
  </w:style>
  <w:style w:type="character" w:customStyle="1" w:styleId="RTFNum196">
    <w:name w:val="RTF_Num 19 6"/>
    <w:rsid w:val="000B0319"/>
  </w:style>
  <w:style w:type="character" w:customStyle="1" w:styleId="RTFNum197">
    <w:name w:val="RTF_Num 19 7"/>
    <w:rsid w:val="000B0319"/>
  </w:style>
  <w:style w:type="character" w:customStyle="1" w:styleId="RTFNum198">
    <w:name w:val="RTF_Num 19 8"/>
    <w:rsid w:val="000B0319"/>
  </w:style>
  <w:style w:type="character" w:customStyle="1" w:styleId="RTFNum199">
    <w:name w:val="RTF_Num 19 9"/>
    <w:rsid w:val="000B0319"/>
  </w:style>
  <w:style w:type="character" w:customStyle="1" w:styleId="RTFNum201">
    <w:name w:val="RTF_Num 20 1"/>
    <w:rsid w:val="000B0319"/>
    <w:rPr>
      <w:rFonts w:ascii="Symbol" w:hAnsi="Symbol"/>
      <w:i/>
    </w:rPr>
  </w:style>
  <w:style w:type="character" w:customStyle="1" w:styleId="RTFNum202">
    <w:name w:val="RTF_Num 20 2"/>
    <w:rsid w:val="000B0319"/>
    <w:rPr>
      <w:rFonts w:ascii="Courier New" w:hAnsi="Courier New"/>
    </w:rPr>
  </w:style>
  <w:style w:type="character" w:customStyle="1" w:styleId="RTFNum203">
    <w:name w:val="RTF_Num 20 3"/>
    <w:rsid w:val="000B0319"/>
    <w:rPr>
      <w:rFonts w:ascii="Wingdings" w:hAnsi="Wingdings"/>
    </w:rPr>
  </w:style>
  <w:style w:type="character" w:customStyle="1" w:styleId="RTFNum204">
    <w:name w:val="RTF_Num 20 4"/>
    <w:rsid w:val="000B0319"/>
    <w:rPr>
      <w:rFonts w:ascii="Symbol" w:hAnsi="Symbol"/>
    </w:rPr>
  </w:style>
  <w:style w:type="character" w:customStyle="1" w:styleId="RTFNum205">
    <w:name w:val="RTF_Num 20 5"/>
    <w:rsid w:val="000B0319"/>
    <w:rPr>
      <w:rFonts w:ascii="Courier New" w:hAnsi="Courier New"/>
    </w:rPr>
  </w:style>
  <w:style w:type="character" w:customStyle="1" w:styleId="RTFNum206">
    <w:name w:val="RTF_Num 20 6"/>
    <w:rsid w:val="000B0319"/>
    <w:rPr>
      <w:rFonts w:ascii="Wingdings" w:hAnsi="Wingdings"/>
    </w:rPr>
  </w:style>
  <w:style w:type="character" w:customStyle="1" w:styleId="RTFNum207">
    <w:name w:val="RTF_Num 20 7"/>
    <w:rsid w:val="000B0319"/>
    <w:rPr>
      <w:rFonts w:ascii="Symbol" w:hAnsi="Symbol"/>
    </w:rPr>
  </w:style>
  <w:style w:type="character" w:customStyle="1" w:styleId="RTFNum208">
    <w:name w:val="RTF_Num 20 8"/>
    <w:rsid w:val="000B0319"/>
    <w:rPr>
      <w:rFonts w:ascii="Courier New" w:hAnsi="Courier New"/>
    </w:rPr>
  </w:style>
  <w:style w:type="character" w:customStyle="1" w:styleId="RTFNum209">
    <w:name w:val="RTF_Num 20 9"/>
    <w:rsid w:val="000B0319"/>
    <w:rPr>
      <w:rFonts w:ascii="Wingdings" w:hAnsi="Wingdings"/>
    </w:rPr>
  </w:style>
  <w:style w:type="character" w:customStyle="1" w:styleId="RTFNum211">
    <w:name w:val="RTF_Num 21 1"/>
    <w:rsid w:val="000B0319"/>
  </w:style>
  <w:style w:type="character" w:customStyle="1" w:styleId="RTFNum212">
    <w:name w:val="RTF_Num 21 2"/>
    <w:rsid w:val="000B0319"/>
  </w:style>
  <w:style w:type="character" w:customStyle="1" w:styleId="RTFNum213">
    <w:name w:val="RTF_Num 21 3"/>
    <w:rsid w:val="000B0319"/>
  </w:style>
  <w:style w:type="character" w:customStyle="1" w:styleId="RTFNum214">
    <w:name w:val="RTF_Num 21 4"/>
    <w:rsid w:val="000B0319"/>
  </w:style>
  <w:style w:type="character" w:customStyle="1" w:styleId="RTFNum215">
    <w:name w:val="RTF_Num 21 5"/>
    <w:rsid w:val="000B0319"/>
  </w:style>
  <w:style w:type="character" w:customStyle="1" w:styleId="RTFNum216">
    <w:name w:val="RTF_Num 21 6"/>
    <w:rsid w:val="000B0319"/>
  </w:style>
  <w:style w:type="character" w:customStyle="1" w:styleId="RTFNum217">
    <w:name w:val="RTF_Num 21 7"/>
    <w:rsid w:val="000B0319"/>
  </w:style>
  <w:style w:type="character" w:customStyle="1" w:styleId="RTFNum218">
    <w:name w:val="RTF_Num 21 8"/>
    <w:rsid w:val="000B0319"/>
  </w:style>
  <w:style w:type="character" w:customStyle="1" w:styleId="RTFNum219">
    <w:name w:val="RTF_Num 21 9"/>
    <w:rsid w:val="000B0319"/>
  </w:style>
  <w:style w:type="character" w:customStyle="1" w:styleId="RTFNum221">
    <w:name w:val="RTF_Num 22 1"/>
    <w:rsid w:val="000B0319"/>
  </w:style>
  <w:style w:type="character" w:customStyle="1" w:styleId="RTFNum222">
    <w:name w:val="RTF_Num 22 2"/>
    <w:rsid w:val="000B0319"/>
  </w:style>
  <w:style w:type="character" w:customStyle="1" w:styleId="RTFNum223">
    <w:name w:val="RTF_Num 22 3"/>
    <w:rsid w:val="000B0319"/>
  </w:style>
  <w:style w:type="character" w:customStyle="1" w:styleId="RTFNum224">
    <w:name w:val="RTF_Num 22 4"/>
    <w:rsid w:val="000B0319"/>
  </w:style>
  <w:style w:type="character" w:customStyle="1" w:styleId="RTFNum225">
    <w:name w:val="RTF_Num 22 5"/>
    <w:rsid w:val="000B0319"/>
  </w:style>
  <w:style w:type="character" w:customStyle="1" w:styleId="RTFNum226">
    <w:name w:val="RTF_Num 22 6"/>
    <w:rsid w:val="000B0319"/>
  </w:style>
  <w:style w:type="character" w:customStyle="1" w:styleId="RTFNum227">
    <w:name w:val="RTF_Num 22 7"/>
    <w:rsid w:val="000B0319"/>
  </w:style>
  <w:style w:type="character" w:customStyle="1" w:styleId="RTFNum228">
    <w:name w:val="RTF_Num 22 8"/>
    <w:rsid w:val="000B0319"/>
  </w:style>
  <w:style w:type="character" w:customStyle="1" w:styleId="RTFNum229">
    <w:name w:val="RTF_Num 22 9"/>
    <w:rsid w:val="000B0319"/>
  </w:style>
  <w:style w:type="character" w:customStyle="1" w:styleId="RTFNum231">
    <w:name w:val="RTF_Num 23 1"/>
    <w:rsid w:val="000B0319"/>
    <w:rPr>
      <w:b/>
    </w:rPr>
  </w:style>
  <w:style w:type="character" w:customStyle="1" w:styleId="RTFNum232">
    <w:name w:val="RTF_Num 23 2"/>
    <w:rsid w:val="000B0319"/>
    <w:rPr>
      <w:b/>
    </w:rPr>
  </w:style>
  <w:style w:type="character" w:customStyle="1" w:styleId="RTFNum233">
    <w:name w:val="RTF_Num 23 3"/>
    <w:rsid w:val="000B0319"/>
    <w:rPr>
      <w:b/>
    </w:rPr>
  </w:style>
  <w:style w:type="character" w:customStyle="1" w:styleId="RTFNum234">
    <w:name w:val="RTF_Num 23 4"/>
    <w:rsid w:val="000B0319"/>
  </w:style>
  <w:style w:type="character" w:customStyle="1" w:styleId="RTFNum235">
    <w:name w:val="RTF_Num 23 5"/>
    <w:rsid w:val="000B0319"/>
  </w:style>
  <w:style w:type="character" w:customStyle="1" w:styleId="RTFNum236">
    <w:name w:val="RTF_Num 23 6"/>
    <w:rsid w:val="000B0319"/>
  </w:style>
  <w:style w:type="character" w:customStyle="1" w:styleId="RTFNum237">
    <w:name w:val="RTF_Num 23 7"/>
    <w:rsid w:val="000B0319"/>
  </w:style>
  <w:style w:type="character" w:customStyle="1" w:styleId="RTFNum238">
    <w:name w:val="RTF_Num 23 8"/>
    <w:rsid w:val="000B0319"/>
  </w:style>
  <w:style w:type="character" w:customStyle="1" w:styleId="RTFNum239">
    <w:name w:val="RTF_Num 23 9"/>
    <w:rsid w:val="000B0319"/>
  </w:style>
  <w:style w:type="character" w:customStyle="1" w:styleId="RTFNum241">
    <w:name w:val="RTF_Num 24 1"/>
    <w:rsid w:val="000B0319"/>
  </w:style>
  <w:style w:type="character" w:customStyle="1" w:styleId="RTFNum242">
    <w:name w:val="RTF_Num 24 2"/>
    <w:rsid w:val="000B0319"/>
  </w:style>
  <w:style w:type="character" w:customStyle="1" w:styleId="RTFNum243">
    <w:name w:val="RTF_Num 24 3"/>
    <w:rsid w:val="000B0319"/>
  </w:style>
  <w:style w:type="character" w:customStyle="1" w:styleId="RTFNum244">
    <w:name w:val="RTF_Num 24 4"/>
    <w:rsid w:val="000B0319"/>
  </w:style>
  <w:style w:type="character" w:customStyle="1" w:styleId="RTFNum245">
    <w:name w:val="RTF_Num 24 5"/>
    <w:rsid w:val="000B0319"/>
  </w:style>
  <w:style w:type="character" w:customStyle="1" w:styleId="RTFNum246">
    <w:name w:val="RTF_Num 24 6"/>
    <w:rsid w:val="000B0319"/>
  </w:style>
  <w:style w:type="character" w:customStyle="1" w:styleId="RTFNum247">
    <w:name w:val="RTF_Num 24 7"/>
    <w:rsid w:val="000B0319"/>
  </w:style>
  <w:style w:type="character" w:customStyle="1" w:styleId="RTFNum248">
    <w:name w:val="RTF_Num 24 8"/>
    <w:rsid w:val="000B0319"/>
  </w:style>
  <w:style w:type="character" w:customStyle="1" w:styleId="RTFNum249">
    <w:name w:val="RTF_Num 24 9"/>
    <w:rsid w:val="000B0319"/>
  </w:style>
  <w:style w:type="character" w:styleId="PageNumber">
    <w:name w:val="page number"/>
    <w:basedOn w:val="DefaultParagraphFont"/>
    <w:rsid w:val="001549B5"/>
  </w:style>
  <w:style w:type="character" w:customStyle="1" w:styleId="Internetlink">
    <w:name w:val="Internet link"/>
    <w:basedOn w:val="DefaultParagraphFont"/>
    <w:rsid w:val="000B0319"/>
    <w:rPr>
      <w:rFonts w:cs="Times New Roman"/>
      <w:color w:val="1D4D8B"/>
      <w:u w:val="single"/>
    </w:rPr>
  </w:style>
  <w:style w:type="character" w:styleId="FootnoteReference">
    <w:name w:val="footnote reference"/>
    <w:basedOn w:val="DefaultParagraphFont"/>
    <w:semiHidden/>
    <w:rsid w:val="002251C2"/>
    <w:rPr>
      <w:rFonts w:cs="Times New Roman"/>
      <w:vertAlign w:val="superscript"/>
    </w:rPr>
  </w:style>
  <w:style w:type="character" w:styleId="Emphasis">
    <w:name w:val="Emphasis"/>
    <w:basedOn w:val="DefaultParagraphFont"/>
    <w:qFormat/>
    <w:rsid w:val="002251C2"/>
    <w:rPr>
      <w:rFonts w:cs="Times New Roman"/>
      <w:i/>
      <w:iCs/>
    </w:rPr>
  </w:style>
  <w:style w:type="character" w:styleId="FollowedHyperlink">
    <w:name w:val="FollowedHyperlink"/>
    <w:basedOn w:val="DefaultParagraphFont"/>
    <w:rsid w:val="001549B5"/>
    <w:rPr>
      <w:color w:val="800080"/>
      <w:u w:val="single"/>
    </w:rPr>
  </w:style>
  <w:style w:type="character" w:styleId="HTMLAcronym">
    <w:name w:val="HTML Acronym"/>
    <w:basedOn w:val="DefaultParagraphFont"/>
    <w:semiHidden/>
    <w:rsid w:val="002251C2"/>
    <w:rPr>
      <w:rFonts w:cs="Times New Roman"/>
    </w:rPr>
  </w:style>
  <w:style w:type="character" w:styleId="HTMLCite">
    <w:name w:val="HTML Cite"/>
    <w:basedOn w:val="DefaultParagraphFont"/>
    <w:semiHidden/>
    <w:rsid w:val="002251C2"/>
    <w:rPr>
      <w:rFonts w:cs="Times New Roman"/>
      <w:i/>
      <w:iCs/>
    </w:rPr>
  </w:style>
  <w:style w:type="character" w:styleId="HTMLCode">
    <w:name w:val="HTML Code"/>
    <w:basedOn w:val="DefaultParagraphFont"/>
    <w:semiHidden/>
    <w:rsid w:val="002251C2"/>
    <w:rPr>
      <w:rFonts w:ascii="Courier New" w:hAnsi="Courier New" w:cs="Courier New"/>
      <w:sz w:val="20"/>
      <w:szCs w:val="20"/>
    </w:rPr>
  </w:style>
  <w:style w:type="character" w:styleId="HTMLDefinition">
    <w:name w:val="HTML Definition"/>
    <w:basedOn w:val="DefaultParagraphFont"/>
    <w:semiHidden/>
    <w:rsid w:val="002251C2"/>
    <w:rPr>
      <w:rFonts w:cs="Times New Roman"/>
      <w:i/>
      <w:iCs/>
    </w:rPr>
  </w:style>
  <w:style w:type="character" w:styleId="HTMLKeyboard">
    <w:name w:val="HTML Keyboard"/>
    <w:basedOn w:val="DefaultParagraphFont"/>
    <w:semiHidden/>
    <w:rsid w:val="002251C2"/>
    <w:rPr>
      <w:rFonts w:ascii="Courier New" w:hAnsi="Courier New" w:cs="Courier New"/>
      <w:sz w:val="20"/>
      <w:szCs w:val="20"/>
    </w:rPr>
  </w:style>
  <w:style w:type="character" w:styleId="HTMLSample">
    <w:name w:val="HTML Sample"/>
    <w:basedOn w:val="DefaultParagraphFont"/>
    <w:semiHidden/>
    <w:rsid w:val="002251C2"/>
    <w:rPr>
      <w:rFonts w:ascii="Courier New" w:hAnsi="Courier New" w:cs="Courier New"/>
    </w:rPr>
  </w:style>
  <w:style w:type="character" w:styleId="HTMLTypewriter">
    <w:name w:val="HTML Typewriter"/>
    <w:basedOn w:val="DefaultParagraphFont"/>
    <w:semiHidden/>
    <w:rsid w:val="002251C2"/>
    <w:rPr>
      <w:rFonts w:ascii="Courier New" w:hAnsi="Courier New" w:cs="Courier New"/>
      <w:sz w:val="20"/>
      <w:szCs w:val="20"/>
    </w:rPr>
  </w:style>
  <w:style w:type="character" w:styleId="HTMLVariable">
    <w:name w:val="HTML Variable"/>
    <w:basedOn w:val="DefaultParagraphFont"/>
    <w:semiHidden/>
    <w:rsid w:val="002251C2"/>
    <w:rPr>
      <w:rFonts w:cs="Times New Roman"/>
      <w:i/>
      <w:iCs/>
    </w:rPr>
  </w:style>
  <w:style w:type="character" w:styleId="LineNumber">
    <w:name w:val="line number"/>
    <w:basedOn w:val="DefaultParagraphFont"/>
    <w:semiHidden/>
    <w:rsid w:val="002251C2"/>
    <w:rPr>
      <w:rFonts w:cs="Times New Roman"/>
    </w:rPr>
  </w:style>
  <w:style w:type="character" w:customStyle="1" w:styleId="StrongEmphasis">
    <w:name w:val="Strong Emphasis"/>
    <w:basedOn w:val="DefaultParagraphFont"/>
    <w:rsid w:val="000B0319"/>
    <w:rPr>
      <w:rFonts w:cs="Times New Roman"/>
      <w:b/>
      <w:bCs/>
    </w:rPr>
  </w:style>
  <w:style w:type="character" w:styleId="EndnoteReference">
    <w:name w:val="endnote reference"/>
    <w:basedOn w:val="DefaultParagraphFont"/>
    <w:semiHidden/>
    <w:rsid w:val="002251C2"/>
    <w:rPr>
      <w:rFonts w:cs="Times New Roman"/>
      <w:vertAlign w:val="superscript"/>
    </w:rPr>
  </w:style>
  <w:style w:type="character" w:customStyle="1" w:styleId="Level3-BoldChar">
    <w:name w:val="Level 3-Bold Char"/>
    <w:basedOn w:val="DefaultParagraphFont"/>
    <w:link w:val="Level3-Bold"/>
    <w:locked/>
    <w:rsid w:val="002251C2"/>
    <w:rPr>
      <w:rFonts w:cs="Times New Roman"/>
      <w:b/>
      <w:sz w:val="24"/>
      <w:lang w:val="en-GB" w:eastAsia="en-US" w:bidi="ar-SA"/>
    </w:rPr>
  </w:style>
  <w:style w:type="character" w:customStyle="1" w:styleId="NumberedParaChar">
    <w:name w:val="Numbered Para Char"/>
    <w:basedOn w:val="DefaultParagraphFont"/>
    <w:uiPriority w:val="99"/>
    <w:rsid w:val="000B0319"/>
    <w:rPr>
      <w:rFonts w:cs="Times New Roman"/>
      <w:sz w:val="22"/>
      <w:szCs w:val="22"/>
      <w:lang w:val="en-GB" w:eastAsia="en-US"/>
    </w:rPr>
  </w:style>
  <w:style w:type="character" w:customStyle="1" w:styleId="NumberedParaCharChar">
    <w:name w:val="Numbered Para Char Char"/>
    <w:basedOn w:val="DefaultParagraphFont"/>
    <w:link w:val="NumberedPara"/>
    <w:uiPriority w:val="99"/>
    <w:locked/>
    <w:rsid w:val="002251C2"/>
    <w:rPr>
      <w:sz w:val="24"/>
      <w:szCs w:val="24"/>
    </w:rPr>
  </w:style>
  <w:style w:type="character" w:styleId="Hyperlink">
    <w:name w:val="Hyperlink"/>
    <w:basedOn w:val="DefaultParagraphFont"/>
    <w:uiPriority w:val="99"/>
    <w:rsid w:val="001549B5"/>
    <w:rPr>
      <w:color w:val="0000FF"/>
      <w:u w:val="single"/>
    </w:rPr>
  </w:style>
  <w:style w:type="paragraph" w:customStyle="1" w:styleId="Default">
    <w:name w:val="Default"/>
    <w:rsid w:val="002251C2"/>
    <w:pPr>
      <w:widowControl w:val="0"/>
      <w:autoSpaceDE w:val="0"/>
      <w:autoSpaceDN w:val="0"/>
      <w:adjustRightInd w:val="0"/>
    </w:pPr>
    <w:rPr>
      <w:color w:val="000000"/>
      <w:sz w:val="24"/>
      <w:szCs w:val="24"/>
    </w:rPr>
  </w:style>
  <w:style w:type="table" w:styleId="TableGrid">
    <w:name w:val="Table Grid"/>
    <w:basedOn w:val="TableNormal"/>
    <w:rsid w:val="001549B5"/>
    <w:pPr>
      <w:spacing w:before="120" w:after="60"/>
    </w:pPr>
    <w:rPr>
      <w:sz w:val="24"/>
      <w:lang w:val="en-US" w:eastAsia="en-US"/>
    </w:rPr>
    <w:tblPr>
      <w:tblCellMar>
        <w:left w:w="0" w:type="dxa"/>
        <w:right w:w="170" w:type="dxa"/>
      </w:tblCellMar>
    </w:tblPr>
  </w:style>
  <w:style w:type="character" w:styleId="Strong">
    <w:name w:val="Strong"/>
    <w:basedOn w:val="DefaultParagraphFont"/>
    <w:qFormat/>
    <w:rsid w:val="002251C2"/>
    <w:rPr>
      <w:rFonts w:cs="Times New Roman"/>
      <w:b/>
      <w:bCs/>
    </w:rPr>
  </w:style>
  <w:style w:type="table" w:styleId="Table3Deffects1">
    <w:name w:val="Table 3D effects 1"/>
    <w:basedOn w:val="TableNormal"/>
    <w:semiHidden/>
    <w:rsid w:val="002251C2"/>
    <w:pPr>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251C2"/>
    <w:pPr>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2251C2"/>
    <w:pPr>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2251C2"/>
    <w:pPr>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2251C2"/>
    <w:pPr>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251C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251C2"/>
    <w:pPr>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251C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251C2"/>
    <w:pPr>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251C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251C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2251C2"/>
    <w:pPr>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2251C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2251C2"/>
    <w:pPr>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2251C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2251C2"/>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251C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2251C2"/>
    <w:pPr>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2251C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2251C2"/>
    <w:pPr>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2251C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2251C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251C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2251C2"/>
    <w:pPr>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2251C2"/>
    <w:pPr>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2251C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251C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251C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251C2"/>
    <w:pPr>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251C2"/>
    <w:pPr>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251C2"/>
    <w:pPr>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251C2"/>
    <w:pPr>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2251C2"/>
    <w:pPr>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2251C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251C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2251C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2251C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styleId="111111">
    <w:name w:val="Outline List 2"/>
    <w:basedOn w:val="NoList"/>
    <w:rsid w:val="000B0319"/>
    <w:pPr>
      <w:numPr>
        <w:numId w:val="5"/>
      </w:numPr>
    </w:pPr>
  </w:style>
  <w:style w:type="numbering" w:styleId="1ai">
    <w:name w:val="Outline List 1"/>
    <w:basedOn w:val="NoList"/>
    <w:rsid w:val="000B0319"/>
    <w:pPr>
      <w:numPr>
        <w:numId w:val="6"/>
      </w:numPr>
    </w:pPr>
  </w:style>
  <w:style w:type="numbering" w:styleId="ArticleSection">
    <w:name w:val="Outline List 3"/>
    <w:basedOn w:val="NoList"/>
    <w:rsid w:val="000B0319"/>
    <w:pPr>
      <w:numPr>
        <w:numId w:val="7"/>
      </w:numPr>
    </w:pPr>
  </w:style>
  <w:style w:type="paragraph" w:styleId="TOC1">
    <w:name w:val="toc 1"/>
    <w:basedOn w:val="Normal"/>
    <w:next w:val="Normal"/>
    <w:autoRedefine/>
    <w:uiPriority w:val="39"/>
    <w:rsid w:val="001549B5"/>
    <w:pPr>
      <w:keepNext/>
      <w:tabs>
        <w:tab w:val="left" w:pos="851"/>
        <w:tab w:val="right" w:leader="dot" w:pos="9072"/>
      </w:tabs>
    </w:pPr>
    <w:rPr>
      <w:rFonts w:cs="Arial"/>
      <w:b/>
      <w:bCs/>
    </w:rPr>
  </w:style>
  <w:style w:type="paragraph" w:customStyle="1" w:styleId="Block1">
    <w:name w:val="Block 1"/>
    <w:basedOn w:val="Normal"/>
    <w:next w:val="Normal"/>
    <w:link w:val="Block1Char"/>
    <w:rsid w:val="001549B5"/>
    <w:pPr>
      <w:ind w:left="851"/>
    </w:pPr>
  </w:style>
  <w:style w:type="paragraph" w:customStyle="1" w:styleId="Block2">
    <w:name w:val="Block 2"/>
    <w:basedOn w:val="Normal"/>
    <w:next w:val="Normal"/>
    <w:link w:val="Block2Char"/>
    <w:rsid w:val="001549B5"/>
    <w:pPr>
      <w:ind w:left="1418"/>
    </w:pPr>
  </w:style>
  <w:style w:type="paragraph" w:customStyle="1" w:styleId="Bullet1">
    <w:name w:val="Bullet 1"/>
    <w:basedOn w:val="Normal"/>
    <w:next w:val="Normal"/>
    <w:link w:val="Bullet1Char"/>
    <w:rsid w:val="001549B5"/>
    <w:pPr>
      <w:numPr>
        <w:numId w:val="8"/>
      </w:numPr>
      <w:tabs>
        <w:tab w:val="clear" w:pos="170"/>
      </w:tabs>
    </w:pPr>
  </w:style>
  <w:style w:type="paragraph" w:customStyle="1" w:styleId="Bullet2">
    <w:name w:val="Bullet 2"/>
    <w:basedOn w:val="Normal"/>
    <w:next w:val="Normal"/>
    <w:rsid w:val="001549B5"/>
    <w:pPr>
      <w:numPr>
        <w:numId w:val="9"/>
      </w:numPr>
      <w:tabs>
        <w:tab w:val="clear" w:pos="170"/>
      </w:tabs>
    </w:pPr>
  </w:style>
  <w:style w:type="paragraph" w:styleId="TOC2">
    <w:name w:val="toc 2"/>
    <w:basedOn w:val="Normal"/>
    <w:next w:val="Normal"/>
    <w:autoRedefine/>
    <w:uiPriority w:val="39"/>
    <w:rsid w:val="001549B5"/>
    <w:pPr>
      <w:tabs>
        <w:tab w:val="left" w:pos="851"/>
        <w:tab w:val="right" w:leader="dot" w:pos="9072"/>
      </w:tabs>
      <w:spacing w:before="120"/>
    </w:pPr>
  </w:style>
  <w:style w:type="character" w:customStyle="1" w:styleId="h3CharChar">
    <w:name w:val="h3 Char Char"/>
    <w:basedOn w:val="DefaultParagraphFont"/>
    <w:rsid w:val="00F35955"/>
    <w:rPr>
      <w:rFonts w:ascii="Arial" w:hAnsi="Arial" w:cs="Arial"/>
      <w:b/>
      <w:bCs/>
      <w:sz w:val="26"/>
      <w:szCs w:val="26"/>
    </w:rPr>
  </w:style>
  <w:style w:type="character" w:customStyle="1" w:styleId="pCharChar">
    <w:name w:val="p Char Char"/>
    <w:basedOn w:val="DefaultParagraphFont"/>
    <w:rsid w:val="00F35955"/>
    <w:rPr>
      <w:rFonts w:ascii="Arial" w:hAnsi="Arial" w:cs="Arial"/>
      <w:b/>
      <w:bCs/>
      <w:i/>
      <w:iCs/>
      <w:sz w:val="28"/>
      <w:szCs w:val="28"/>
    </w:rPr>
  </w:style>
  <w:style w:type="character" w:customStyle="1" w:styleId="Level2Char">
    <w:name w:val="Level 2 Char"/>
    <w:basedOn w:val="Heading2Char"/>
    <w:link w:val="Level2"/>
    <w:rsid w:val="001549B5"/>
    <w:rPr>
      <w:rFonts w:asciiTheme="majorHAnsi" w:eastAsiaTheme="majorEastAsia" w:hAnsiTheme="majorHAnsi" w:cstheme="majorBidi"/>
      <w:b/>
      <w:bCs/>
      <w:i/>
      <w:sz w:val="24"/>
      <w:szCs w:val="26"/>
      <w:lang w:eastAsia="en-US"/>
    </w:rPr>
  </w:style>
  <w:style w:type="paragraph" w:customStyle="1" w:styleId="StyleLevel2Bold">
    <w:name w:val="Style Level 2 + Bold"/>
    <w:basedOn w:val="Level2"/>
    <w:link w:val="StyleLevel2BoldChar"/>
    <w:rsid w:val="001549B5"/>
    <w:pPr>
      <w:keepNext/>
    </w:pPr>
    <w:rPr>
      <w:b/>
      <w:iCs w:val="0"/>
    </w:rPr>
  </w:style>
  <w:style w:type="character" w:customStyle="1" w:styleId="Level1Char">
    <w:name w:val="Level 1 Char"/>
    <w:basedOn w:val="DefaultParagraphFont"/>
    <w:link w:val="Level1"/>
    <w:locked/>
    <w:rsid w:val="001549B5"/>
    <w:rPr>
      <w:rFonts w:cs="Arial"/>
      <w:b/>
      <w:bCs/>
      <w:kern w:val="32"/>
      <w:sz w:val="28"/>
      <w:szCs w:val="32"/>
    </w:rPr>
  </w:style>
  <w:style w:type="character" w:customStyle="1" w:styleId="Level3Char">
    <w:name w:val="Level 3 Char"/>
    <w:basedOn w:val="DefaultParagraphFont"/>
    <w:link w:val="Level3"/>
    <w:rsid w:val="001549B5"/>
    <w:rPr>
      <w:sz w:val="24"/>
      <w:szCs w:val="24"/>
    </w:rPr>
  </w:style>
  <w:style w:type="paragraph" w:customStyle="1" w:styleId="SubLevel1">
    <w:name w:val="Sub Level 1"/>
    <w:basedOn w:val="Normal"/>
    <w:next w:val="Normal"/>
    <w:link w:val="SubLevel1Char"/>
    <w:rsid w:val="001549B5"/>
    <w:pPr>
      <w:numPr>
        <w:ilvl w:val="1"/>
        <w:numId w:val="10"/>
      </w:numPr>
    </w:pPr>
  </w:style>
  <w:style w:type="paragraph" w:customStyle="1" w:styleId="SubLevel2">
    <w:name w:val="Sub Level 2"/>
    <w:basedOn w:val="Normal"/>
    <w:next w:val="Normal"/>
    <w:link w:val="SubLevel2Char"/>
    <w:rsid w:val="001549B5"/>
    <w:pPr>
      <w:numPr>
        <w:ilvl w:val="2"/>
        <w:numId w:val="10"/>
      </w:numPr>
    </w:pPr>
  </w:style>
  <w:style w:type="paragraph" w:customStyle="1" w:styleId="SubLevel1Bold">
    <w:name w:val="Sub Level 1 Bold"/>
    <w:basedOn w:val="SubLevel1"/>
    <w:next w:val="Normal"/>
    <w:link w:val="SubLevel1BoldChar"/>
    <w:rsid w:val="001549B5"/>
    <w:pPr>
      <w:keepNext/>
    </w:pPr>
    <w:rPr>
      <w:b/>
      <w:sz w:val="28"/>
    </w:rPr>
  </w:style>
  <w:style w:type="paragraph" w:customStyle="1" w:styleId="SubLevel2Bold">
    <w:name w:val="Sub Level 2 Bold"/>
    <w:basedOn w:val="SubLevel2"/>
    <w:next w:val="Normal"/>
    <w:link w:val="SubLevel2BoldChar"/>
    <w:rsid w:val="001549B5"/>
    <w:pPr>
      <w:keepNext/>
    </w:pPr>
    <w:rPr>
      <w:b/>
    </w:rPr>
  </w:style>
  <w:style w:type="paragraph" w:customStyle="1" w:styleId="Level2Bold">
    <w:name w:val="Level 2 Bold"/>
    <w:basedOn w:val="Level2"/>
    <w:next w:val="Normal"/>
    <w:link w:val="Level2BoldChar"/>
    <w:rsid w:val="001549B5"/>
    <w:pPr>
      <w:keepNext/>
      <w:jc w:val="left"/>
    </w:pPr>
    <w:rPr>
      <w:b/>
    </w:rPr>
  </w:style>
  <w:style w:type="paragraph" w:customStyle="1" w:styleId="Level3Bold">
    <w:name w:val="Level 3 Bold"/>
    <w:basedOn w:val="Level3"/>
    <w:next w:val="Normal"/>
    <w:link w:val="Level3BoldChar"/>
    <w:rsid w:val="001549B5"/>
    <w:pPr>
      <w:keepNext/>
    </w:pPr>
    <w:rPr>
      <w:b/>
    </w:rPr>
  </w:style>
  <w:style w:type="paragraph" w:customStyle="1" w:styleId="Level4Bold">
    <w:name w:val="Level 4 Bold"/>
    <w:basedOn w:val="Level4"/>
    <w:next w:val="Normal"/>
    <w:rsid w:val="001549B5"/>
    <w:pPr>
      <w:keepNext/>
    </w:pPr>
    <w:rPr>
      <w:b/>
    </w:rPr>
  </w:style>
  <w:style w:type="paragraph" w:customStyle="1" w:styleId="Bullet3">
    <w:name w:val="Bullet 3"/>
    <w:basedOn w:val="Bullet2"/>
    <w:next w:val="Normal"/>
    <w:rsid w:val="001549B5"/>
    <w:pPr>
      <w:numPr>
        <w:numId w:val="11"/>
      </w:numPr>
    </w:pPr>
  </w:style>
  <w:style w:type="paragraph" w:customStyle="1" w:styleId="Block3">
    <w:name w:val="Block 3"/>
    <w:basedOn w:val="Block2"/>
    <w:next w:val="Normal"/>
    <w:rsid w:val="001549B5"/>
    <w:pPr>
      <w:ind w:left="1985"/>
    </w:pPr>
  </w:style>
  <w:style w:type="paragraph" w:styleId="DocumentMap">
    <w:name w:val="Document Map"/>
    <w:basedOn w:val="Normal"/>
    <w:semiHidden/>
    <w:rsid w:val="001549B5"/>
    <w:pPr>
      <w:shd w:val="clear" w:color="auto" w:fill="000080"/>
    </w:pPr>
    <w:rPr>
      <w:rFonts w:ascii="Tahoma" w:hAnsi="Tahoma" w:cs="Tahoma"/>
      <w:sz w:val="20"/>
      <w:szCs w:val="20"/>
    </w:rPr>
  </w:style>
  <w:style w:type="paragraph" w:customStyle="1" w:styleId="AMODTable">
    <w:name w:val="AMOD Table"/>
    <w:basedOn w:val="Normal"/>
    <w:rsid w:val="001549B5"/>
    <w:pPr>
      <w:spacing w:before="120"/>
    </w:pPr>
  </w:style>
  <w:style w:type="character" w:customStyle="1" w:styleId="Block1Char">
    <w:name w:val="Block 1 Char"/>
    <w:basedOn w:val="DefaultParagraphFont"/>
    <w:link w:val="Block1"/>
    <w:rsid w:val="001549B5"/>
    <w:rPr>
      <w:sz w:val="24"/>
      <w:szCs w:val="24"/>
    </w:rPr>
  </w:style>
  <w:style w:type="character" w:customStyle="1" w:styleId="Quote-1BlockChar">
    <w:name w:val="Quote-1 Block Char"/>
    <w:basedOn w:val="DefaultParagraphFont"/>
    <w:link w:val="Quote-1Block"/>
    <w:rsid w:val="001549B5"/>
    <w:rPr>
      <w:sz w:val="24"/>
      <w:lang w:val="en-GB" w:eastAsia="en-US"/>
    </w:rPr>
  </w:style>
  <w:style w:type="paragraph" w:customStyle="1" w:styleId="SubLevel3">
    <w:name w:val="Sub Level 3"/>
    <w:basedOn w:val="Normal"/>
    <w:next w:val="Normal"/>
    <w:link w:val="SubLevel3Char"/>
    <w:rsid w:val="001549B5"/>
    <w:pPr>
      <w:numPr>
        <w:ilvl w:val="3"/>
        <w:numId w:val="10"/>
      </w:numPr>
    </w:pPr>
  </w:style>
  <w:style w:type="paragraph" w:customStyle="1" w:styleId="SubLevel4">
    <w:name w:val="Sub Level 4"/>
    <w:basedOn w:val="Normal"/>
    <w:next w:val="Normal"/>
    <w:rsid w:val="001549B5"/>
    <w:pPr>
      <w:numPr>
        <w:ilvl w:val="4"/>
        <w:numId w:val="10"/>
      </w:numPr>
    </w:pPr>
  </w:style>
  <w:style w:type="paragraph" w:customStyle="1" w:styleId="SubLevel3Bold">
    <w:name w:val="Sub Level 3 Bold"/>
    <w:basedOn w:val="SubLevel3"/>
    <w:next w:val="Normal"/>
    <w:rsid w:val="001549B5"/>
    <w:pPr>
      <w:keepNext/>
    </w:pPr>
    <w:rPr>
      <w:b/>
    </w:rPr>
  </w:style>
  <w:style w:type="paragraph" w:customStyle="1" w:styleId="SubLevel4Bold">
    <w:name w:val="Sub Level 4 Bold"/>
    <w:basedOn w:val="SubLevel4"/>
    <w:next w:val="Normal"/>
    <w:rsid w:val="001549B5"/>
    <w:pPr>
      <w:keepNext/>
    </w:pPr>
    <w:rPr>
      <w:b/>
    </w:rPr>
  </w:style>
  <w:style w:type="paragraph" w:customStyle="1" w:styleId="StyleLevel3Bold">
    <w:name w:val="Style Level 3 + Bold"/>
    <w:basedOn w:val="Level3"/>
    <w:link w:val="StyleLevel3BoldChar"/>
    <w:rsid w:val="001549B5"/>
    <w:pPr>
      <w:keepNext/>
    </w:pPr>
    <w:rPr>
      <w:b/>
      <w:bCs/>
    </w:rPr>
  </w:style>
  <w:style w:type="character" w:customStyle="1" w:styleId="StyleLevel3BoldChar">
    <w:name w:val="Style Level 3 + Bold Char"/>
    <w:basedOn w:val="Level3Char"/>
    <w:link w:val="StyleLevel3Bold"/>
    <w:rsid w:val="001549B5"/>
    <w:rPr>
      <w:b/>
      <w:bCs/>
      <w:sz w:val="24"/>
      <w:szCs w:val="24"/>
    </w:rPr>
  </w:style>
  <w:style w:type="paragraph" w:customStyle="1" w:styleId="Level4A">
    <w:name w:val="Level 4A"/>
    <w:basedOn w:val="Normal"/>
    <w:next w:val="Normal"/>
    <w:rsid w:val="00A25156"/>
    <w:pPr>
      <w:keepNext/>
      <w:numPr>
        <w:numId w:val="13"/>
      </w:numPr>
      <w:spacing w:before="480"/>
    </w:pPr>
    <w:rPr>
      <w:b/>
      <w:sz w:val="28"/>
      <w:lang w:val="en-GB"/>
    </w:rPr>
  </w:style>
  <w:style w:type="character" w:customStyle="1" w:styleId="Heading3Char1">
    <w:name w:val="Heading 3 Char1"/>
    <w:aliases w:val="h3 Char"/>
    <w:basedOn w:val="DefaultParagraphFont"/>
    <w:rsid w:val="00EA6894"/>
    <w:rPr>
      <w:rFonts w:ascii="Arial" w:hAnsi="Arial" w:cs="Arial"/>
      <w:b/>
      <w:bCs/>
      <w:sz w:val="26"/>
      <w:szCs w:val="26"/>
      <w:lang w:val="en-AU" w:eastAsia="en-AU" w:bidi="ar-SA"/>
    </w:rPr>
  </w:style>
  <w:style w:type="character" w:customStyle="1" w:styleId="Heading2Char1">
    <w:name w:val="Heading 2 Char1"/>
    <w:aliases w:val="p Char"/>
    <w:basedOn w:val="DefaultParagraphFont"/>
    <w:rsid w:val="00EA6894"/>
    <w:rPr>
      <w:rFonts w:ascii="Arial" w:hAnsi="Arial" w:cs="Arial"/>
      <w:b/>
      <w:bCs/>
      <w:i/>
      <w:iCs/>
      <w:sz w:val="28"/>
      <w:szCs w:val="28"/>
      <w:lang w:val="en-AU" w:eastAsia="en-AU" w:bidi="ar-SA"/>
    </w:rPr>
  </w:style>
  <w:style w:type="paragraph" w:customStyle="1" w:styleId="AmodTitle">
    <w:name w:val="Amod Title"/>
    <w:basedOn w:val="Normal"/>
    <w:rsid w:val="007306D8"/>
    <w:pPr>
      <w:autoSpaceDE w:val="0"/>
      <w:autoSpaceDN w:val="0"/>
      <w:adjustRightInd w:val="0"/>
      <w:jc w:val="center"/>
    </w:pPr>
    <w:rPr>
      <w:rFonts w:ascii="Arial" w:hAnsi="Arial" w:cs="Arial"/>
      <w:b/>
      <w:bCs/>
      <w:sz w:val="30"/>
      <w:szCs w:val="30"/>
    </w:rPr>
  </w:style>
  <w:style w:type="character" w:styleId="CommentReference">
    <w:name w:val="annotation reference"/>
    <w:basedOn w:val="DefaultParagraphFont"/>
    <w:uiPriority w:val="99"/>
    <w:semiHidden/>
    <w:rsid w:val="007306D8"/>
    <w:rPr>
      <w:sz w:val="16"/>
      <w:szCs w:val="16"/>
    </w:rPr>
  </w:style>
  <w:style w:type="paragraph" w:styleId="CommentText">
    <w:name w:val="annotation text"/>
    <w:basedOn w:val="Normal"/>
    <w:link w:val="CommentTextChar"/>
    <w:uiPriority w:val="99"/>
    <w:semiHidden/>
    <w:rsid w:val="007306D8"/>
    <w:rPr>
      <w:sz w:val="20"/>
      <w:szCs w:val="20"/>
    </w:rPr>
  </w:style>
  <w:style w:type="paragraph" w:styleId="CommentSubject">
    <w:name w:val="annotation subject"/>
    <w:basedOn w:val="CommentText"/>
    <w:next w:val="CommentText"/>
    <w:semiHidden/>
    <w:rsid w:val="007306D8"/>
    <w:rPr>
      <w:b/>
      <w:bCs/>
    </w:rPr>
  </w:style>
  <w:style w:type="paragraph" w:customStyle="1" w:styleId="Heading-part">
    <w:name w:val="Heading - part"/>
    <w:basedOn w:val="Normal"/>
    <w:rsid w:val="007306D8"/>
    <w:pPr>
      <w:keepNext/>
      <w:pageBreakBefore/>
      <w:autoSpaceDE w:val="0"/>
      <w:autoSpaceDN w:val="0"/>
      <w:adjustRightInd w:val="0"/>
      <w:spacing w:after="240"/>
      <w:jc w:val="center"/>
    </w:pPr>
    <w:rPr>
      <w:rFonts w:ascii="Arial" w:hAnsi="Arial" w:cs="Arial"/>
      <w:b/>
      <w:bCs/>
      <w:sz w:val="23"/>
      <w:szCs w:val="23"/>
    </w:rPr>
  </w:style>
  <w:style w:type="paragraph" w:customStyle="1" w:styleId="Heading-Clause">
    <w:name w:val="Heading - Clause"/>
    <w:basedOn w:val="Normal"/>
    <w:rsid w:val="007306D8"/>
    <w:pPr>
      <w:keepNext/>
      <w:autoSpaceDE w:val="0"/>
      <w:autoSpaceDN w:val="0"/>
      <w:adjustRightInd w:val="0"/>
      <w:spacing w:before="240" w:after="240"/>
    </w:pPr>
    <w:rPr>
      <w:rFonts w:ascii="Arial" w:hAnsi="Arial" w:cs="Arial"/>
      <w:b/>
      <w:bCs/>
      <w:sz w:val="22"/>
      <w:szCs w:val="23"/>
    </w:rPr>
  </w:style>
  <w:style w:type="paragraph" w:customStyle="1" w:styleId="Heading-subclause">
    <w:name w:val="Heading -subclause"/>
    <w:basedOn w:val="Normal"/>
    <w:rsid w:val="007306D8"/>
    <w:pPr>
      <w:keepNext/>
      <w:autoSpaceDE w:val="0"/>
      <w:autoSpaceDN w:val="0"/>
      <w:adjustRightInd w:val="0"/>
      <w:spacing w:before="240" w:after="120"/>
    </w:pPr>
    <w:rPr>
      <w:rFonts w:ascii="Arial" w:hAnsi="Arial" w:cs="Arial"/>
      <w:b/>
      <w:bCs/>
      <w:color w:val="000000"/>
      <w:sz w:val="22"/>
      <w:szCs w:val="23"/>
    </w:rPr>
  </w:style>
  <w:style w:type="paragraph" w:customStyle="1" w:styleId="AmodText">
    <w:name w:val="Amod Text"/>
    <w:basedOn w:val="Normal"/>
    <w:rsid w:val="007306D8"/>
    <w:pPr>
      <w:autoSpaceDE w:val="0"/>
      <w:autoSpaceDN w:val="0"/>
      <w:adjustRightInd w:val="0"/>
    </w:pPr>
    <w:rPr>
      <w:rFonts w:ascii="Arial" w:hAnsi="Arial" w:cs="Arial"/>
      <w:color w:val="000000"/>
      <w:sz w:val="22"/>
      <w:szCs w:val="23"/>
    </w:rPr>
  </w:style>
  <w:style w:type="paragraph" w:customStyle="1" w:styleId="Amodtext0">
    <w:name w:val="Amod text"/>
    <w:basedOn w:val="Normal"/>
    <w:rsid w:val="007306D8"/>
    <w:pPr>
      <w:autoSpaceDE w:val="0"/>
      <w:autoSpaceDN w:val="0"/>
      <w:adjustRightInd w:val="0"/>
    </w:pPr>
    <w:rPr>
      <w:rFonts w:ascii="Arial" w:hAnsi="Arial" w:cs="Arial"/>
      <w:color w:val="000000"/>
      <w:sz w:val="22"/>
      <w:szCs w:val="23"/>
    </w:rPr>
  </w:style>
  <w:style w:type="paragraph" w:customStyle="1" w:styleId="StyleHeading-ClauseLinespacing15lines">
    <w:name w:val="Style Heading - Clause + Line spacing:  1.5 lines"/>
    <w:basedOn w:val="Heading-Clause"/>
    <w:rsid w:val="007306D8"/>
    <w:rPr>
      <w:rFonts w:cs="Times New Roman"/>
      <w:szCs w:val="20"/>
    </w:rPr>
  </w:style>
  <w:style w:type="paragraph" w:styleId="TOC3">
    <w:name w:val="toc 3"/>
    <w:basedOn w:val="Normal"/>
    <w:next w:val="Normal"/>
    <w:autoRedefine/>
    <w:uiPriority w:val="39"/>
    <w:qFormat/>
    <w:rsid w:val="007306D8"/>
    <w:pPr>
      <w:tabs>
        <w:tab w:val="right" w:leader="dot" w:pos="8302"/>
      </w:tabs>
      <w:spacing w:before="120" w:line="240" w:lineRule="exact"/>
    </w:pPr>
    <w:rPr>
      <w:sz w:val="22"/>
    </w:rPr>
  </w:style>
  <w:style w:type="paragraph" w:customStyle="1" w:styleId="StyleHeading-subclauseLinespacing15lines">
    <w:name w:val="Style Heading -subclause + Line spacing:  1.5 lines"/>
    <w:basedOn w:val="Heading-subclause"/>
    <w:rsid w:val="007306D8"/>
    <w:rPr>
      <w:rFonts w:cs="Times New Roman"/>
      <w:szCs w:val="20"/>
    </w:rPr>
  </w:style>
  <w:style w:type="numbering" w:customStyle="1" w:styleId="StyleNumberedBold">
    <w:name w:val="Style Numbered Bold"/>
    <w:basedOn w:val="NoList"/>
    <w:rsid w:val="007306D8"/>
    <w:pPr>
      <w:numPr>
        <w:numId w:val="15"/>
      </w:numPr>
    </w:pPr>
  </w:style>
  <w:style w:type="paragraph" w:customStyle="1" w:styleId="Clauseheading">
    <w:name w:val="Clause heading"/>
    <w:basedOn w:val="Normal"/>
    <w:rsid w:val="007306D8"/>
    <w:pPr>
      <w:numPr>
        <w:numId w:val="14"/>
      </w:numPr>
      <w:spacing w:before="240" w:after="120"/>
    </w:pPr>
    <w:rPr>
      <w:b/>
      <w:bCs/>
    </w:rPr>
  </w:style>
  <w:style w:type="paragraph" w:customStyle="1" w:styleId="StyleClauseheadingNotBoldAfter12pt">
    <w:name w:val="Style Clause heading + Not Bold After:  12 pt"/>
    <w:basedOn w:val="Clauseheading"/>
    <w:rsid w:val="007306D8"/>
    <w:pPr>
      <w:spacing w:after="240"/>
    </w:pPr>
    <w:rPr>
      <w:bCs w:val="0"/>
      <w:szCs w:val="20"/>
    </w:rPr>
  </w:style>
  <w:style w:type="paragraph" w:customStyle="1" w:styleId="StyleClauseheadingAfter12pt">
    <w:name w:val="Style Clause heading + After:  12 pt"/>
    <w:basedOn w:val="Clauseheading"/>
    <w:next w:val="Normal"/>
    <w:rsid w:val="007306D8"/>
    <w:pPr>
      <w:keepNext/>
      <w:spacing w:after="240"/>
      <w:ind w:left="357" w:hanging="357"/>
      <w:outlineLvl w:val="0"/>
    </w:pPr>
    <w:rPr>
      <w:caps/>
      <w:szCs w:val="20"/>
    </w:rPr>
  </w:style>
  <w:style w:type="paragraph" w:customStyle="1" w:styleId="Schedule">
    <w:name w:val="Schedule"/>
    <w:basedOn w:val="Partheading"/>
    <w:rsid w:val="007306D8"/>
    <w:pPr>
      <w:keepNext w:val="0"/>
      <w:pageBreakBefore/>
      <w:numPr>
        <w:numId w:val="0"/>
      </w:numPr>
      <w:tabs>
        <w:tab w:val="num" w:pos="1209"/>
      </w:tabs>
      <w:spacing w:before="200" w:after="240"/>
      <w:ind w:left="1209" w:hanging="360"/>
    </w:pPr>
    <w:rPr>
      <w:bCs/>
      <w:caps/>
      <w:sz w:val="26"/>
      <w:szCs w:val="20"/>
      <w:lang w:val="en-GB"/>
    </w:rPr>
  </w:style>
  <w:style w:type="character" w:customStyle="1" w:styleId="SubLevel3Char">
    <w:name w:val="Sub Level 3 Char"/>
    <w:basedOn w:val="DefaultParagraphFont"/>
    <w:link w:val="SubLevel3"/>
    <w:rsid w:val="001549B5"/>
    <w:rPr>
      <w:sz w:val="24"/>
      <w:szCs w:val="24"/>
    </w:rPr>
  </w:style>
  <w:style w:type="character" w:customStyle="1" w:styleId="BlockLevel2Char">
    <w:name w:val="Block Level 2 Char"/>
    <w:basedOn w:val="DefaultParagraphFont"/>
    <w:link w:val="BlockLevel2"/>
    <w:locked/>
    <w:rsid w:val="00893252"/>
    <w:rPr>
      <w:sz w:val="24"/>
      <w:lang w:val="en-GB" w:eastAsia="en-US"/>
    </w:rPr>
  </w:style>
  <w:style w:type="character" w:customStyle="1" w:styleId="Block2Char">
    <w:name w:val="Block 2 Char"/>
    <w:basedOn w:val="DefaultParagraphFont"/>
    <w:link w:val="Block2"/>
    <w:rsid w:val="001549B5"/>
    <w:rPr>
      <w:sz w:val="24"/>
      <w:szCs w:val="24"/>
    </w:rPr>
  </w:style>
  <w:style w:type="paragraph" w:customStyle="1" w:styleId="LevelB2">
    <w:name w:val="Level B2"/>
    <w:basedOn w:val="Normal"/>
    <w:next w:val="Normal"/>
    <w:autoRedefine/>
    <w:rsid w:val="001549B5"/>
    <w:pPr>
      <w:numPr>
        <w:ilvl w:val="1"/>
        <w:numId w:val="16"/>
      </w:numPr>
      <w:spacing w:line="270" w:lineRule="exact"/>
      <w:outlineLvl w:val="1"/>
    </w:pPr>
    <w:rPr>
      <w:b/>
      <w:szCs w:val="20"/>
      <w:lang w:val="en-GB"/>
    </w:rPr>
  </w:style>
  <w:style w:type="paragraph" w:customStyle="1" w:styleId="History">
    <w:name w:val="History"/>
    <w:basedOn w:val="Normal"/>
    <w:next w:val="Normal"/>
    <w:link w:val="HistoryChar"/>
    <w:rsid w:val="001549B5"/>
    <w:pPr>
      <w:keepNext/>
    </w:pPr>
    <w:rPr>
      <w:sz w:val="20"/>
    </w:rPr>
  </w:style>
  <w:style w:type="paragraph" w:customStyle="1" w:styleId="Orderitem">
    <w:name w:val="Order_item"/>
    <w:basedOn w:val="Normal"/>
    <w:next w:val="Normal"/>
    <w:link w:val="OrderitemCharChar"/>
    <w:rsid w:val="001549B5"/>
    <w:pPr>
      <w:numPr>
        <w:numId w:val="17"/>
      </w:numPr>
      <w:tabs>
        <w:tab w:val="clear" w:pos="851"/>
        <w:tab w:val="left" w:pos="720"/>
      </w:tabs>
    </w:pPr>
  </w:style>
  <w:style w:type="character" w:customStyle="1" w:styleId="SubLevel1Char">
    <w:name w:val="Sub Level 1 Char"/>
    <w:basedOn w:val="DefaultParagraphFont"/>
    <w:link w:val="SubLevel1"/>
    <w:rsid w:val="001549B5"/>
    <w:rPr>
      <w:sz w:val="24"/>
      <w:szCs w:val="24"/>
    </w:rPr>
  </w:style>
  <w:style w:type="character" w:customStyle="1" w:styleId="OrderitemCharChar">
    <w:name w:val="Order_item Char Char"/>
    <w:basedOn w:val="DefaultParagraphFont"/>
    <w:link w:val="Orderitem"/>
    <w:rsid w:val="001549B5"/>
    <w:rPr>
      <w:sz w:val="24"/>
      <w:szCs w:val="24"/>
    </w:rPr>
  </w:style>
  <w:style w:type="paragraph" w:customStyle="1" w:styleId="access">
    <w:name w:val="access"/>
    <w:rsid w:val="001549B5"/>
    <w:pPr>
      <w:spacing w:before="200" w:after="60" w:line="270" w:lineRule="exact"/>
      <w:jc w:val="both"/>
    </w:pPr>
    <w:rPr>
      <w:sz w:val="24"/>
      <w:szCs w:val="24"/>
    </w:rPr>
  </w:style>
  <w:style w:type="paragraph" w:customStyle="1" w:styleId="nes">
    <w:name w:val="nes"/>
    <w:rsid w:val="001549B5"/>
    <w:pPr>
      <w:spacing w:before="200" w:after="60" w:line="270" w:lineRule="exact"/>
      <w:jc w:val="both"/>
    </w:pPr>
    <w:rPr>
      <w:sz w:val="24"/>
      <w:szCs w:val="24"/>
    </w:rPr>
  </w:style>
  <w:style w:type="paragraph" w:customStyle="1" w:styleId="Footer1">
    <w:name w:val="Footer1"/>
    <w:rsid w:val="003B226E"/>
    <w:pPr>
      <w:tabs>
        <w:tab w:val="center" w:pos="4153"/>
        <w:tab w:val="right" w:pos="8306"/>
      </w:tabs>
      <w:spacing w:before="200" w:after="60" w:line="270" w:lineRule="exact"/>
      <w:jc w:val="both"/>
    </w:pPr>
    <w:rPr>
      <w:sz w:val="24"/>
      <w:szCs w:val="24"/>
    </w:rPr>
  </w:style>
  <w:style w:type="paragraph" w:customStyle="1" w:styleId="foot2010">
    <w:name w:val="foot2010"/>
    <w:rsid w:val="001549B5"/>
    <w:pPr>
      <w:spacing w:before="200" w:after="60"/>
      <w:jc w:val="both"/>
    </w:pPr>
    <w:rPr>
      <w:sz w:val="24"/>
      <w:szCs w:val="24"/>
    </w:rPr>
  </w:style>
  <w:style w:type="paragraph" w:customStyle="1" w:styleId="lhdef">
    <w:name w:val="lhdef"/>
    <w:rsid w:val="001549B5"/>
    <w:pPr>
      <w:spacing w:before="200" w:after="60"/>
      <w:ind w:left="851"/>
      <w:jc w:val="both"/>
    </w:pPr>
    <w:rPr>
      <w:sz w:val="24"/>
      <w:szCs w:val="24"/>
    </w:rPr>
  </w:style>
  <w:style w:type="paragraph" w:customStyle="1" w:styleId="lhicov">
    <w:name w:val="lhicov"/>
    <w:rsid w:val="001549B5"/>
    <w:pPr>
      <w:tabs>
        <w:tab w:val="num" w:pos="851"/>
      </w:tabs>
      <w:spacing w:before="200" w:after="60"/>
      <w:ind w:left="851" w:hanging="851"/>
      <w:jc w:val="both"/>
      <w:outlineLvl w:val="2"/>
    </w:pPr>
    <w:rPr>
      <w:rFonts w:cs="Arial"/>
      <w:bCs/>
      <w:iCs/>
      <w:sz w:val="24"/>
      <w:szCs w:val="28"/>
    </w:rPr>
  </w:style>
  <w:style w:type="paragraph" w:customStyle="1" w:styleId="lhocov">
    <w:name w:val="lhocov"/>
    <w:rsid w:val="001549B5"/>
    <w:pPr>
      <w:tabs>
        <w:tab w:val="num" w:pos="851"/>
      </w:tabs>
      <w:spacing w:before="200" w:after="60"/>
      <w:ind w:left="851" w:hanging="851"/>
      <w:jc w:val="both"/>
      <w:outlineLvl w:val="2"/>
    </w:pPr>
    <w:rPr>
      <w:rFonts w:cs="Arial"/>
      <w:bCs/>
      <w:iCs/>
      <w:sz w:val="24"/>
      <w:szCs w:val="28"/>
    </w:rPr>
  </w:style>
  <w:style w:type="paragraph" w:customStyle="1" w:styleId="lhiocov">
    <w:name w:val="lhiocov"/>
    <w:rsid w:val="001549B5"/>
    <w:pPr>
      <w:tabs>
        <w:tab w:val="num" w:pos="851"/>
      </w:tabs>
      <w:spacing w:before="200" w:after="60"/>
      <w:ind w:left="851" w:hanging="851"/>
      <w:jc w:val="both"/>
      <w:outlineLvl w:val="2"/>
    </w:pPr>
    <w:rPr>
      <w:rFonts w:cs="Arial"/>
      <w:bCs/>
      <w:iCs/>
      <w:sz w:val="24"/>
      <w:szCs w:val="28"/>
    </w:rPr>
  </w:style>
  <w:style w:type="paragraph" w:customStyle="1" w:styleId="gtio">
    <w:name w:val="gtio"/>
    <w:rsid w:val="001549B5"/>
    <w:pPr>
      <w:tabs>
        <w:tab w:val="num" w:pos="851"/>
      </w:tabs>
      <w:spacing w:before="200" w:after="60"/>
      <w:ind w:left="851" w:hanging="851"/>
      <w:jc w:val="both"/>
      <w:outlineLvl w:val="2"/>
    </w:pPr>
    <w:rPr>
      <w:rFonts w:cs="Arial"/>
      <w:bCs/>
      <w:iCs/>
      <w:sz w:val="24"/>
      <w:szCs w:val="28"/>
    </w:rPr>
  </w:style>
  <w:style w:type="character" w:customStyle="1" w:styleId="h3CharChar1">
    <w:name w:val="h3 Char Char1"/>
    <w:basedOn w:val="DefaultParagraphFont"/>
    <w:rsid w:val="009C3AC9"/>
    <w:rPr>
      <w:rFonts w:ascii="Arial" w:hAnsi="Arial" w:cs="Arial"/>
      <w:b/>
      <w:bCs/>
      <w:sz w:val="26"/>
      <w:szCs w:val="26"/>
    </w:rPr>
  </w:style>
  <w:style w:type="character" w:customStyle="1" w:styleId="pCharChar1">
    <w:name w:val="p Char Char1"/>
    <w:basedOn w:val="DefaultParagraphFont"/>
    <w:rsid w:val="009C3AC9"/>
    <w:rPr>
      <w:rFonts w:ascii="Arial" w:hAnsi="Arial" w:cs="Arial"/>
      <w:b/>
      <w:bCs/>
      <w:i/>
      <w:iCs/>
      <w:sz w:val="28"/>
      <w:szCs w:val="28"/>
    </w:rPr>
  </w:style>
  <w:style w:type="character" w:customStyle="1" w:styleId="HistoryChar">
    <w:name w:val="History Char"/>
    <w:basedOn w:val="DefaultParagraphFont"/>
    <w:link w:val="History"/>
    <w:rsid w:val="00462403"/>
    <w:rPr>
      <w:szCs w:val="24"/>
    </w:rPr>
  </w:style>
  <w:style w:type="paragraph" w:customStyle="1" w:styleId="amodtable0">
    <w:name w:val="amodtable"/>
    <w:basedOn w:val="Normal"/>
    <w:rsid w:val="001549B5"/>
    <w:pPr>
      <w:spacing w:before="120"/>
    </w:pPr>
  </w:style>
  <w:style w:type="character" w:customStyle="1" w:styleId="h3CharChar2">
    <w:name w:val="h3 Char Char2"/>
    <w:basedOn w:val="DefaultParagraphFont"/>
    <w:rsid w:val="00C60C39"/>
    <w:rPr>
      <w:rFonts w:ascii="Arial" w:hAnsi="Arial" w:cs="Arial"/>
      <w:b/>
      <w:bCs/>
      <w:sz w:val="26"/>
      <w:szCs w:val="26"/>
    </w:rPr>
  </w:style>
  <w:style w:type="character" w:customStyle="1" w:styleId="pCharChar2">
    <w:name w:val="p Char Char2"/>
    <w:basedOn w:val="DefaultParagraphFont"/>
    <w:rsid w:val="00C60C39"/>
    <w:rPr>
      <w:rFonts w:ascii="Arial" w:hAnsi="Arial" w:cs="Arial"/>
      <w:b/>
      <w:bCs/>
      <w:i/>
      <w:iCs/>
      <w:sz w:val="28"/>
      <w:szCs w:val="28"/>
    </w:rPr>
  </w:style>
  <w:style w:type="character" w:customStyle="1" w:styleId="h3CharChar3">
    <w:name w:val="h3 Char Char3"/>
    <w:basedOn w:val="DefaultParagraphFont"/>
    <w:rsid w:val="006445FB"/>
    <w:rPr>
      <w:rFonts w:ascii="Arial" w:hAnsi="Arial" w:cs="Arial"/>
      <w:b/>
      <w:bCs/>
      <w:sz w:val="26"/>
      <w:szCs w:val="26"/>
    </w:rPr>
  </w:style>
  <w:style w:type="character" w:customStyle="1" w:styleId="pCharChar3">
    <w:name w:val="p Char Char3"/>
    <w:basedOn w:val="DefaultParagraphFont"/>
    <w:rsid w:val="006445FB"/>
    <w:rPr>
      <w:rFonts w:ascii="Arial" w:hAnsi="Arial" w:cs="Arial"/>
      <w:b/>
      <w:bCs/>
      <w:i/>
      <w:iCs/>
      <w:sz w:val="28"/>
      <w:szCs w:val="28"/>
    </w:rPr>
  </w:style>
  <w:style w:type="character" w:customStyle="1" w:styleId="Heading3Char">
    <w:name w:val="Heading 3 Char"/>
    <w:aliases w:val="h3 Char1"/>
    <w:basedOn w:val="DefaultParagraphFont"/>
    <w:link w:val="Heading3"/>
    <w:rsid w:val="001549B5"/>
    <w:rPr>
      <w:rFonts w:ascii="Arial" w:hAnsi="Arial" w:cs="Arial"/>
      <w:b/>
      <w:bCs/>
      <w:sz w:val="26"/>
      <w:szCs w:val="26"/>
    </w:rPr>
  </w:style>
  <w:style w:type="character" w:customStyle="1" w:styleId="Heading2Char">
    <w:name w:val="Heading 2 Char"/>
    <w:aliases w:val="p Char1"/>
    <w:basedOn w:val="DefaultParagraphFont"/>
    <w:link w:val="Heading2"/>
    <w:uiPriority w:val="9"/>
    <w:rsid w:val="00A80587"/>
    <w:rPr>
      <w:rFonts w:asciiTheme="majorHAnsi" w:eastAsiaTheme="majorEastAsia" w:hAnsiTheme="majorHAnsi" w:cstheme="majorBidi"/>
      <w:bCs/>
      <w:sz w:val="28"/>
      <w:szCs w:val="26"/>
      <w:lang w:eastAsia="en-US"/>
    </w:rPr>
  </w:style>
  <w:style w:type="paragraph" w:customStyle="1" w:styleId="Footer10">
    <w:name w:val="Footer1"/>
    <w:rsid w:val="001549B5"/>
    <w:pPr>
      <w:tabs>
        <w:tab w:val="center" w:pos="4153"/>
        <w:tab w:val="right" w:pos="8306"/>
      </w:tabs>
      <w:spacing w:before="200" w:after="60" w:line="270" w:lineRule="exact"/>
      <w:jc w:val="both"/>
    </w:pPr>
    <w:rPr>
      <w:sz w:val="24"/>
      <w:szCs w:val="24"/>
    </w:rPr>
  </w:style>
  <w:style w:type="character" w:customStyle="1" w:styleId="Level4Char">
    <w:name w:val="Level 4 Char"/>
    <w:basedOn w:val="DefaultParagraphFont"/>
    <w:link w:val="Level4"/>
    <w:locked/>
    <w:rsid w:val="001549B5"/>
    <w:rPr>
      <w:bCs/>
      <w:sz w:val="24"/>
      <w:szCs w:val="28"/>
    </w:rPr>
  </w:style>
  <w:style w:type="paragraph" w:customStyle="1" w:styleId="StyleCenteredLeft-019cm">
    <w:name w:val="Style Centered Left:  -0.19 cm"/>
    <w:basedOn w:val="Normal"/>
    <w:rsid w:val="001549B5"/>
    <w:pPr>
      <w:jc w:val="center"/>
    </w:pPr>
    <w:rPr>
      <w:szCs w:val="20"/>
    </w:rPr>
  </w:style>
  <w:style w:type="paragraph" w:customStyle="1" w:styleId="application">
    <w:name w:val="application"/>
    <w:basedOn w:val="Normal"/>
    <w:rsid w:val="001549B5"/>
  </w:style>
  <w:style w:type="paragraph" w:customStyle="1" w:styleId="trans">
    <w:name w:val="trans"/>
    <w:basedOn w:val="Normal"/>
    <w:next w:val="Normal"/>
    <w:rsid w:val="001549B5"/>
    <w:pPr>
      <w:tabs>
        <w:tab w:val="left" w:pos="709"/>
      </w:tabs>
    </w:pPr>
  </w:style>
  <w:style w:type="paragraph" w:customStyle="1" w:styleId="BlockLevel1">
    <w:name w:val="Block Level 1"/>
    <w:basedOn w:val="Normal"/>
    <w:next w:val="Normal"/>
    <w:rsid w:val="00940400"/>
    <w:pPr>
      <w:ind w:left="851"/>
    </w:pPr>
    <w:rPr>
      <w:szCs w:val="20"/>
      <w:lang w:val="en-GB"/>
    </w:rPr>
  </w:style>
  <w:style w:type="character" w:customStyle="1" w:styleId="SubLevel2BoldChar">
    <w:name w:val="Sub Level 2 Bold Char"/>
    <w:basedOn w:val="DefaultParagraphFont"/>
    <w:link w:val="SubLevel2Bold"/>
    <w:rsid w:val="00D27833"/>
    <w:rPr>
      <w:b/>
      <w:sz w:val="24"/>
      <w:szCs w:val="24"/>
    </w:rPr>
  </w:style>
  <w:style w:type="character" w:customStyle="1" w:styleId="SubLevel1BoldChar">
    <w:name w:val="Sub Level 1 Bold Char"/>
    <w:basedOn w:val="DefaultParagraphFont"/>
    <w:link w:val="SubLevel1Bold"/>
    <w:rsid w:val="00D27833"/>
    <w:rPr>
      <w:b/>
      <w:sz w:val="28"/>
      <w:szCs w:val="24"/>
    </w:rPr>
  </w:style>
  <w:style w:type="character" w:customStyle="1" w:styleId="SubLevel2Char">
    <w:name w:val="Sub Level 2 Char"/>
    <w:basedOn w:val="DefaultParagraphFont"/>
    <w:link w:val="SubLevel2"/>
    <w:rsid w:val="001549B5"/>
    <w:rPr>
      <w:sz w:val="24"/>
      <w:szCs w:val="24"/>
    </w:rPr>
  </w:style>
  <w:style w:type="paragraph" w:customStyle="1" w:styleId="AmodTable14">
    <w:name w:val="AmodTable14"/>
    <w:basedOn w:val="Normal"/>
    <w:next w:val="Normal"/>
    <w:qFormat/>
    <w:rsid w:val="001549B5"/>
    <w:pPr>
      <w:spacing w:before="120"/>
      <w:ind w:left="57"/>
    </w:pPr>
  </w:style>
  <w:style w:type="character" w:customStyle="1" w:styleId="Level2BoldChar">
    <w:name w:val="Level 2 Bold Char"/>
    <w:basedOn w:val="Level2Char"/>
    <w:link w:val="Level2Bold"/>
    <w:rsid w:val="001549B5"/>
    <w:rPr>
      <w:rFonts w:asciiTheme="majorHAnsi" w:eastAsiaTheme="majorEastAsia" w:hAnsiTheme="majorHAnsi" w:cstheme="majorBidi"/>
      <w:b w:val="0"/>
      <w:bCs/>
      <w:i/>
      <w:sz w:val="24"/>
      <w:szCs w:val="26"/>
      <w:lang w:eastAsia="en-US"/>
    </w:rPr>
  </w:style>
  <w:style w:type="paragraph" w:customStyle="1" w:styleId="Info">
    <w:name w:val="Info"/>
    <w:basedOn w:val="Normal"/>
    <w:qFormat/>
    <w:rsid w:val="003D2DAB"/>
  </w:style>
  <w:style w:type="paragraph" w:customStyle="1" w:styleId="note">
    <w:name w:val="note"/>
    <w:basedOn w:val="Normal"/>
    <w:next w:val="Normal"/>
    <w:autoRedefine/>
    <w:qFormat/>
    <w:rsid w:val="001549B5"/>
    <w:pPr>
      <w:pBdr>
        <w:top w:val="single" w:sz="4" w:space="1" w:color="auto"/>
        <w:left w:val="single" w:sz="4" w:space="4" w:color="auto"/>
        <w:bottom w:val="single" w:sz="4" w:space="1" w:color="auto"/>
        <w:right w:val="single" w:sz="4" w:space="4" w:color="auto"/>
      </w:pBdr>
      <w:shd w:val="clear" w:color="auto" w:fill="D9D9D9" w:themeFill="background1" w:themeFillShade="D9"/>
    </w:pPr>
  </w:style>
  <w:style w:type="character" w:customStyle="1" w:styleId="Level2-BoldChar">
    <w:name w:val="Level 2-Bold Char"/>
    <w:basedOn w:val="DefaultParagraphFont"/>
    <w:link w:val="Level2-Bold"/>
    <w:rsid w:val="009B44A3"/>
    <w:rPr>
      <w:b/>
      <w:sz w:val="22"/>
      <w:lang w:val="en-GB" w:eastAsia="en-US"/>
    </w:rPr>
  </w:style>
  <w:style w:type="character" w:customStyle="1" w:styleId="StyleLevel2BoldChar">
    <w:name w:val="Style Level 2 + Bold Char"/>
    <w:basedOn w:val="Level2Char"/>
    <w:link w:val="StyleLevel2Bold"/>
    <w:rsid w:val="009B44A3"/>
    <w:rPr>
      <w:rFonts w:asciiTheme="majorHAnsi" w:eastAsiaTheme="majorEastAsia" w:hAnsiTheme="majorHAnsi" w:cstheme="majorBidi"/>
      <w:b w:val="0"/>
      <w:bCs/>
      <w:i/>
      <w:iCs/>
      <w:sz w:val="24"/>
      <w:szCs w:val="26"/>
      <w:lang w:eastAsia="en-US"/>
    </w:rPr>
  </w:style>
  <w:style w:type="paragraph" w:customStyle="1" w:styleId="level30">
    <w:name w:val="level3"/>
    <w:basedOn w:val="Normal"/>
    <w:rsid w:val="009B44A3"/>
    <w:pPr>
      <w:ind w:left="1134" w:hanging="1134"/>
    </w:pPr>
    <w:rPr>
      <w:lang w:val="en-US"/>
    </w:rPr>
  </w:style>
  <w:style w:type="character" w:customStyle="1" w:styleId="FooterChar">
    <w:name w:val="Footer Char"/>
    <w:basedOn w:val="DefaultParagraphFont"/>
    <w:link w:val="Footer"/>
    <w:rsid w:val="009B44A3"/>
    <w:rPr>
      <w:sz w:val="24"/>
      <w:szCs w:val="24"/>
    </w:rPr>
  </w:style>
  <w:style w:type="paragraph" w:customStyle="1" w:styleId="maintitle">
    <w:name w:val="main title"/>
    <w:next w:val="Normal"/>
    <w:rsid w:val="009B44A3"/>
    <w:pPr>
      <w:spacing w:before="800" w:after="120"/>
    </w:pPr>
    <w:rPr>
      <w:rFonts w:ascii="Arial" w:hAnsi="Arial"/>
      <w:b/>
      <w:color w:val="872434"/>
      <w:sz w:val="40"/>
      <w:szCs w:val="40"/>
      <w:lang w:val="en-US" w:eastAsia="en-US"/>
    </w:rPr>
  </w:style>
  <w:style w:type="paragraph" w:styleId="ListParagraph">
    <w:name w:val="List Paragraph"/>
    <w:basedOn w:val="Normal"/>
    <w:uiPriority w:val="34"/>
    <w:qFormat/>
    <w:rsid w:val="00A80587"/>
    <w:pPr>
      <w:ind w:left="720"/>
      <w:contextualSpacing/>
    </w:pPr>
  </w:style>
  <w:style w:type="numbering" w:customStyle="1" w:styleId="OutlineList2">
    <w:name w:val="OutlineList2"/>
    <w:uiPriority w:val="99"/>
    <w:rsid w:val="009B44A3"/>
    <w:pPr>
      <w:numPr>
        <w:numId w:val="18"/>
      </w:numPr>
    </w:pPr>
  </w:style>
  <w:style w:type="paragraph" w:customStyle="1" w:styleId="block10">
    <w:name w:val="block1"/>
    <w:basedOn w:val="Normal"/>
    <w:rsid w:val="009B44A3"/>
    <w:pPr>
      <w:spacing w:before="240" w:after="180"/>
      <w:ind w:left="840"/>
    </w:pPr>
  </w:style>
  <w:style w:type="paragraph" w:customStyle="1" w:styleId="owapara">
    <w:name w:val="owapara"/>
    <w:basedOn w:val="Normal"/>
    <w:rsid w:val="009B44A3"/>
  </w:style>
  <w:style w:type="character" w:customStyle="1" w:styleId="Level3BoldChar">
    <w:name w:val="Level 3 Bold Char"/>
    <w:basedOn w:val="Level3Char"/>
    <w:link w:val="Level3Bold"/>
    <w:rsid w:val="00425726"/>
    <w:rPr>
      <w:b/>
      <w:sz w:val="24"/>
      <w:szCs w:val="24"/>
    </w:rPr>
  </w:style>
  <w:style w:type="character" w:customStyle="1" w:styleId="CommentTextChar">
    <w:name w:val="Comment Text Char"/>
    <w:basedOn w:val="DefaultParagraphFont"/>
    <w:link w:val="CommentText"/>
    <w:uiPriority w:val="99"/>
    <w:semiHidden/>
    <w:rsid w:val="00857CC0"/>
  </w:style>
  <w:style w:type="paragraph" w:styleId="Revision">
    <w:name w:val="Revision"/>
    <w:hidden/>
    <w:uiPriority w:val="99"/>
    <w:semiHidden/>
    <w:rsid w:val="00DA2190"/>
    <w:rPr>
      <w:sz w:val="24"/>
      <w:szCs w:val="24"/>
    </w:rPr>
  </w:style>
  <w:style w:type="table" w:customStyle="1" w:styleId="TableGrid10">
    <w:name w:val="Table Grid1"/>
    <w:basedOn w:val="TableNormal"/>
    <w:next w:val="TableGrid"/>
    <w:rsid w:val="00480B7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Char">
    <w:name w:val="Bullet 1 Char"/>
    <w:basedOn w:val="DefaultParagraphFont"/>
    <w:link w:val="Bullet1"/>
    <w:rsid w:val="00D546DD"/>
    <w:rPr>
      <w:sz w:val="24"/>
      <w:szCs w:val="24"/>
    </w:rPr>
  </w:style>
  <w:style w:type="character" w:customStyle="1" w:styleId="SubdocumentChar">
    <w:name w:val="Sub document Char"/>
    <w:link w:val="Subdocument"/>
    <w:rsid w:val="003162D2"/>
    <w:rPr>
      <w:rFonts w:cs="Arial"/>
      <w:b/>
      <w:bCs/>
      <w:kern w:val="32"/>
      <w:sz w:val="28"/>
      <w:szCs w:val="32"/>
    </w:rPr>
  </w:style>
  <w:style w:type="paragraph" w:styleId="TOC4">
    <w:name w:val="toc 4"/>
    <w:basedOn w:val="Normal"/>
    <w:next w:val="Normal"/>
    <w:autoRedefine/>
    <w:uiPriority w:val="39"/>
    <w:unhideWhenUsed/>
    <w:rsid w:val="00A65ACE"/>
    <w:pPr>
      <w:spacing w:after="100" w:line="276" w:lineRule="auto"/>
      <w:ind w:left="660"/>
    </w:pPr>
    <w:rPr>
      <w:rFonts w:eastAsiaTheme="minorEastAsia"/>
      <w:sz w:val="22"/>
      <w:szCs w:val="22"/>
    </w:rPr>
  </w:style>
  <w:style w:type="paragraph" w:styleId="TOC5">
    <w:name w:val="toc 5"/>
    <w:basedOn w:val="Normal"/>
    <w:next w:val="Normal"/>
    <w:autoRedefine/>
    <w:uiPriority w:val="39"/>
    <w:unhideWhenUsed/>
    <w:rsid w:val="00A65ACE"/>
    <w:pPr>
      <w:spacing w:after="100" w:line="276" w:lineRule="auto"/>
      <w:ind w:left="880"/>
    </w:pPr>
    <w:rPr>
      <w:rFonts w:eastAsiaTheme="minorEastAsia"/>
      <w:sz w:val="22"/>
      <w:szCs w:val="22"/>
    </w:rPr>
  </w:style>
  <w:style w:type="paragraph" w:styleId="TOC6">
    <w:name w:val="toc 6"/>
    <w:basedOn w:val="Normal"/>
    <w:next w:val="Normal"/>
    <w:autoRedefine/>
    <w:uiPriority w:val="39"/>
    <w:unhideWhenUsed/>
    <w:rsid w:val="00A65ACE"/>
    <w:pPr>
      <w:spacing w:after="100" w:line="276" w:lineRule="auto"/>
      <w:ind w:left="1100"/>
    </w:pPr>
    <w:rPr>
      <w:rFonts w:eastAsiaTheme="minorEastAsia"/>
      <w:sz w:val="22"/>
      <w:szCs w:val="22"/>
    </w:rPr>
  </w:style>
  <w:style w:type="paragraph" w:styleId="TOC7">
    <w:name w:val="toc 7"/>
    <w:basedOn w:val="Normal"/>
    <w:next w:val="Normal"/>
    <w:autoRedefine/>
    <w:uiPriority w:val="39"/>
    <w:unhideWhenUsed/>
    <w:rsid w:val="00A65ACE"/>
    <w:pPr>
      <w:spacing w:after="100" w:line="276" w:lineRule="auto"/>
      <w:ind w:left="1320"/>
    </w:pPr>
    <w:rPr>
      <w:rFonts w:eastAsiaTheme="minorEastAsia"/>
      <w:sz w:val="22"/>
      <w:szCs w:val="22"/>
    </w:rPr>
  </w:style>
  <w:style w:type="paragraph" w:styleId="TOC8">
    <w:name w:val="toc 8"/>
    <w:basedOn w:val="Normal"/>
    <w:next w:val="Normal"/>
    <w:autoRedefine/>
    <w:uiPriority w:val="39"/>
    <w:unhideWhenUsed/>
    <w:rsid w:val="00A65ACE"/>
    <w:pPr>
      <w:spacing w:after="100" w:line="276" w:lineRule="auto"/>
      <w:ind w:left="1540"/>
    </w:pPr>
    <w:rPr>
      <w:rFonts w:eastAsiaTheme="minorEastAsia"/>
      <w:sz w:val="22"/>
      <w:szCs w:val="22"/>
    </w:rPr>
  </w:style>
  <w:style w:type="paragraph" w:styleId="TOC9">
    <w:name w:val="toc 9"/>
    <w:basedOn w:val="Normal"/>
    <w:next w:val="Normal"/>
    <w:autoRedefine/>
    <w:uiPriority w:val="39"/>
    <w:unhideWhenUsed/>
    <w:rsid w:val="00A65ACE"/>
    <w:pPr>
      <w:spacing w:after="100" w:line="276" w:lineRule="auto"/>
      <w:ind w:left="1760"/>
    </w:pPr>
    <w:rPr>
      <w:rFonts w:eastAsiaTheme="minorEastAsia"/>
      <w:sz w:val="22"/>
      <w:szCs w:val="22"/>
    </w:rPr>
  </w:style>
  <w:style w:type="paragraph" w:styleId="TOCHeading">
    <w:name w:val="TOC Heading"/>
    <w:basedOn w:val="Heading1"/>
    <w:next w:val="Normal"/>
    <w:uiPriority w:val="39"/>
    <w:semiHidden/>
    <w:unhideWhenUsed/>
    <w:qFormat/>
    <w:rsid w:val="00A65ACE"/>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NoSpacing">
    <w:name w:val="No Spacing"/>
    <w:uiPriority w:val="1"/>
    <w:qFormat/>
    <w:rsid w:val="00A80587"/>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7218191">
      <w:bodyDiv w:val="1"/>
      <w:marLeft w:val="0"/>
      <w:marRight w:val="0"/>
      <w:marTop w:val="0"/>
      <w:marBottom w:val="0"/>
      <w:divBdr>
        <w:top w:val="none" w:sz="0" w:space="0" w:color="auto"/>
        <w:left w:val="none" w:sz="0" w:space="0" w:color="auto"/>
        <w:bottom w:val="none" w:sz="0" w:space="0" w:color="auto"/>
        <w:right w:val="none" w:sz="0" w:space="0" w:color="auto"/>
      </w:divBdr>
    </w:div>
    <w:div w:id="169832989">
      <w:bodyDiv w:val="1"/>
      <w:marLeft w:val="0"/>
      <w:marRight w:val="0"/>
      <w:marTop w:val="0"/>
      <w:marBottom w:val="0"/>
      <w:divBdr>
        <w:top w:val="none" w:sz="0" w:space="0" w:color="auto"/>
        <w:left w:val="none" w:sz="0" w:space="0" w:color="auto"/>
        <w:bottom w:val="none" w:sz="0" w:space="0" w:color="auto"/>
        <w:right w:val="none" w:sz="0" w:space="0" w:color="auto"/>
      </w:divBdr>
    </w:div>
    <w:div w:id="171997847">
      <w:bodyDiv w:val="1"/>
      <w:marLeft w:val="0"/>
      <w:marRight w:val="0"/>
      <w:marTop w:val="0"/>
      <w:marBottom w:val="0"/>
      <w:divBdr>
        <w:top w:val="none" w:sz="0" w:space="0" w:color="auto"/>
        <w:left w:val="none" w:sz="0" w:space="0" w:color="auto"/>
        <w:bottom w:val="none" w:sz="0" w:space="0" w:color="auto"/>
        <w:right w:val="none" w:sz="0" w:space="0" w:color="auto"/>
      </w:divBdr>
    </w:div>
    <w:div w:id="298657391">
      <w:bodyDiv w:val="1"/>
      <w:marLeft w:val="0"/>
      <w:marRight w:val="0"/>
      <w:marTop w:val="0"/>
      <w:marBottom w:val="0"/>
      <w:divBdr>
        <w:top w:val="none" w:sz="0" w:space="0" w:color="auto"/>
        <w:left w:val="none" w:sz="0" w:space="0" w:color="auto"/>
        <w:bottom w:val="none" w:sz="0" w:space="0" w:color="auto"/>
        <w:right w:val="none" w:sz="0" w:space="0" w:color="auto"/>
      </w:divBdr>
    </w:div>
    <w:div w:id="300354704">
      <w:bodyDiv w:val="1"/>
      <w:marLeft w:val="0"/>
      <w:marRight w:val="0"/>
      <w:marTop w:val="0"/>
      <w:marBottom w:val="0"/>
      <w:divBdr>
        <w:top w:val="none" w:sz="0" w:space="0" w:color="auto"/>
        <w:left w:val="none" w:sz="0" w:space="0" w:color="auto"/>
        <w:bottom w:val="none" w:sz="0" w:space="0" w:color="auto"/>
        <w:right w:val="none" w:sz="0" w:space="0" w:color="auto"/>
      </w:divBdr>
    </w:div>
    <w:div w:id="317925739">
      <w:bodyDiv w:val="1"/>
      <w:marLeft w:val="0"/>
      <w:marRight w:val="0"/>
      <w:marTop w:val="0"/>
      <w:marBottom w:val="0"/>
      <w:divBdr>
        <w:top w:val="none" w:sz="0" w:space="0" w:color="auto"/>
        <w:left w:val="none" w:sz="0" w:space="0" w:color="auto"/>
        <w:bottom w:val="none" w:sz="0" w:space="0" w:color="auto"/>
        <w:right w:val="none" w:sz="0" w:space="0" w:color="auto"/>
      </w:divBdr>
    </w:div>
    <w:div w:id="420299881">
      <w:bodyDiv w:val="1"/>
      <w:marLeft w:val="0"/>
      <w:marRight w:val="0"/>
      <w:marTop w:val="0"/>
      <w:marBottom w:val="0"/>
      <w:divBdr>
        <w:top w:val="none" w:sz="0" w:space="0" w:color="auto"/>
        <w:left w:val="none" w:sz="0" w:space="0" w:color="auto"/>
        <w:bottom w:val="none" w:sz="0" w:space="0" w:color="auto"/>
        <w:right w:val="none" w:sz="0" w:space="0" w:color="auto"/>
      </w:divBdr>
    </w:div>
    <w:div w:id="432627109">
      <w:bodyDiv w:val="1"/>
      <w:marLeft w:val="0"/>
      <w:marRight w:val="0"/>
      <w:marTop w:val="0"/>
      <w:marBottom w:val="0"/>
      <w:divBdr>
        <w:top w:val="none" w:sz="0" w:space="0" w:color="auto"/>
        <w:left w:val="none" w:sz="0" w:space="0" w:color="auto"/>
        <w:bottom w:val="none" w:sz="0" w:space="0" w:color="auto"/>
        <w:right w:val="none" w:sz="0" w:space="0" w:color="auto"/>
      </w:divBdr>
    </w:div>
    <w:div w:id="469177939">
      <w:bodyDiv w:val="1"/>
      <w:marLeft w:val="0"/>
      <w:marRight w:val="0"/>
      <w:marTop w:val="0"/>
      <w:marBottom w:val="0"/>
      <w:divBdr>
        <w:top w:val="none" w:sz="0" w:space="0" w:color="auto"/>
        <w:left w:val="none" w:sz="0" w:space="0" w:color="auto"/>
        <w:bottom w:val="none" w:sz="0" w:space="0" w:color="auto"/>
        <w:right w:val="none" w:sz="0" w:space="0" w:color="auto"/>
      </w:divBdr>
    </w:div>
    <w:div w:id="474302792">
      <w:bodyDiv w:val="1"/>
      <w:marLeft w:val="0"/>
      <w:marRight w:val="0"/>
      <w:marTop w:val="0"/>
      <w:marBottom w:val="0"/>
      <w:divBdr>
        <w:top w:val="none" w:sz="0" w:space="0" w:color="auto"/>
        <w:left w:val="none" w:sz="0" w:space="0" w:color="auto"/>
        <w:bottom w:val="none" w:sz="0" w:space="0" w:color="auto"/>
        <w:right w:val="none" w:sz="0" w:space="0" w:color="auto"/>
      </w:divBdr>
    </w:div>
    <w:div w:id="480389520">
      <w:bodyDiv w:val="1"/>
      <w:marLeft w:val="0"/>
      <w:marRight w:val="0"/>
      <w:marTop w:val="0"/>
      <w:marBottom w:val="0"/>
      <w:divBdr>
        <w:top w:val="none" w:sz="0" w:space="0" w:color="auto"/>
        <w:left w:val="none" w:sz="0" w:space="0" w:color="auto"/>
        <w:bottom w:val="none" w:sz="0" w:space="0" w:color="auto"/>
        <w:right w:val="none" w:sz="0" w:space="0" w:color="auto"/>
      </w:divBdr>
    </w:div>
    <w:div w:id="535235915">
      <w:bodyDiv w:val="1"/>
      <w:marLeft w:val="0"/>
      <w:marRight w:val="0"/>
      <w:marTop w:val="0"/>
      <w:marBottom w:val="0"/>
      <w:divBdr>
        <w:top w:val="none" w:sz="0" w:space="0" w:color="auto"/>
        <w:left w:val="none" w:sz="0" w:space="0" w:color="auto"/>
        <w:bottom w:val="none" w:sz="0" w:space="0" w:color="auto"/>
        <w:right w:val="none" w:sz="0" w:space="0" w:color="auto"/>
      </w:divBdr>
    </w:div>
    <w:div w:id="538394829">
      <w:bodyDiv w:val="1"/>
      <w:marLeft w:val="0"/>
      <w:marRight w:val="0"/>
      <w:marTop w:val="0"/>
      <w:marBottom w:val="0"/>
      <w:divBdr>
        <w:top w:val="none" w:sz="0" w:space="0" w:color="auto"/>
        <w:left w:val="none" w:sz="0" w:space="0" w:color="auto"/>
        <w:bottom w:val="none" w:sz="0" w:space="0" w:color="auto"/>
        <w:right w:val="none" w:sz="0" w:space="0" w:color="auto"/>
      </w:divBdr>
    </w:div>
    <w:div w:id="540433637">
      <w:bodyDiv w:val="1"/>
      <w:marLeft w:val="0"/>
      <w:marRight w:val="0"/>
      <w:marTop w:val="0"/>
      <w:marBottom w:val="0"/>
      <w:divBdr>
        <w:top w:val="none" w:sz="0" w:space="0" w:color="auto"/>
        <w:left w:val="none" w:sz="0" w:space="0" w:color="auto"/>
        <w:bottom w:val="none" w:sz="0" w:space="0" w:color="auto"/>
        <w:right w:val="none" w:sz="0" w:space="0" w:color="auto"/>
      </w:divBdr>
    </w:div>
    <w:div w:id="558900382">
      <w:bodyDiv w:val="1"/>
      <w:marLeft w:val="0"/>
      <w:marRight w:val="0"/>
      <w:marTop w:val="0"/>
      <w:marBottom w:val="0"/>
      <w:divBdr>
        <w:top w:val="none" w:sz="0" w:space="0" w:color="auto"/>
        <w:left w:val="none" w:sz="0" w:space="0" w:color="auto"/>
        <w:bottom w:val="none" w:sz="0" w:space="0" w:color="auto"/>
        <w:right w:val="none" w:sz="0" w:space="0" w:color="auto"/>
      </w:divBdr>
    </w:div>
    <w:div w:id="572662805">
      <w:bodyDiv w:val="1"/>
      <w:marLeft w:val="0"/>
      <w:marRight w:val="0"/>
      <w:marTop w:val="0"/>
      <w:marBottom w:val="0"/>
      <w:divBdr>
        <w:top w:val="none" w:sz="0" w:space="0" w:color="auto"/>
        <w:left w:val="none" w:sz="0" w:space="0" w:color="auto"/>
        <w:bottom w:val="none" w:sz="0" w:space="0" w:color="auto"/>
        <w:right w:val="none" w:sz="0" w:space="0" w:color="auto"/>
      </w:divBdr>
    </w:div>
    <w:div w:id="584924794">
      <w:bodyDiv w:val="1"/>
      <w:marLeft w:val="0"/>
      <w:marRight w:val="0"/>
      <w:marTop w:val="0"/>
      <w:marBottom w:val="0"/>
      <w:divBdr>
        <w:top w:val="none" w:sz="0" w:space="0" w:color="auto"/>
        <w:left w:val="none" w:sz="0" w:space="0" w:color="auto"/>
        <w:bottom w:val="none" w:sz="0" w:space="0" w:color="auto"/>
        <w:right w:val="none" w:sz="0" w:space="0" w:color="auto"/>
      </w:divBdr>
    </w:div>
    <w:div w:id="630941655">
      <w:bodyDiv w:val="1"/>
      <w:marLeft w:val="0"/>
      <w:marRight w:val="0"/>
      <w:marTop w:val="0"/>
      <w:marBottom w:val="0"/>
      <w:divBdr>
        <w:top w:val="none" w:sz="0" w:space="0" w:color="auto"/>
        <w:left w:val="none" w:sz="0" w:space="0" w:color="auto"/>
        <w:bottom w:val="none" w:sz="0" w:space="0" w:color="auto"/>
        <w:right w:val="none" w:sz="0" w:space="0" w:color="auto"/>
      </w:divBdr>
    </w:div>
    <w:div w:id="745029580">
      <w:bodyDiv w:val="1"/>
      <w:marLeft w:val="0"/>
      <w:marRight w:val="0"/>
      <w:marTop w:val="0"/>
      <w:marBottom w:val="0"/>
      <w:divBdr>
        <w:top w:val="none" w:sz="0" w:space="0" w:color="auto"/>
        <w:left w:val="none" w:sz="0" w:space="0" w:color="auto"/>
        <w:bottom w:val="none" w:sz="0" w:space="0" w:color="auto"/>
        <w:right w:val="none" w:sz="0" w:space="0" w:color="auto"/>
      </w:divBdr>
    </w:div>
    <w:div w:id="756831394">
      <w:bodyDiv w:val="1"/>
      <w:marLeft w:val="0"/>
      <w:marRight w:val="0"/>
      <w:marTop w:val="0"/>
      <w:marBottom w:val="0"/>
      <w:divBdr>
        <w:top w:val="none" w:sz="0" w:space="0" w:color="auto"/>
        <w:left w:val="none" w:sz="0" w:space="0" w:color="auto"/>
        <w:bottom w:val="none" w:sz="0" w:space="0" w:color="auto"/>
        <w:right w:val="none" w:sz="0" w:space="0" w:color="auto"/>
      </w:divBdr>
    </w:div>
    <w:div w:id="800997371">
      <w:bodyDiv w:val="1"/>
      <w:marLeft w:val="0"/>
      <w:marRight w:val="0"/>
      <w:marTop w:val="0"/>
      <w:marBottom w:val="0"/>
      <w:divBdr>
        <w:top w:val="none" w:sz="0" w:space="0" w:color="auto"/>
        <w:left w:val="none" w:sz="0" w:space="0" w:color="auto"/>
        <w:bottom w:val="none" w:sz="0" w:space="0" w:color="auto"/>
        <w:right w:val="none" w:sz="0" w:space="0" w:color="auto"/>
      </w:divBdr>
    </w:div>
    <w:div w:id="819807074">
      <w:bodyDiv w:val="1"/>
      <w:marLeft w:val="0"/>
      <w:marRight w:val="0"/>
      <w:marTop w:val="0"/>
      <w:marBottom w:val="0"/>
      <w:divBdr>
        <w:top w:val="none" w:sz="0" w:space="0" w:color="auto"/>
        <w:left w:val="none" w:sz="0" w:space="0" w:color="auto"/>
        <w:bottom w:val="none" w:sz="0" w:space="0" w:color="auto"/>
        <w:right w:val="none" w:sz="0" w:space="0" w:color="auto"/>
      </w:divBdr>
    </w:div>
    <w:div w:id="836117253">
      <w:bodyDiv w:val="1"/>
      <w:marLeft w:val="0"/>
      <w:marRight w:val="0"/>
      <w:marTop w:val="0"/>
      <w:marBottom w:val="0"/>
      <w:divBdr>
        <w:top w:val="none" w:sz="0" w:space="0" w:color="auto"/>
        <w:left w:val="none" w:sz="0" w:space="0" w:color="auto"/>
        <w:bottom w:val="none" w:sz="0" w:space="0" w:color="auto"/>
        <w:right w:val="none" w:sz="0" w:space="0" w:color="auto"/>
      </w:divBdr>
    </w:div>
    <w:div w:id="855003769">
      <w:bodyDiv w:val="1"/>
      <w:marLeft w:val="0"/>
      <w:marRight w:val="0"/>
      <w:marTop w:val="0"/>
      <w:marBottom w:val="0"/>
      <w:divBdr>
        <w:top w:val="none" w:sz="0" w:space="0" w:color="auto"/>
        <w:left w:val="none" w:sz="0" w:space="0" w:color="auto"/>
        <w:bottom w:val="none" w:sz="0" w:space="0" w:color="auto"/>
        <w:right w:val="none" w:sz="0" w:space="0" w:color="auto"/>
      </w:divBdr>
    </w:div>
    <w:div w:id="859319955">
      <w:bodyDiv w:val="1"/>
      <w:marLeft w:val="0"/>
      <w:marRight w:val="0"/>
      <w:marTop w:val="0"/>
      <w:marBottom w:val="0"/>
      <w:divBdr>
        <w:top w:val="none" w:sz="0" w:space="0" w:color="auto"/>
        <w:left w:val="none" w:sz="0" w:space="0" w:color="auto"/>
        <w:bottom w:val="none" w:sz="0" w:space="0" w:color="auto"/>
        <w:right w:val="none" w:sz="0" w:space="0" w:color="auto"/>
      </w:divBdr>
    </w:div>
    <w:div w:id="1016686570">
      <w:bodyDiv w:val="1"/>
      <w:marLeft w:val="0"/>
      <w:marRight w:val="0"/>
      <w:marTop w:val="0"/>
      <w:marBottom w:val="0"/>
      <w:divBdr>
        <w:top w:val="none" w:sz="0" w:space="0" w:color="auto"/>
        <w:left w:val="none" w:sz="0" w:space="0" w:color="auto"/>
        <w:bottom w:val="none" w:sz="0" w:space="0" w:color="auto"/>
        <w:right w:val="none" w:sz="0" w:space="0" w:color="auto"/>
      </w:divBdr>
    </w:div>
    <w:div w:id="1018972102">
      <w:bodyDiv w:val="1"/>
      <w:marLeft w:val="0"/>
      <w:marRight w:val="0"/>
      <w:marTop w:val="0"/>
      <w:marBottom w:val="0"/>
      <w:divBdr>
        <w:top w:val="none" w:sz="0" w:space="0" w:color="auto"/>
        <w:left w:val="none" w:sz="0" w:space="0" w:color="auto"/>
        <w:bottom w:val="none" w:sz="0" w:space="0" w:color="auto"/>
        <w:right w:val="none" w:sz="0" w:space="0" w:color="auto"/>
      </w:divBdr>
    </w:div>
    <w:div w:id="1038362232">
      <w:bodyDiv w:val="1"/>
      <w:marLeft w:val="0"/>
      <w:marRight w:val="0"/>
      <w:marTop w:val="0"/>
      <w:marBottom w:val="0"/>
      <w:divBdr>
        <w:top w:val="none" w:sz="0" w:space="0" w:color="auto"/>
        <w:left w:val="none" w:sz="0" w:space="0" w:color="auto"/>
        <w:bottom w:val="none" w:sz="0" w:space="0" w:color="auto"/>
        <w:right w:val="none" w:sz="0" w:space="0" w:color="auto"/>
      </w:divBdr>
    </w:div>
    <w:div w:id="1058356246">
      <w:bodyDiv w:val="1"/>
      <w:marLeft w:val="0"/>
      <w:marRight w:val="0"/>
      <w:marTop w:val="0"/>
      <w:marBottom w:val="0"/>
      <w:divBdr>
        <w:top w:val="none" w:sz="0" w:space="0" w:color="auto"/>
        <w:left w:val="none" w:sz="0" w:space="0" w:color="auto"/>
        <w:bottom w:val="none" w:sz="0" w:space="0" w:color="auto"/>
        <w:right w:val="none" w:sz="0" w:space="0" w:color="auto"/>
      </w:divBdr>
    </w:div>
    <w:div w:id="1058748578">
      <w:bodyDiv w:val="1"/>
      <w:marLeft w:val="0"/>
      <w:marRight w:val="0"/>
      <w:marTop w:val="0"/>
      <w:marBottom w:val="0"/>
      <w:divBdr>
        <w:top w:val="none" w:sz="0" w:space="0" w:color="auto"/>
        <w:left w:val="none" w:sz="0" w:space="0" w:color="auto"/>
        <w:bottom w:val="none" w:sz="0" w:space="0" w:color="auto"/>
        <w:right w:val="none" w:sz="0" w:space="0" w:color="auto"/>
      </w:divBdr>
    </w:div>
    <w:div w:id="1070081437">
      <w:bodyDiv w:val="1"/>
      <w:marLeft w:val="0"/>
      <w:marRight w:val="0"/>
      <w:marTop w:val="0"/>
      <w:marBottom w:val="0"/>
      <w:divBdr>
        <w:top w:val="none" w:sz="0" w:space="0" w:color="auto"/>
        <w:left w:val="none" w:sz="0" w:space="0" w:color="auto"/>
        <w:bottom w:val="none" w:sz="0" w:space="0" w:color="auto"/>
        <w:right w:val="none" w:sz="0" w:space="0" w:color="auto"/>
      </w:divBdr>
    </w:div>
    <w:div w:id="1089960258">
      <w:bodyDiv w:val="1"/>
      <w:marLeft w:val="0"/>
      <w:marRight w:val="0"/>
      <w:marTop w:val="0"/>
      <w:marBottom w:val="0"/>
      <w:divBdr>
        <w:top w:val="none" w:sz="0" w:space="0" w:color="auto"/>
        <w:left w:val="none" w:sz="0" w:space="0" w:color="auto"/>
        <w:bottom w:val="none" w:sz="0" w:space="0" w:color="auto"/>
        <w:right w:val="none" w:sz="0" w:space="0" w:color="auto"/>
      </w:divBdr>
    </w:div>
    <w:div w:id="1091123589">
      <w:bodyDiv w:val="1"/>
      <w:marLeft w:val="0"/>
      <w:marRight w:val="0"/>
      <w:marTop w:val="0"/>
      <w:marBottom w:val="0"/>
      <w:divBdr>
        <w:top w:val="none" w:sz="0" w:space="0" w:color="auto"/>
        <w:left w:val="none" w:sz="0" w:space="0" w:color="auto"/>
        <w:bottom w:val="none" w:sz="0" w:space="0" w:color="auto"/>
        <w:right w:val="none" w:sz="0" w:space="0" w:color="auto"/>
      </w:divBdr>
    </w:div>
    <w:div w:id="1109394557">
      <w:bodyDiv w:val="1"/>
      <w:marLeft w:val="0"/>
      <w:marRight w:val="0"/>
      <w:marTop w:val="0"/>
      <w:marBottom w:val="0"/>
      <w:divBdr>
        <w:top w:val="none" w:sz="0" w:space="0" w:color="auto"/>
        <w:left w:val="none" w:sz="0" w:space="0" w:color="auto"/>
        <w:bottom w:val="none" w:sz="0" w:space="0" w:color="auto"/>
        <w:right w:val="none" w:sz="0" w:space="0" w:color="auto"/>
      </w:divBdr>
    </w:div>
    <w:div w:id="1112165411">
      <w:bodyDiv w:val="1"/>
      <w:marLeft w:val="0"/>
      <w:marRight w:val="0"/>
      <w:marTop w:val="0"/>
      <w:marBottom w:val="0"/>
      <w:divBdr>
        <w:top w:val="none" w:sz="0" w:space="0" w:color="auto"/>
        <w:left w:val="none" w:sz="0" w:space="0" w:color="auto"/>
        <w:bottom w:val="none" w:sz="0" w:space="0" w:color="auto"/>
        <w:right w:val="none" w:sz="0" w:space="0" w:color="auto"/>
      </w:divBdr>
    </w:div>
    <w:div w:id="1124232612">
      <w:bodyDiv w:val="1"/>
      <w:marLeft w:val="0"/>
      <w:marRight w:val="0"/>
      <w:marTop w:val="0"/>
      <w:marBottom w:val="0"/>
      <w:divBdr>
        <w:top w:val="none" w:sz="0" w:space="0" w:color="auto"/>
        <w:left w:val="none" w:sz="0" w:space="0" w:color="auto"/>
        <w:bottom w:val="none" w:sz="0" w:space="0" w:color="auto"/>
        <w:right w:val="none" w:sz="0" w:space="0" w:color="auto"/>
      </w:divBdr>
    </w:div>
    <w:div w:id="1165516014">
      <w:bodyDiv w:val="1"/>
      <w:marLeft w:val="0"/>
      <w:marRight w:val="0"/>
      <w:marTop w:val="0"/>
      <w:marBottom w:val="0"/>
      <w:divBdr>
        <w:top w:val="none" w:sz="0" w:space="0" w:color="auto"/>
        <w:left w:val="none" w:sz="0" w:space="0" w:color="auto"/>
        <w:bottom w:val="none" w:sz="0" w:space="0" w:color="auto"/>
        <w:right w:val="none" w:sz="0" w:space="0" w:color="auto"/>
      </w:divBdr>
    </w:div>
    <w:div w:id="1199320201">
      <w:bodyDiv w:val="1"/>
      <w:marLeft w:val="0"/>
      <w:marRight w:val="0"/>
      <w:marTop w:val="0"/>
      <w:marBottom w:val="0"/>
      <w:divBdr>
        <w:top w:val="none" w:sz="0" w:space="0" w:color="auto"/>
        <w:left w:val="none" w:sz="0" w:space="0" w:color="auto"/>
        <w:bottom w:val="none" w:sz="0" w:space="0" w:color="auto"/>
        <w:right w:val="none" w:sz="0" w:space="0" w:color="auto"/>
      </w:divBdr>
    </w:div>
    <w:div w:id="1209492874">
      <w:bodyDiv w:val="1"/>
      <w:marLeft w:val="0"/>
      <w:marRight w:val="0"/>
      <w:marTop w:val="0"/>
      <w:marBottom w:val="0"/>
      <w:divBdr>
        <w:top w:val="none" w:sz="0" w:space="0" w:color="auto"/>
        <w:left w:val="none" w:sz="0" w:space="0" w:color="auto"/>
        <w:bottom w:val="none" w:sz="0" w:space="0" w:color="auto"/>
        <w:right w:val="none" w:sz="0" w:space="0" w:color="auto"/>
      </w:divBdr>
    </w:div>
    <w:div w:id="1219054931">
      <w:bodyDiv w:val="1"/>
      <w:marLeft w:val="0"/>
      <w:marRight w:val="0"/>
      <w:marTop w:val="0"/>
      <w:marBottom w:val="0"/>
      <w:divBdr>
        <w:top w:val="none" w:sz="0" w:space="0" w:color="auto"/>
        <w:left w:val="none" w:sz="0" w:space="0" w:color="auto"/>
        <w:bottom w:val="none" w:sz="0" w:space="0" w:color="auto"/>
        <w:right w:val="none" w:sz="0" w:space="0" w:color="auto"/>
      </w:divBdr>
    </w:div>
    <w:div w:id="1280650199">
      <w:bodyDiv w:val="1"/>
      <w:marLeft w:val="0"/>
      <w:marRight w:val="0"/>
      <w:marTop w:val="0"/>
      <w:marBottom w:val="0"/>
      <w:divBdr>
        <w:top w:val="none" w:sz="0" w:space="0" w:color="auto"/>
        <w:left w:val="none" w:sz="0" w:space="0" w:color="auto"/>
        <w:bottom w:val="none" w:sz="0" w:space="0" w:color="auto"/>
        <w:right w:val="none" w:sz="0" w:space="0" w:color="auto"/>
      </w:divBdr>
    </w:div>
    <w:div w:id="1329476080">
      <w:bodyDiv w:val="1"/>
      <w:marLeft w:val="0"/>
      <w:marRight w:val="0"/>
      <w:marTop w:val="0"/>
      <w:marBottom w:val="0"/>
      <w:divBdr>
        <w:top w:val="none" w:sz="0" w:space="0" w:color="auto"/>
        <w:left w:val="none" w:sz="0" w:space="0" w:color="auto"/>
        <w:bottom w:val="none" w:sz="0" w:space="0" w:color="auto"/>
        <w:right w:val="none" w:sz="0" w:space="0" w:color="auto"/>
      </w:divBdr>
    </w:div>
    <w:div w:id="1362049552">
      <w:bodyDiv w:val="1"/>
      <w:marLeft w:val="0"/>
      <w:marRight w:val="0"/>
      <w:marTop w:val="0"/>
      <w:marBottom w:val="0"/>
      <w:divBdr>
        <w:top w:val="none" w:sz="0" w:space="0" w:color="auto"/>
        <w:left w:val="none" w:sz="0" w:space="0" w:color="auto"/>
        <w:bottom w:val="none" w:sz="0" w:space="0" w:color="auto"/>
        <w:right w:val="none" w:sz="0" w:space="0" w:color="auto"/>
      </w:divBdr>
    </w:div>
    <w:div w:id="1383673760">
      <w:bodyDiv w:val="1"/>
      <w:marLeft w:val="0"/>
      <w:marRight w:val="0"/>
      <w:marTop w:val="0"/>
      <w:marBottom w:val="0"/>
      <w:divBdr>
        <w:top w:val="none" w:sz="0" w:space="0" w:color="auto"/>
        <w:left w:val="none" w:sz="0" w:space="0" w:color="auto"/>
        <w:bottom w:val="none" w:sz="0" w:space="0" w:color="auto"/>
        <w:right w:val="none" w:sz="0" w:space="0" w:color="auto"/>
      </w:divBdr>
    </w:div>
    <w:div w:id="1407804124">
      <w:bodyDiv w:val="1"/>
      <w:marLeft w:val="0"/>
      <w:marRight w:val="0"/>
      <w:marTop w:val="0"/>
      <w:marBottom w:val="0"/>
      <w:divBdr>
        <w:top w:val="none" w:sz="0" w:space="0" w:color="auto"/>
        <w:left w:val="none" w:sz="0" w:space="0" w:color="auto"/>
        <w:bottom w:val="none" w:sz="0" w:space="0" w:color="auto"/>
        <w:right w:val="none" w:sz="0" w:space="0" w:color="auto"/>
      </w:divBdr>
    </w:div>
    <w:div w:id="1448696823">
      <w:bodyDiv w:val="1"/>
      <w:marLeft w:val="0"/>
      <w:marRight w:val="0"/>
      <w:marTop w:val="0"/>
      <w:marBottom w:val="0"/>
      <w:divBdr>
        <w:top w:val="none" w:sz="0" w:space="0" w:color="auto"/>
        <w:left w:val="none" w:sz="0" w:space="0" w:color="auto"/>
        <w:bottom w:val="none" w:sz="0" w:space="0" w:color="auto"/>
        <w:right w:val="none" w:sz="0" w:space="0" w:color="auto"/>
      </w:divBdr>
    </w:div>
    <w:div w:id="1475219190">
      <w:bodyDiv w:val="1"/>
      <w:marLeft w:val="0"/>
      <w:marRight w:val="0"/>
      <w:marTop w:val="0"/>
      <w:marBottom w:val="0"/>
      <w:divBdr>
        <w:top w:val="none" w:sz="0" w:space="0" w:color="auto"/>
        <w:left w:val="none" w:sz="0" w:space="0" w:color="auto"/>
        <w:bottom w:val="none" w:sz="0" w:space="0" w:color="auto"/>
        <w:right w:val="none" w:sz="0" w:space="0" w:color="auto"/>
      </w:divBdr>
    </w:div>
    <w:div w:id="1478839758">
      <w:bodyDiv w:val="1"/>
      <w:marLeft w:val="0"/>
      <w:marRight w:val="0"/>
      <w:marTop w:val="0"/>
      <w:marBottom w:val="0"/>
      <w:divBdr>
        <w:top w:val="none" w:sz="0" w:space="0" w:color="auto"/>
        <w:left w:val="none" w:sz="0" w:space="0" w:color="auto"/>
        <w:bottom w:val="none" w:sz="0" w:space="0" w:color="auto"/>
        <w:right w:val="none" w:sz="0" w:space="0" w:color="auto"/>
      </w:divBdr>
    </w:div>
    <w:div w:id="1488396125">
      <w:bodyDiv w:val="1"/>
      <w:marLeft w:val="0"/>
      <w:marRight w:val="0"/>
      <w:marTop w:val="0"/>
      <w:marBottom w:val="0"/>
      <w:divBdr>
        <w:top w:val="none" w:sz="0" w:space="0" w:color="auto"/>
        <w:left w:val="none" w:sz="0" w:space="0" w:color="auto"/>
        <w:bottom w:val="none" w:sz="0" w:space="0" w:color="auto"/>
        <w:right w:val="none" w:sz="0" w:space="0" w:color="auto"/>
      </w:divBdr>
    </w:div>
    <w:div w:id="1498304409">
      <w:bodyDiv w:val="1"/>
      <w:marLeft w:val="0"/>
      <w:marRight w:val="0"/>
      <w:marTop w:val="0"/>
      <w:marBottom w:val="0"/>
      <w:divBdr>
        <w:top w:val="none" w:sz="0" w:space="0" w:color="auto"/>
        <w:left w:val="none" w:sz="0" w:space="0" w:color="auto"/>
        <w:bottom w:val="none" w:sz="0" w:space="0" w:color="auto"/>
        <w:right w:val="none" w:sz="0" w:space="0" w:color="auto"/>
      </w:divBdr>
    </w:div>
    <w:div w:id="1501265177">
      <w:bodyDiv w:val="1"/>
      <w:marLeft w:val="0"/>
      <w:marRight w:val="0"/>
      <w:marTop w:val="0"/>
      <w:marBottom w:val="0"/>
      <w:divBdr>
        <w:top w:val="none" w:sz="0" w:space="0" w:color="auto"/>
        <w:left w:val="none" w:sz="0" w:space="0" w:color="auto"/>
        <w:bottom w:val="none" w:sz="0" w:space="0" w:color="auto"/>
        <w:right w:val="none" w:sz="0" w:space="0" w:color="auto"/>
      </w:divBdr>
    </w:div>
    <w:div w:id="1508012833">
      <w:bodyDiv w:val="1"/>
      <w:marLeft w:val="0"/>
      <w:marRight w:val="0"/>
      <w:marTop w:val="0"/>
      <w:marBottom w:val="0"/>
      <w:divBdr>
        <w:top w:val="none" w:sz="0" w:space="0" w:color="auto"/>
        <w:left w:val="none" w:sz="0" w:space="0" w:color="auto"/>
        <w:bottom w:val="none" w:sz="0" w:space="0" w:color="auto"/>
        <w:right w:val="none" w:sz="0" w:space="0" w:color="auto"/>
      </w:divBdr>
    </w:div>
    <w:div w:id="1509632436">
      <w:bodyDiv w:val="1"/>
      <w:marLeft w:val="0"/>
      <w:marRight w:val="0"/>
      <w:marTop w:val="0"/>
      <w:marBottom w:val="0"/>
      <w:divBdr>
        <w:top w:val="none" w:sz="0" w:space="0" w:color="auto"/>
        <w:left w:val="none" w:sz="0" w:space="0" w:color="auto"/>
        <w:bottom w:val="none" w:sz="0" w:space="0" w:color="auto"/>
        <w:right w:val="none" w:sz="0" w:space="0" w:color="auto"/>
      </w:divBdr>
    </w:div>
    <w:div w:id="1515998048">
      <w:bodyDiv w:val="1"/>
      <w:marLeft w:val="0"/>
      <w:marRight w:val="0"/>
      <w:marTop w:val="0"/>
      <w:marBottom w:val="0"/>
      <w:divBdr>
        <w:top w:val="none" w:sz="0" w:space="0" w:color="auto"/>
        <w:left w:val="none" w:sz="0" w:space="0" w:color="auto"/>
        <w:bottom w:val="none" w:sz="0" w:space="0" w:color="auto"/>
        <w:right w:val="none" w:sz="0" w:space="0" w:color="auto"/>
      </w:divBdr>
    </w:div>
    <w:div w:id="1584488477">
      <w:bodyDiv w:val="1"/>
      <w:marLeft w:val="0"/>
      <w:marRight w:val="0"/>
      <w:marTop w:val="0"/>
      <w:marBottom w:val="0"/>
      <w:divBdr>
        <w:top w:val="none" w:sz="0" w:space="0" w:color="auto"/>
        <w:left w:val="none" w:sz="0" w:space="0" w:color="auto"/>
        <w:bottom w:val="none" w:sz="0" w:space="0" w:color="auto"/>
        <w:right w:val="none" w:sz="0" w:space="0" w:color="auto"/>
      </w:divBdr>
    </w:div>
    <w:div w:id="1609044922">
      <w:bodyDiv w:val="1"/>
      <w:marLeft w:val="0"/>
      <w:marRight w:val="0"/>
      <w:marTop w:val="0"/>
      <w:marBottom w:val="0"/>
      <w:divBdr>
        <w:top w:val="none" w:sz="0" w:space="0" w:color="auto"/>
        <w:left w:val="none" w:sz="0" w:space="0" w:color="auto"/>
        <w:bottom w:val="none" w:sz="0" w:space="0" w:color="auto"/>
        <w:right w:val="none" w:sz="0" w:space="0" w:color="auto"/>
      </w:divBdr>
    </w:div>
    <w:div w:id="1659923586">
      <w:bodyDiv w:val="1"/>
      <w:marLeft w:val="0"/>
      <w:marRight w:val="0"/>
      <w:marTop w:val="0"/>
      <w:marBottom w:val="0"/>
      <w:divBdr>
        <w:top w:val="none" w:sz="0" w:space="0" w:color="auto"/>
        <w:left w:val="none" w:sz="0" w:space="0" w:color="auto"/>
        <w:bottom w:val="none" w:sz="0" w:space="0" w:color="auto"/>
        <w:right w:val="none" w:sz="0" w:space="0" w:color="auto"/>
      </w:divBdr>
    </w:div>
    <w:div w:id="1691948015">
      <w:bodyDiv w:val="1"/>
      <w:marLeft w:val="0"/>
      <w:marRight w:val="0"/>
      <w:marTop w:val="0"/>
      <w:marBottom w:val="0"/>
      <w:divBdr>
        <w:top w:val="none" w:sz="0" w:space="0" w:color="auto"/>
        <w:left w:val="none" w:sz="0" w:space="0" w:color="auto"/>
        <w:bottom w:val="none" w:sz="0" w:space="0" w:color="auto"/>
        <w:right w:val="none" w:sz="0" w:space="0" w:color="auto"/>
      </w:divBdr>
    </w:div>
    <w:div w:id="1700617050">
      <w:bodyDiv w:val="1"/>
      <w:marLeft w:val="0"/>
      <w:marRight w:val="0"/>
      <w:marTop w:val="0"/>
      <w:marBottom w:val="0"/>
      <w:divBdr>
        <w:top w:val="none" w:sz="0" w:space="0" w:color="auto"/>
        <w:left w:val="none" w:sz="0" w:space="0" w:color="auto"/>
        <w:bottom w:val="none" w:sz="0" w:space="0" w:color="auto"/>
        <w:right w:val="none" w:sz="0" w:space="0" w:color="auto"/>
      </w:divBdr>
    </w:div>
    <w:div w:id="1733625313">
      <w:bodyDiv w:val="1"/>
      <w:marLeft w:val="0"/>
      <w:marRight w:val="0"/>
      <w:marTop w:val="0"/>
      <w:marBottom w:val="0"/>
      <w:divBdr>
        <w:top w:val="none" w:sz="0" w:space="0" w:color="auto"/>
        <w:left w:val="none" w:sz="0" w:space="0" w:color="auto"/>
        <w:bottom w:val="none" w:sz="0" w:space="0" w:color="auto"/>
        <w:right w:val="none" w:sz="0" w:space="0" w:color="auto"/>
      </w:divBdr>
    </w:div>
    <w:div w:id="1772705745">
      <w:bodyDiv w:val="1"/>
      <w:marLeft w:val="0"/>
      <w:marRight w:val="0"/>
      <w:marTop w:val="0"/>
      <w:marBottom w:val="0"/>
      <w:divBdr>
        <w:top w:val="none" w:sz="0" w:space="0" w:color="auto"/>
        <w:left w:val="none" w:sz="0" w:space="0" w:color="auto"/>
        <w:bottom w:val="none" w:sz="0" w:space="0" w:color="auto"/>
        <w:right w:val="none" w:sz="0" w:space="0" w:color="auto"/>
      </w:divBdr>
    </w:div>
    <w:div w:id="1779258422">
      <w:bodyDiv w:val="1"/>
      <w:marLeft w:val="0"/>
      <w:marRight w:val="0"/>
      <w:marTop w:val="0"/>
      <w:marBottom w:val="0"/>
      <w:divBdr>
        <w:top w:val="none" w:sz="0" w:space="0" w:color="auto"/>
        <w:left w:val="none" w:sz="0" w:space="0" w:color="auto"/>
        <w:bottom w:val="none" w:sz="0" w:space="0" w:color="auto"/>
        <w:right w:val="none" w:sz="0" w:space="0" w:color="auto"/>
      </w:divBdr>
    </w:div>
    <w:div w:id="1784228645">
      <w:bodyDiv w:val="1"/>
      <w:marLeft w:val="0"/>
      <w:marRight w:val="0"/>
      <w:marTop w:val="0"/>
      <w:marBottom w:val="0"/>
      <w:divBdr>
        <w:top w:val="none" w:sz="0" w:space="0" w:color="auto"/>
        <w:left w:val="none" w:sz="0" w:space="0" w:color="auto"/>
        <w:bottom w:val="none" w:sz="0" w:space="0" w:color="auto"/>
        <w:right w:val="none" w:sz="0" w:space="0" w:color="auto"/>
      </w:divBdr>
    </w:div>
    <w:div w:id="1832721802">
      <w:bodyDiv w:val="1"/>
      <w:marLeft w:val="0"/>
      <w:marRight w:val="0"/>
      <w:marTop w:val="0"/>
      <w:marBottom w:val="0"/>
      <w:divBdr>
        <w:top w:val="none" w:sz="0" w:space="0" w:color="auto"/>
        <w:left w:val="none" w:sz="0" w:space="0" w:color="auto"/>
        <w:bottom w:val="none" w:sz="0" w:space="0" w:color="auto"/>
        <w:right w:val="none" w:sz="0" w:space="0" w:color="auto"/>
      </w:divBdr>
    </w:div>
    <w:div w:id="1839274758">
      <w:bodyDiv w:val="1"/>
      <w:marLeft w:val="0"/>
      <w:marRight w:val="0"/>
      <w:marTop w:val="0"/>
      <w:marBottom w:val="0"/>
      <w:divBdr>
        <w:top w:val="none" w:sz="0" w:space="0" w:color="auto"/>
        <w:left w:val="none" w:sz="0" w:space="0" w:color="auto"/>
        <w:bottom w:val="none" w:sz="0" w:space="0" w:color="auto"/>
        <w:right w:val="none" w:sz="0" w:space="0" w:color="auto"/>
      </w:divBdr>
    </w:div>
    <w:div w:id="1877429175">
      <w:bodyDiv w:val="1"/>
      <w:marLeft w:val="0"/>
      <w:marRight w:val="0"/>
      <w:marTop w:val="0"/>
      <w:marBottom w:val="0"/>
      <w:divBdr>
        <w:top w:val="none" w:sz="0" w:space="0" w:color="auto"/>
        <w:left w:val="none" w:sz="0" w:space="0" w:color="auto"/>
        <w:bottom w:val="none" w:sz="0" w:space="0" w:color="auto"/>
        <w:right w:val="none" w:sz="0" w:space="0" w:color="auto"/>
      </w:divBdr>
    </w:div>
    <w:div w:id="1891577865">
      <w:bodyDiv w:val="1"/>
      <w:marLeft w:val="0"/>
      <w:marRight w:val="0"/>
      <w:marTop w:val="0"/>
      <w:marBottom w:val="0"/>
      <w:divBdr>
        <w:top w:val="none" w:sz="0" w:space="0" w:color="auto"/>
        <w:left w:val="none" w:sz="0" w:space="0" w:color="auto"/>
        <w:bottom w:val="none" w:sz="0" w:space="0" w:color="auto"/>
        <w:right w:val="none" w:sz="0" w:space="0" w:color="auto"/>
      </w:divBdr>
    </w:div>
    <w:div w:id="1939407833">
      <w:bodyDiv w:val="1"/>
      <w:marLeft w:val="0"/>
      <w:marRight w:val="0"/>
      <w:marTop w:val="0"/>
      <w:marBottom w:val="0"/>
      <w:divBdr>
        <w:top w:val="none" w:sz="0" w:space="0" w:color="auto"/>
        <w:left w:val="none" w:sz="0" w:space="0" w:color="auto"/>
        <w:bottom w:val="none" w:sz="0" w:space="0" w:color="auto"/>
        <w:right w:val="none" w:sz="0" w:space="0" w:color="auto"/>
      </w:divBdr>
    </w:div>
    <w:div w:id="2008173198">
      <w:bodyDiv w:val="1"/>
      <w:marLeft w:val="0"/>
      <w:marRight w:val="0"/>
      <w:marTop w:val="0"/>
      <w:marBottom w:val="0"/>
      <w:divBdr>
        <w:top w:val="none" w:sz="0" w:space="0" w:color="auto"/>
        <w:left w:val="none" w:sz="0" w:space="0" w:color="auto"/>
        <w:bottom w:val="none" w:sz="0" w:space="0" w:color="auto"/>
        <w:right w:val="none" w:sz="0" w:space="0" w:color="auto"/>
      </w:divBdr>
    </w:div>
    <w:div w:id="2012368573">
      <w:bodyDiv w:val="1"/>
      <w:marLeft w:val="0"/>
      <w:marRight w:val="0"/>
      <w:marTop w:val="0"/>
      <w:marBottom w:val="0"/>
      <w:divBdr>
        <w:top w:val="none" w:sz="0" w:space="0" w:color="auto"/>
        <w:left w:val="none" w:sz="0" w:space="0" w:color="auto"/>
        <w:bottom w:val="none" w:sz="0" w:space="0" w:color="auto"/>
        <w:right w:val="none" w:sz="0" w:space="0" w:color="auto"/>
      </w:divBdr>
    </w:div>
    <w:div w:id="2018774811">
      <w:bodyDiv w:val="1"/>
      <w:marLeft w:val="0"/>
      <w:marRight w:val="0"/>
      <w:marTop w:val="0"/>
      <w:marBottom w:val="0"/>
      <w:divBdr>
        <w:top w:val="none" w:sz="0" w:space="0" w:color="auto"/>
        <w:left w:val="none" w:sz="0" w:space="0" w:color="auto"/>
        <w:bottom w:val="none" w:sz="0" w:space="0" w:color="auto"/>
        <w:right w:val="none" w:sz="0" w:space="0" w:color="auto"/>
      </w:divBdr>
    </w:div>
    <w:div w:id="2038508196">
      <w:bodyDiv w:val="1"/>
      <w:marLeft w:val="0"/>
      <w:marRight w:val="0"/>
      <w:marTop w:val="0"/>
      <w:marBottom w:val="0"/>
      <w:divBdr>
        <w:top w:val="none" w:sz="0" w:space="0" w:color="auto"/>
        <w:left w:val="none" w:sz="0" w:space="0" w:color="auto"/>
        <w:bottom w:val="none" w:sz="0" w:space="0" w:color="auto"/>
        <w:right w:val="none" w:sz="0" w:space="0" w:color="auto"/>
      </w:divBdr>
    </w:div>
    <w:div w:id="2042050949">
      <w:bodyDiv w:val="1"/>
      <w:marLeft w:val="0"/>
      <w:marRight w:val="0"/>
      <w:marTop w:val="0"/>
      <w:marBottom w:val="0"/>
      <w:divBdr>
        <w:top w:val="none" w:sz="0" w:space="0" w:color="auto"/>
        <w:left w:val="none" w:sz="0" w:space="0" w:color="auto"/>
        <w:bottom w:val="none" w:sz="0" w:space="0" w:color="auto"/>
        <w:right w:val="none" w:sz="0" w:space="0" w:color="auto"/>
      </w:divBdr>
    </w:div>
    <w:div w:id="2049648877">
      <w:bodyDiv w:val="1"/>
      <w:marLeft w:val="0"/>
      <w:marRight w:val="0"/>
      <w:marTop w:val="0"/>
      <w:marBottom w:val="0"/>
      <w:divBdr>
        <w:top w:val="none" w:sz="0" w:space="0" w:color="auto"/>
        <w:left w:val="none" w:sz="0" w:space="0" w:color="auto"/>
        <w:bottom w:val="none" w:sz="0" w:space="0" w:color="auto"/>
        <w:right w:val="none" w:sz="0" w:space="0" w:color="auto"/>
      </w:divBdr>
    </w:div>
    <w:div w:id="2055158985">
      <w:bodyDiv w:val="1"/>
      <w:marLeft w:val="0"/>
      <w:marRight w:val="0"/>
      <w:marTop w:val="0"/>
      <w:marBottom w:val="0"/>
      <w:divBdr>
        <w:top w:val="none" w:sz="0" w:space="0" w:color="auto"/>
        <w:left w:val="none" w:sz="0" w:space="0" w:color="auto"/>
        <w:bottom w:val="none" w:sz="0" w:space="0" w:color="auto"/>
        <w:right w:val="none" w:sz="0" w:space="0" w:color="auto"/>
      </w:divBdr>
    </w:div>
    <w:div w:id="2072195377">
      <w:bodyDiv w:val="1"/>
      <w:marLeft w:val="0"/>
      <w:marRight w:val="0"/>
      <w:marTop w:val="0"/>
      <w:marBottom w:val="0"/>
      <w:divBdr>
        <w:top w:val="none" w:sz="0" w:space="0" w:color="auto"/>
        <w:left w:val="none" w:sz="0" w:space="0" w:color="auto"/>
        <w:bottom w:val="none" w:sz="0" w:space="0" w:color="auto"/>
        <w:right w:val="none" w:sz="0" w:space="0" w:color="auto"/>
      </w:divBdr>
    </w:div>
    <w:div w:id="2099860360">
      <w:bodyDiv w:val="1"/>
      <w:marLeft w:val="0"/>
      <w:marRight w:val="0"/>
      <w:marTop w:val="0"/>
      <w:marBottom w:val="0"/>
      <w:divBdr>
        <w:top w:val="none" w:sz="0" w:space="0" w:color="auto"/>
        <w:left w:val="none" w:sz="0" w:space="0" w:color="auto"/>
        <w:bottom w:val="none" w:sz="0" w:space="0" w:color="auto"/>
        <w:right w:val="none" w:sz="0" w:space="0" w:color="auto"/>
      </w:divBdr>
    </w:div>
    <w:div w:id="2139302924">
      <w:bodyDiv w:val="1"/>
      <w:marLeft w:val="0"/>
      <w:marRight w:val="0"/>
      <w:marTop w:val="0"/>
      <w:marBottom w:val="0"/>
      <w:divBdr>
        <w:top w:val="none" w:sz="0" w:space="0" w:color="auto"/>
        <w:left w:val="none" w:sz="0" w:space="0" w:color="auto"/>
        <w:bottom w:val="none" w:sz="0" w:space="0" w:color="auto"/>
        <w:right w:val="none" w:sz="0" w:space="0" w:color="auto"/>
      </w:divBdr>
    </w:div>
    <w:div w:id="213975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legislation.gov.au/Series/C2009A00028" TargetMode="External"/><Relationship Id="rId26" Type="http://schemas.openxmlformats.org/officeDocument/2006/relationships/hyperlink" Target="https://www.legislation.gov.au/Series/C2009A00055" TargetMode="External"/><Relationship Id="rId39" Type="http://schemas.openxmlformats.org/officeDocument/2006/relationships/hyperlink" Target="http://www.legislation.gov.au/Series/C2009A00028" TargetMode="External"/><Relationship Id="rId21" Type="http://schemas.openxmlformats.org/officeDocument/2006/relationships/hyperlink" Target="http://www.legislation.gov.au/Series/C2009A00028" TargetMode="External"/><Relationship Id="rId34" Type="http://schemas.openxmlformats.org/officeDocument/2006/relationships/hyperlink" Target="https://www.fwc.gov.au/awards-agreements/awards/modern-award-reviews/4-yearly-review/common-issues/am2014196-part-time" TargetMode="External"/><Relationship Id="rId42" Type="http://schemas.openxmlformats.org/officeDocument/2006/relationships/hyperlink" Target="http://www.fwc.gov.au/awardmod/download/nes.pdf" TargetMode="External"/><Relationship Id="rId47" Type="http://schemas.openxmlformats.org/officeDocument/2006/relationships/hyperlink" Target="http://www.legislation.gov.au/Series/C2009A00028" TargetMode="External"/><Relationship Id="rId50" Type="http://schemas.openxmlformats.org/officeDocument/2006/relationships/hyperlink" Target="http://awardviewer.fwo.gov.au/award/link/PR582986" TargetMode="External"/><Relationship Id="rId55" Type="http://schemas.openxmlformats.org/officeDocument/2006/relationships/hyperlink" Target="http://www.legislation.gov.au/Series/C2009A00028" TargetMode="External"/><Relationship Id="rId63" Type="http://schemas.openxmlformats.org/officeDocument/2006/relationships/hyperlink" Target="https://www.fwc.gov.au/documents/sites/awardsmodernfouryr/2017fwcfb1638.pdf" TargetMode="External"/><Relationship Id="rId68" Type="http://schemas.openxmlformats.org/officeDocument/2006/relationships/hyperlink" Target="https://www.fwc.gov.au/documents/sites/awardsmodernfouryr/2017fwcfb1638.pdf" TargetMode="External"/><Relationship Id="rId76" Type="http://schemas.openxmlformats.org/officeDocument/2006/relationships/hyperlink" Target="http://www.fwc.gov.au/documents/modern_awards/award/ma000004/ma000004-24.htm" TargetMode="External"/><Relationship Id="rId84" Type="http://schemas.openxmlformats.org/officeDocument/2006/relationships/header" Target="header3.xml"/><Relationship Id="rId89"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www.fwc.gov.au/documents/modern_awards/award/ma000004/ma000004-24.htm"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fwc.gov.au/documents/awardmod/download/nes.pdf" TargetMode="External"/><Relationship Id="rId11" Type="http://schemas.openxmlformats.org/officeDocument/2006/relationships/hyperlink" Target="https://www.fwc.gov.au/awards-and-agreements/modern-award-reviews/4-yearly-review/award-stage/award-review-documents/MA000004?m=AM2014/270" TargetMode="External"/><Relationship Id="rId24" Type="http://schemas.openxmlformats.org/officeDocument/2006/relationships/hyperlink" Target="http://www.legislation.gov.au/Series/C2009A00028" TargetMode="External"/><Relationship Id="rId32" Type="http://schemas.openxmlformats.org/officeDocument/2006/relationships/hyperlink" Target="http://www.legislation.gov.au/Series/C2009A00028" TargetMode="External"/><Relationship Id="rId37" Type="http://schemas.openxmlformats.org/officeDocument/2006/relationships/hyperlink" Target="http://www.legislation.gov.au/Series/C2009A00028" TargetMode="External"/><Relationship Id="rId40" Type="http://schemas.openxmlformats.org/officeDocument/2006/relationships/hyperlink" Target="https://www.fwc.gov.au/awards-agreements/awards/modern-award-reviews/4-yearly-review/common-issues/am2014196-part-time" TargetMode="External"/><Relationship Id="rId45" Type="http://schemas.openxmlformats.org/officeDocument/2006/relationships/hyperlink" Target="http://www.legislation.gov.au/Series/C2009A00028" TargetMode="External"/><Relationship Id="rId53" Type="http://schemas.openxmlformats.org/officeDocument/2006/relationships/hyperlink" Target="https://www.fwc.gov.au/documents/awardmod/download/nes.pdf" TargetMode="External"/><Relationship Id="rId58" Type="http://schemas.openxmlformats.org/officeDocument/2006/relationships/hyperlink" Target="http://www.legislation.gov.au/Series/C2009A00028" TargetMode="External"/><Relationship Id="rId66" Type="http://schemas.openxmlformats.org/officeDocument/2006/relationships/hyperlink" Target="https://www.fwc.gov.au/documents/sites/awardsmodernfouryr/2017fwcfb1638.pdf" TargetMode="External"/><Relationship Id="rId74" Type="http://schemas.openxmlformats.org/officeDocument/2006/relationships/hyperlink" Target="http://www.fwc.gov.au/documents/modern_awards/award/ma000004/ma000004-24.htm" TargetMode="External"/><Relationship Id="rId79" Type="http://schemas.openxmlformats.org/officeDocument/2006/relationships/hyperlink" Target="https://www.fwc.gov.au/awards-and-agreements/modern-award-reviews/4-yearly-review/common-issues/am2014301-public-holidays" TargetMode="External"/><Relationship Id="rId87" Type="http://schemas.openxmlformats.org/officeDocument/2006/relationships/footer" Target="footer4.xml"/><Relationship Id="rId5" Type="http://schemas.microsoft.com/office/2007/relationships/stylesWithEffects" Target="stylesWithEffects.xml"/><Relationship Id="rId61" Type="http://schemas.openxmlformats.org/officeDocument/2006/relationships/hyperlink" Target="https://www.fwc.gov.au/documents/awardmod/download/nes.pdf" TargetMode="External"/><Relationship Id="rId82" Type="http://schemas.openxmlformats.org/officeDocument/2006/relationships/hyperlink" Target="http://www.legislation.gov.au/Series/C2009A00028" TargetMode="External"/><Relationship Id="rId19" Type="http://schemas.openxmlformats.org/officeDocument/2006/relationships/hyperlink" Target="http://www.legislation.gov.au/Series/C2009A00028"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fwc.gov.au/documents/documents/legislation/fw_act/FW_Act-01.htm" TargetMode="External"/><Relationship Id="rId27" Type="http://schemas.openxmlformats.org/officeDocument/2006/relationships/hyperlink" Target="https://www.legislation.gov.au/Series/C2009A00055" TargetMode="External"/><Relationship Id="rId30" Type="http://schemas.openxmlformats.org/officeDocument/2006/relationships/hyperlink" Target="https://www.fwc.gov.au/documents/awardmod/download/nes.pdf" TargetMode="External"/><Relationship Id="rId35" Type="http://schemas.openxmlformats.org/officeDocument/2006/relationships/hyperlink" Target="https://www.fwc.gov.au/awards-and-agreements/modern-award-reviews/4-yearly-review/common-issues/am2014197-casual-employment" TargetMode="External"/><Relationship Id="rId43" Type="http://schemas.openxmlformats.org/officeDocument/2006/relationships/hyperlink" Target="http://www.legislation.gov.au/Series/C2009A00028" TargetMode="External"/><Relationship Id="rId48" Type="http://schemas.openxmlformats.org/officeDocument/2006/relationships/hyperlink" Target="https://www.fwc.gov.au/documents/sites/awardsmodernfouryr/pr593953.pdf" TargetMode="External"/><Relationship Id="rId56" Type="http://schemas.openxmlformats.org/officeDocument/2006/relationships/hyperlink" Target="http://www.legislation.gov.au/Series/C2009A00028" TargetMode="External"/><Relationship Id="rId64" Type="http://schemas.openxmlformats.org/officeDocument/2006/relationships/hyperlink" Target="https://www.fwc.gov.au/documents/sites/awardsmodernfouryr/2017fwcfb1638.pdf" TargetMode="External"/><Relationship Id="rId69" Type="http://schemas.openxmlformats.org/officeDocument/2006/relationships/hyperlink" Target="https://www.fwc.gov.au/documents/sites/awardsmodernfouryr/2017fwcfb1638.pdf" TargetMode="External"/><Relationship Id="rId77" Type="http://schemas.openxmlformats.org/officeDocument/2006/relationships/hyperlink" Target="http://www.fwc.gov.au/documents/modern_awards/award/ma000004/ma000004-24.htm" TargetMode="External"/><Relationship Id="rId8" Type="http://schemas.openxmlformats.org/officeDocument/2006/relationships/footnotes" Target="footnotes.xml"/><Relationship Id="rId51" Type="http://schemas.openxmlformats.org/officeDocument/2006/relationships/hyperlink" Target="http://www.legislation.gov.au/Series/C2009A00028" TargetMode="External"/><Relationship Id="rId72" Type="http://schemas.openxmlformats.org/officeDocument/2006/relationships/hyperlink" Target="http://www.fwc.gov.au/documents/modern_awards/award/ma000004/ma000004-24.htm" TargetMode="External"/><Relationship Id="rId80" Type="http://schemas.openxmlformats.org/officeDocument/2006/relationships/hyperlink" Target="http://www.legislation.gov.au/Series/C2009A00028" TargetMode="External"/><Relationship Id="rId85" Type="http://schemas.openxmlformats.org/officeDocument/2006/relationships/header" Target="header4.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yperlink" Target="https://www.legislation.gov.au/Search/Fair%20Work%20Act%202009" TargetMode="External"/><Relationship Id="rId25" Type="http://schemas.openxmlformats.org/officeDocument/2006/relationships/hyperlink" Target="http://www.legislation.gov.au/Series/C2009A00028" TargetMode="External"/><Relationship Id="rId33" Type="http://schemas.openxmlformats.org/officeDocument/2006/relationships/hyperlink" Target="https://www.fwc.gov.au/documents/sites/awardsmodernfouryr/2017fwcfb1638.pdf" TargetMode="External"/><Relationship Id="rId38" Type="http://schemas.openxmlformats.org/officeDocument/2006/relationships/hyperlink" Target="https://www.fwc.gov.au/awards-agreements/awards/modern-award-reviews/4-yearly-review/common-issues/am20168-payment-wages" TargetMode="External"/><Relationship Id="rId46" Type="http://schemas.openxmlformats.org/officeDocument/2006/relationships/hyperlink" Target="http://www.legislation.gov.au/Series/C2009A00028" TargetMode="External"/><Relationship Id="rId59" Type="http://schemas.openxmlformats.org/officeDocument/2006/relationships/hyperlink" Target="https://www.fwc.gov.au/documents/awardmod/download/nes.pdf" TargetMode="External"/><Relationship Id="rId67" Type="http://schemas.openxmlformats.org/officeDocument/2006/relationships/hyperlink" Target="https://www.fwc.gov.au/documents/sites/awardsmodernfouryr/2017fwcfb1638.pdf" TargetMode="External"/><Relationship Id="rId20" Type="http://schemas.openxmlformats.org/officeDocument/2006/relationships/hyperlink" Target="https://www.legislation.gov.au/Series/C2009A00055" TargetMode="External"/><Relationship Id="rId41" Type="http://schemas.openxmlformats.org/officeDocument/2006/relationships/hyperlink" Target="https://www.fwc.gov.au/awards-agreements/awards/modern-award-reviews/4-yearly-review/common-issues/am2014197-casual" TargetMode="External"/><Relationship Id="rId54" Type="http://schemas.openxmlformats.org/officeDocument/2006/relationships/hyperlink" Target="https://www.fwc.gov.au/documents/awardmod/download/nes.pdf" TargetMode="External"/><Relationship Id="rId62" Type="http://schemas.openxmlformats.org/officeDocument/2006/relationships/hyperlink" Target="https://www.fwc.gov.au/documents/awardmod/download/nes.pdf" TargetMode="External"/><Relationship Id="rId70" Type="http://schemas.openxmlformats.org/officeDocument/2006/relationships/hyperlink" Target="http://www.fwc.gov.au/documents/modern_awards/award/ma000004/ma000004-24.htm" TargetMode="External"/><Relationship Id="rId75" Type="http://schemas.openxmlformats.org/officeDocument/2006/relationships/hyperlink" Target="http://www.fwc.gov.au/documents/modern_awards/award/ma000004/ma000004-24.htm" TargetMode="External"/><Relationship Id="rId83" Type="http://schemas.openxmlformats.org/officeDocument/2006/relationships/hyperlink" Target="http://www.legislation.gov.au/Series/C2009A00028"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legislation.gov.au/Series/C2009A00028" TargetMode="External"/><Relationship Id="rId28" Type="http://schemas.openxmlformats.org/officeDocument/2006/relationships/hyperlink" Target="https://www.fwc.gov.au/documents/awardmod/download/nes.pdf" TargetMode="External"/><Relationship Id="rId36" Type="http://schemas.openxmlformats.org/officeDocument/2006/relationships/hyperlink" Target="http://www.legislation.gov.au/Series/C2009A00028" TargetMode="External"/><Relationship Id="rId49" Type="http://schemas.openxmlformats.org/officeDocument/2006/relationships/hyperlink" Target="https://www.fwc.gov.au/awards-agreements/awards/modern-award-reviews/4-yearly-review/common-issues/am2014301-public" TargetMode="External"/><Relationship Id="rId57" Type="http://schemas.openxmlformats.org/officeDocument/2006/relationships/hyperlink" Target="http://www.legislation.gov.au/Series/C2009A00028" TargetMode="External"/><Relationship Id="rId10" Type="http://schemas.openxmlformats.org/officeDocument/2006/relationships/hyperlink" Target="https://www.fwc.gov.au/awards-and-agreements/modern-award-reviews/4-yearly-review/award-stage/award-review-documents/MA000002?m=AM2014/219" TargetMode="External"/><Relationship Id="rId31" Type="http://schemas.openxmlformats.org/officeDocument/2006/relationships/hyperlink" Target="https://www.fwc.gov.au/documents/awardmod/download/nes.pdf" TargetMode="External"/><Relationship Id="rId44" Type="http://schemas.openxmlformats.org/officeDocument/2006/relationships/hyperlink" Target="http://www.legislation.gov.au/Series/C2009A00028" TargetMode="External"/><Relationship Id="rId52" Type="http://schemas.openxmlformats.org/officeDocument/2006/relationships/hyperlink" Target="https://www.fwc.gov.au/documents/awardmod/download/nes.pdf" TargetMode="External"/><Relationship Id="rId60" Type="http://schemas.openxmlformats.org/officeDocument/2006/relationships/hyperlink" Target="https://www.fwc.gov.au/documents/awardmod/download/nes.pdf" TargetMode="External"/><Relationship Id="rId65" Type="http://schemas.openxmlformats.org/officeDocument/2006/relationships/hyperlink" Target="https://www.fwc.gov.au/documents/sites/awardsmodernfouryr/2017fwcfb1638.pdf" TargetMode="External"/><Relationship Id="rId73" Type="http://schemas.openxmlformats.org/officeDocument/2006/relationships/hyperlink" Target="http://www.fwc.gov.au/documents/modern_awards/award/ma000004/ma000004-24.htm" TargetMode="External"/><Relationship Id="rId78" Type="http://schemas.openxmlformats.org/officeDocument/2006/relationships/hyperlink" Target="https://www.fwc.gov.au/awards-and-agreements/awards/award-modernisation/variation-applications/AM2013/30?type=variation" TargetMode="External"/><Relationship Id="rId81" Type="http://schemas.openxmlformats.org/officeDocument/2006/relationships/hyperlink" Target="http://www.legislation.gov.au/Series/C2009A00028" TargetMode="External"/><Relationship Id="rId86"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A5584-A4E1-4458-BDEE-0E29D39B0BBA}">
  <ds:schemaRefs>
    <ds:schemaRef ds:uri="http://schemas.openxmlformats.org/officeDocument/2006/bibliography"/>
  </ds:schemaRefs>
</ds:datastoreItem>
</file>

<file path=customXml/itemProps2.xml><?xml version="1.0" encoding="utf-8"?>
<ds:datastoreItem xmlns:ds="http://schemas.openxmlformats.org/officeDocument/2006/customXml" ds:itemID="{D6078FAE-28E2-45FC-8BF3-83534BA3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22669</Words>
  <Characters>129665</Characters>
  <Application>Microsoft Office Word</Application>
  <DocSecurity>0</DocSecurity>
  <Lines>1080</Lines>
  <Paragraphs>304</Paragraphs>
  <ScaleCrop>false</ScaleCrop>
  <Company/>
  <LinksUpToDate>false</LinksUpToDate>
  <CharactersWithSpaces>152030</CharactersWithSpaces>
  <SharedDoc>false</SharedDoc>
  <HLinks>
    <vt:vector size="1806" baseType="variant">
      <vt:variant>
        <vt:i4>3604537</vt:i4>
      </vt:variant>
      <vt:variant>
        <vt:i4>1379</vt:i4>
      </vt:variant>
      <vt:variant>
        <vt:i4>0</vt:i4>
      </vt:variant>
      <vt:variant>
        <vt:i4>5</vt:i4>
      </vt:variant>
      <vt:variant>
        <vt:lpwstr>http://www.fwc.gov.au/awardsandorders/html/PR557581.htm</vt:lpwstr>
      </vt:variant>
      <vt:variant>
        <vt:lpwstr/>
      </vt:variant>
      <vt:variant>
        <vt:i4>3997744</vt:i4>
      </vt:variant>
      <vt:variant>
        <vt:i4>1376</vt:i4>
      </vt:variant>
      <vt:variant>
        <vt:i4>0</vt:i4>
      </vt:variant>
      <vt:variant>
        <vt:i4>5</vt:i4>
      </vt:variant>
      <vt:variant>
        <vt:lpwstr>http://www.fwc.gov.au/awardsandorders/html/pr544519.htm</vt:lpwstr>
      </vt:variant>
      <vt:variant>
        <vt:lpwstr/>
      </vt:variant>
      <vt:variant>
        <vt:i4>3735613</vt:i4>
      </vt:variant>
      <vt:variant>
        <vt:i4>1373</vt:i4>
      </vt:variant>
      <vt:variant>
        <vt:i4>0</vt:i4>
      </vt:variant>
      <vt:variant>
        <vt:i4>5</vt:i4>
      </vt:variant>
      <vt:variant>
        <vt:lpwstr>http://www.fwc.gov.au/awardsandorders/html/pr532630.htm</vt:lpwstr>
      </vt:variant>
      <vt:variant>
        <vt:lpwstr/>
      </vt:variant>
      <vt:variant>
        <vt:i4>3473468</vt:i4>
      </vt:variant>
      <vt:variant>
        <vt:i4>1364</vt:i4>
      </vt:variant>
      <vt:variant>
        <vt:i4>0</vt:i4>
      </vt:variant>
      <vt:variant>
        <vt:i4>5</vt:i4>
      </vt:variant>
      <vt:variant>
        <vt:lpwstr>http://www.fwc.gov.au/awardsandorders/html/PR545787.htm</vt:lpwstr>
      </vt:variant>
      <vt:variant>
        <vt:lpwstr/>
      </vt:variant>
      <vt:variant>
        <vt:i4>3145784</vt:i4>
      </vt:variant>
      <vt:variant>
        <vt:i4>1292</vt:i4>
      </vt:variant>
      <vt:variant>
        <vt:i4>0</vt:i4>
      </vt:variant>
      <vt:variant>
        <vt:i4>5</vt:i4>
      </vt:variant>
      <vt:variant>
        <vt:lpwstr>http://www.fwc.gov.au/awardsandorders/html/PR551590.htm</vt:lpwstr>
      </vt:variant>
      <vt:variant>
        <vt:lpwstr/>
      </vt:variant>
      <vt:variant>
        <vt:i4>3670074</vt:i4>
      </vt:variant>
      <vt:variant>
        <vt:i4>1289</vt:i4>
      </vt:variant>
      <vt:variant>
        <vt:i4>0</vt:i4>
      </vt:variant>
      <vt:variant>
        <vt:i4>5</vt:i4>
      </vt:variant>
      <vt:variant>
        <vt:lpwstr>http://www.fwc.gov.au/awardsandorders/html/PR536667.htm</vt:lpwstr>
      </vt:variant>
      <vt:variant>
        <vt:lpwstr/>
      </vt:variant>
      <vt:variant>
        <vt:i4>3932214</vt:i4>
      </vt:variant>
      <vt:variant>
        <vt:i4>1286</vt:i4>
      </vt:variant>
      <vt:variant>
        <vt:i4>0</vt:i4>
      </vt:variant>
      <vt:variant>
        <vt:i4>5</vt:i4>
      </vt:variant>
      <vt:variant>
        <vt:lpwstr>http://www.fwc.gov.au/awardsandorders/html/PR522864.htm</vt:lpwstr>
      </vt:variant>
      <vt:variant>
        <vt:lpwstr/>
      </vt:variant>
      <vt:variant>
        <vt:i4>3276859</vt:i4>
      </vt:variant>
      <vt:variant>
        <vt:i4>1283</vt:i4>
      </vt:variant>
      <vt:variant>
        <vt:i4>0</vt:i4>
      </vt:variant>
      <vt:variant>
        <vt:i4>5</vt:i4>
      </vt:variant>
      <vt:variant>
        <vt:lpwstr>http://www.fwc.gov.au/awardsandorders/html/PR509033.htm</vt:lpwstr>
      </vt:variant>
      <vt:variant>
        <vt:lpwstr/>
      </vt:variant>
      <vt:variant>
        <vt:i4>3407920</vt:i4>
      </vt:variant>
      <vt:variant>
        <vt:i4>1280</vt:i4>
      </vt:variant>
      <vt:variant>
        <vt:i4>0</vt:i4>
      </vt:variant>
      <vt:variant>
        <vt:i4>5</vt:i4>
      </vt:variant>
      <vt:variant>
        <vt:lpwstr>http://www.fwc.gov.au/awardsandorders/html/PR997879.htm</vt:lpwstr>
      </vt:variant>
      <vt:variant>
        <vt:lpwstr/>
      </vt:variant>
      <vt:variant>
        <vt:i4>3407933</vt:i4>
      </vt:variant>
      <vt:variant>
        <vt:i4>1268</vt:i4>
      </vt:variant>
      <vt:variant>
        <vt:i4>0</vt:i4>
      </vt:variant>
      <vt:variant>
        <vt:i4>5</vt:i4>
      </vt:variant>
      <vt:variant>
        <vt:lpwstr>http://www.fwc.gov.au/awardsandorders/html/PR994549.htm</vt:lpwstr>
      </vt:variant>
      <vt:variant>
        <vt:lpwstr/>
      </vt:variant>
      <vt:variant>
        <vt:i4>3145784</vt:i4>
      </vt:variant>
      <vt:variant>
        <vt:i4>1265</vt:i4>
      </vt:variant>
      <vt:variant>
        <vt:i4>0</vt:i4>
      </vt:variant>
      <vt:variant>
        <vt:i4>5</vt:i4>
      </vt:variant>
      <vt:variant>
        <vt:lpwstr>http://www.fwc.gov.au/awardsandorders/html/PR551590.htm</vt:lpwstr>
      </vt:variant>
      <vt:variant>
        <vt:lpwstr/>
      </vt:variant>
      <vt:variant>
        <vt:i4>3473468</vt:i4>
      </vt:variant>
      <vt:variant>
        <vt:i4>1262</vt:i4>
      </vt:variant>
      <vt:variant>
        <vt:i4>0</vt:i4>
      </vt:variant>
      <vt:variant>
        <vt:i4>5</vt:i4>
      </vt:variant>
      <vt:variant>
        <vt:lpwstr>http://www.fwc.gov.au/awardsandorders/html/PR545787.htm</vt:lpwstr>
      </vt:variant>
      <vt:variant>
        <vt:lpwstr/>
      </vt:variant>
      <vt:variant>
        <vt:i4>3670074</vt:i4>
      </vt:variant>
      <vt:variant>
        <vt:i4>1259</vt:i4>
      </vt:variant>
      <vt:variant>
        <vt:i4>0</vt:i4>
      </vt:variant>
      <vt:variant>
        <vt:i4>5</vt:i4>
      </vt:variant>
      <vt:variant>
        <vt:lpwstr>http://www.fwc.gov.au/awardsandorders/html/PR536667.htm</vt:lpwstr>
      </vt:variant>
      <vt:variant>
        <vt:lpwstr/>
      </vt:variant>
      <vt:variant>
        <vt:i4>3932214</vt:i4>
      </vt:variant>
      <vt:variant>
        <vt:i4>1256</vt:i4>
      </vt:variant>
      <vt:variant>
        <vt:i4>0</vt:i4>
      </vt:variant>
      <vt:variant>
        <vt:i4>5</vt:i4>
      </vt:variant>
      <vt:variant>
        <vt:lpwstr>http://www.fwc.gov.au/awardsandorders/html/PR522864.htm</vt:lpwstr>
      </vt:variant>
      <vt:variant>
        <vt:lpwstr/>
      </vt:variant>
      <vt:variant>
        <vt:i4>3276859</vt:i4>
      </vt:variant>
      <vt:variant>
        <vt:i4>1253</vt:i4>
      </vt:variant>
      <vt:variant>
        <vt:i4>0</vt:i4>
      </vt:variant>
      <vt:variant>
        <vt:i4>5</vt:i4>
      </vt:variant>
      <vt:variant>
        <vt:lpwstr>http://www.fwc.gov.au/awardsandorders/html/PR509033.htm</vt:lpwstr>
      </vt:variant>
      <vt:variant>
        <vt:lpwstr/>
      </vt:variant>
      <vt:variant>
        <vt:i4>3407920</vt:i4>
      </vt:variant>
      <vt:variant>
        <vt:i4>1250</vt:i4>
      </vt:variant>
      <vt:variant>
        <vt:i4>0</vt:i4>
      </vt:variant>
      <vt:variant>
        <vt:i4>5</vt:i4>
      </vt:variant>
      <vt:variant>
        <vt:lpwstr>http://www.fwc.gov.au/awardsandorders/html/PR997879.htm</vt:lpwstr>
      </vt:variant>
      <vt:variant>
        <vt:lpwstr/>
      </vt:variant>
      <vt:variant>
        <vt:i4>3407933</vt:i4>
      </vt:variant>
      <vt:variant>
        <vt:i4>1247</vt:i4>
      </vt:variant>
      <vt:variant>
        <vt:i4>0</vt:i4>
      </vt:variant>
      <vt:variant>
        <vt:i4>5</vt:i4>
      </vt:variant>
      <vt:variant>
        <vt:lpwstr>http://www.fwc.gov.au/awardsandorders/html/PR994549.htm</vt:lpwstr>
      </vt:variant>
      <vt:variant>
        <vt:lpwstr/>
      </vt:variant>
      <vt:variant>
        <vt:i4>3735610</vt:i4>
      </vt:variant>
      <vt:variant>
        <vt:i4>1243</vt:i4>
      </vt:variant>
      <vt:variant>
        <vt:i4>0</vt:i4>
      </vt:variant>
      <vt:variant>
        <vt:i4>5</vt:i4>
      </vt:variant>
      <vt:variant>
        <vt:lpwstr>http://www.fwc.gov.au/awardsandorders/html/PR988359.htm</vt:lpwstr>
      </vt:variant>
      <vt:variant>
        <vt:lpwstr/>
      </vt:variant>
      <vt:variant>
        <vt:i4>3407930</vt:i4>
      </vt:variant>
      <vt:variant>
        <vt:i4>1241</vt:i4>
      </vt:variant>
      <vt:variant>
        <vt:i4>0</vt:i4>
      </vt:variant>
      <vt:variant>
        <vt:i4>5</vt:i4>
      </vt:variant>
      <vt:variant>
        <vt:lpwstr>http://www.fwc.gov.au/awardsandorders/html/PR988389.htm</vt:lpwstr>
      </vt:variant>
      <vt:variant>
        <vt:lpwstr/>
      </vt:variant>
      <vt:variant>
        <vt:i4>3801140</vt:i4>
      </vt:variant>
      <vt:variant>
        <vt:i4>1235</vt:i4>
      </vt:variant>
      <vt:variant>
        <vt:i4>0</vt:i4>
      </vt:variant>
      <vt:variant>
        <vt:i4>5</vt:i4>
      </vt:variant>
      <vt:variant>
        <vt:lpwstr>http://www.fwc.gov.au/awardsandorders/html/PR551831.htm</vt:lpwstr>
      </vt:variant>
      <vt:variant>
        <vt:lpwstr/>
      </vt:variant>
      <vt:variant>
        <vt:i4>3538992</vt:i4>
      </vt:variant>
      <vt:variant>
        <vt:i4>1232</vt:i4>
      </vt:variant>
      <vt:variant>
        <vt:i4>0</vt:i4>
      </vt:variant>
      <vt:variant>
        <vt:i4>5</vt:i4>
      </vt:variant>
      <vt:variant>
        <vt:lpwstr>http://www.fwc.gov.au/awardsandorders/html/PR537893.htm</vt:lpwstr>
      </vt:variant>
      <vt:variant>
        <vt:lpwstr/>
      </vt:variant>
      <vt:variant>
        <vt:i4>3866674</vt:i4>
      </vt:variant>
      <vt:variant>
        <vt:i4>1229</vt:i4>
      </vt:variant>
      <vt:variant>
        <vt:i4>0</vt:i4>
      </vt:variant>
      <vt:variant>
        <vt:i4>5</vt:i4>
      </vt:variant>
      <vt:variant>
        <vt:lpwstr>http://www.fwc.gov.au/awardsandorders/html/PR525068.htm</vt:lpwstr>
      </vt:variant>
      <vt:variant>
        <vt:lpwstr/>
      </vt:variant>
      <vt:variant>
        <vt:i4>3997798</vt:i4>
      </vt:variant>
      <vt:variant>
        <vt:i4>1226</vt:i4>
      </vt:variant>
      <vt:variant>
        <vt:i4>0</vt:i4>
      </vt:variant>
      <vt:variant>
        <vt:i4>5</vt:i4>
      </vt:variant>
      <vt:variant>
        <vt:lpwstr>http://fwa.gov.au/awardsandorders/html/PR510670.htm</vt:lpwstr>
      </vt:variant>
      <vt:variant>
        <vt:lpwstr/>
      </vt:variant>
      <vt:variant>
        <vt:i4>3670078</vt:i4>
      </vt:variant>
      <vt:variant>
        <vt:i4>1223</vt:i4>
      </vt:variant>
      <vt:variant>
        <vt:i4>0</vt:i4>
      </vt:variant>
      <vt:variant>
        <vt:i4>5</vt:i4>
      </vt:variant>
      <vt:variant>
        <vt:lpwstr>http://www.fwc.gov.au/awardsandorders/html/PR998748.htm</vt:lpwstr>
      </vt:variant>
      <vt:variant>
        <vt:lpwstr/>
      </vt:variant>
      <vt:variant>
        <vt:i4>3407933</vt:i4>
      </vt:variant>
      <vt:variant>
        <vt:i4>1220</vt:i4>
      </vt:variant>
      <vt:variant>
        <vt:i4>0</vt:i4>
      </vt:variant>
      <vt:variant>
        <vt:i4>5</vt:i4>
      </vt:variant>
      <vt:variant>
        <vt:lpwstr>http://www.fwc.gov.au/awardsandorders/html/PR994549.htm</vt:lpwstr>
      </vt:variant>
      <vt:variant>
        <vt:lpwstr/>
      </vt:variant>
      <vt:variant>
        <vt:i4>3670079</vt:i4>
      </vt:variant>
      <vt:variant>
        <vt:i4>1217</vt:i4>
      </vt:variant>
      <vt:variant>
        <vt:i4>0</vt:i4>
      </vt:variant>
      <vt:variant>
        <vt:i4>5</vt:i4>
      </vt:variant>
      <vt:variant>
        <vt:lpwstr>http://www.fwc.gov.au/awardsandorders/html/PR542122.htm</vt:lpwstr>
      </vt:variant>
      <vt:variant>
        <vt:lpwstr/>
      </vt:variant>
      <vt:variant>
        <vt:i4>3407933</vt:i4>
      </vt:variant>
      <vt:variant>
        <vt:i4>1214</vt:i4>
      </vt:variant>
      <vt:variant>
        <vt:i4>0</vt:i4>
      </vt:variant>
      <vt:variant>
        <vt:i4>5</vt:i4>
      </vt:variant>
      <vt:variant>
        <vt:lpwstr>http://www.fwc.gov.au/awardsandorders/html/PR994549.htm</vt:lpwstr>
      </vt:variant>
      <vt:variant>
        <vt:lpwstr/>
      </vt:variant>
      <vt:variant>
        <vt:i4>3670079</vt:i4>
      </vt:variant>
      <vt:variant>
        <vt:i4>1211</vt:i4>
      </vt:variant>
      <vt:variant>
        <vt:i4>0</vt:i4>
      </vt:variant>
      <vt:variant>
        <vt:i4>5</vt:i4>
      </vt:variant>
      <vt:variant>
        <vt:lpwstr>http://www.fwc.gov.au/awardsandorders/html/PR542122.htm</vt:lpwstr>
      </vt:variant>
      <vt:variant>
        <vt:lpwstr/>
      </vt:variant>
      <vt:variant>
        <vt:i4>3407933</vt:i4>
      </vt:variant>
      <vt:variant>
        <vt:i4>1208</vt:i4>
      </vt:variant>
      <vt:variant>
        <vt:i4>0</vt:i4>
      </vt:variant>
      <vt:variant>
        <vt:i4>5</vt:i4>
      </vt:variant>
      <vt:variant>
        <vt:lpwstr>http://www.fwc.gov.au/awardsandorders/html/PR994549.htm</vt:lpwstr>
      </vt:variant>
      <vt:variant>
        <vt:lpwstr/>
      </vt:variant>
      <vt:variant>
        <vt:i4>3801140</vt:i4>
      </vt:variant>
      <vt:variant>
        <vt:i4>1205</vt:i4>
      </vt:variant>
      <vt:variant>
        <vt:i4>0</vt:i4>
      </vt:variant>
      <vt:variant>
        <vt:i4>5</vt:i4>
      </vt:variant>
      <vt:variant>
        <vt:lpwstr>http://www.fwc.gov.au/awardsandorders/html/PR551831.htm</vt:lpwstr>
      </vt:variant>
      <vt:variant>
        <vt:lpwstr/>
      </vt:variant>
      <vt:variant>
        <vt:i4>3538992</vt:i4>
      </vt:variant>
      <vt:variant>
        <vt:i4>1202</vt:i4>
      </vt:variant>
      <vt:variant>
        <vt:i4>0</vt:i4>
      </vt:variant>
      <vt:variant>
        <vt:i4>5</vt:i4>
      </vt:variant>
      <vt:variant>
        <vt:lpwstr>http://www.fwc.gov.au/awardsandorders/html/PR537893.htm</vt:lpwstr>
      </vt:variant>
      <vt:variant>
        <vt:lpwstr/>
      </vt:variant>
      <vt:variant>
        <vt:i4>3866674</vt:i4>
      </vt:variant>
      <vt:variant>
        <vt:i4>1199</vt:i4>
      </vt:variant>
      <vt:variant>
        <vt:i4>0</vt:i4>
      </vt:variant>
      <vt:variant>
        <vt:i4>5</vt:i4>
      </vt:variant>
      <vt:variant>
        <vt:lpwstr>http://www.fwc.gov.au/awardsandorders/html/PR525068.htm</vt:lpwstr>
      </vt:variant>
      <vt:variant>
        <vt:lpwstr/>
      </vt:variant>
      <vt:variant>
        <vt:i4>3997798</vt:i4>
      </vt:variant>
      <vt:variant>
        <vt:i4>1196</vt:i4>
      </vt:variant>
      <vt:variant>
        <vt:i4>0</vt:i4>
      </vt:variant>
      <vt:variant>
        <vt:i4>5</vt:i4>
      </vt:variant>
      <vt:variant>
        <vt:lpwstr>http://fwa.gov.au/awardsandorders/html/PR510670.htm</vt:lpwstr>
      </vt:variant>
      <vt:variant>
        <vt:lpwstr/>
      </vt:variant>
      <vt:variant>
        <vt:i4>3670078</vt:i4>
      </vt:variant>
      <vt:variant>
        <vt:i4>1193</vt:i4>
      </vt:variant>
      <vt:variant>
        <vt:i4>0</vt:i4>
      </vt:variant>
      <vt:variant>
        <vt:i4>5</vt:i4>
      </vt:variant>
      <vt:variant>
        <vt:lpwstr>http://www.fwc.gov.au/awardsandorders/html/PR998748.htm</vt:lpwstr>
      </vt:variant>
      <vt:variant>
        <vt:lpwstr/>
      </vt:variant>
      <vt:variant>
        <vt:i4>3407933</vt:i4>
      </vt:variant>
      <vt:variant>
        <vt:i4>1190</vt:i4>
      </vt:variant>
      <vt:variant>
        <vt:i4>0</vt:i4>
      </vt:variant>
      <vt:variant>
        <vt:i4>5</vt:i4>
      </vt:variant>
      <vt:variant>
        <vt:lpwstr>http://www.fwc.gov.au/awardsandorders/html/PR994549.htm</vt:lpwstr>
      </vt:variant>
      <vt:variant>
        <vt:lpwstr/>
      </vt:variant>
      <vt:variant>
        <vt:i4>589908</vt:i4>
      </vt:variant>
      <vt:variant>
        <vt:i4>1184</vt:i4>
      </vt:variant>
      <vt:variant>
        <vt:i4>0</vt:i4>
      </vt:variant>
      <vt:variant>
        <vt:i4>5</vt:i4>
      </vt:variant>
      <vt:variant>
        <vt:lpwstr>http://www.jobaccess.gov.au/</vt:lpwstr>
      </vt:variant>
      <vt:variant>
        <vt:lpwstr/>
      </vt:variant>
      <vt:variant>
        <vt:i4>3801140</vt:i4>
      </vt:variant>
      <vt:variant>
        <vt:i4>1181</vt:i4>
      </vt:variant>
      <vt:variant>
        <vt:i4>0</vt:i4>
      </vt:variant>
      <vt:variant>
        <vt:i4>5</vt:i4>
      </vt:variant>
      <vt:variant>
        <vt:lpwstr>http://www.fwc.gov.au/awardsandorders/html/PR551831.htm</vt:lpwstr>
      </vt:variant>
      <vt:variant>
        <vt:lpwstr/>
      </vt:variant>
      <vt:variant>
        <vt:i4>3670079</vt:i4>
      </vt:variant>
      <vt:variant>
        <vt:i4>1178</vt:i4>
      </vt:variant>
      <vt:variant>
        <vt:i4>0</vt:i4>
      </vt:variant>
      <vt:variant>
        <vt:i4>5</vt:i4>
      </vt:variant>
      <vt:variant>
        <vt:lpwstr>http://www.fwc.gov.au/awardsandorders/html/PR542122.htm</vt:lpwstr>
      </vt:variant>
      <vt:variant>
        <vt:lpwstr/>
      </vt:variant>
      <vt:variant>
        <vt:i4>3538992</vt:i4>
      </vt:variant>
      <vt:variant>
        <vt:i4>1175</vt:i4>
      </vt:variant>
      <vt:variant>
        <vt:i4>0</vt:i4>
      </vt:variant>
      <vt:variant>
        <vt:i4>5</vt:i4>
      </vt:variant>
      <vt:variant>
        <vt:lpwstr>http://www.fwc.gov.au/awardsandorders/html/PR537893.htm</vt:lpwstr>
      </vt:variant>
      <vt:variant>
        <vt:lpwstr/>
      </vt:variant>
      <vt:variant>
        <vt:i4>3866674</vt:i4>
      </vt:variant>
      <vt:variant>
        <vt:i4>1172</vt:i4>
      </vt:variant>
      <vt:variant>
        <vt:i4>0</vt:i4>
      </vt:variant>
      <vt:variant>
        <vt:i4>5</vt:i4>
      </vt:variant>
      <vt:variant>
        <vt:lpwstr>http://www.fwc.gov.au/awardsandorders/html/PR525068.htm</vt:lpwstr>
      </vt:variant>
      <vt:variant>
        <vt:lpwstr/>
      </vt:variant>
      <vt:variant>
        <vt:i4>3997798</vt:i4>
      </vt:variant>
      <vt:variant>
        <vt:i4>1169</vt:i4>
      </vt:variant>
      <vt:variant>
        <vt:i4>0</vt:i4>
      </vt:variant>
      <vt:variant>
        <vt:i4>5</vt:i4>
      </vt:variant>
      <vt:variant>
        <vt:lpwstr>http://fwa.gov.au/awardsandorders/html/PR510670.htm</vt:lpwstr>
      </vt:variant>
      <vt:variant>
        <vt:lpwstr/>
      </vt:variant>
      <vt:variant>
        <vt:i4>3670078</vt:i4>
      </vt:variant>
      <vt:variant>
        <vt:i4>1166</vt:i4>
      </vt:variant>
      <vt:variant>
        <vt:i4>0</vt:i4>
      </vt:variant>
      <vt:variant>
        <vt:i4>5</vt:i4>
      </vt:variant>
      <vt:variant>
        <vt:lpwstr>http://www.fwc.gov.au/awardsandorders/html/PR998748.htm</vt:lpwstr>
      </vt:variant>
      <vt:variant>
        <vt:lpwstr/>
      </vt:variant>
      <vt:variant>
        <vt:i4>3407933</vt:i4>
      </vt:variant>
      <vt:variant>
        <vt:i4>1163</vt:i4>
      </vt:variant>
      <vt:variant>
        <vt:i4>0</vt:i4>
      </vt:variant>
      <vt:variant>
        <vt:i4>5</vt:i4>
      </vt:variant>
      <vt:variant>
        <vt:lpwstr>http://www.fwc.gov.au/awardsandorders/html/PR994549.htm</vt:lpwstr>
      </vt:variant>
      <vt:variant>
        <vt:lpwstr/>
      </vt:variant>
      <vt:variant>
        <vt:i4>3735610</vt:i4>
      </vt:variant>
      <vt:variant>
        <vt:i4>1159</vt:i4>
      </vt:variant>
      <vt:variant>
        <vt:i4>0</vt:i4>
      </vt:variant>
      <vt:variant>
        <vt:i4>5</vt:i4>
      </vt:variant>
      <vt:variant>
        <vt:lpwstr>http://www.fwc.gov.au/awardsandorders/html/PR988359.htm</vt:lpwstr>
      </vt:variant>
      <vt:variant>
        <vt:lpwstr/>
      </vt:variant>
      <vt:variant>
        <vt:i4>3407930</vt:i4>
      </vt:variant>
      <vt:variant>
        <vt:i4>1157</vt:i4>
      </vt:variant>
      <vt:variant>
        <vt:i4>0</vt:i4>
      </vt:variant>
      <vt:variant>
        <vt:i4>5</vt:i4>
      </vt:variant>
      <vt:variant>
        <vt:lpwstr>http://www.fwc.gov.au/awardsandorders/html/PR988389.htm</vt:lpwstr>
      </vt:variant>
      <vt:variant>
        <vt:lpwstr/>
      </vt:variant>
      <vt:variant>
        <vt:i4>8192053</vt:i4>
      </vt:variant>
      <vt:variant>
        <vt:i4>1154</vt:i4>
      </vt:variant>
      <vt:variant>
        <vt:i4>0</vt:i4>
      </vt:variant>
      <vt:variant>
        <vt:i4>5</vt:i4>
      </vt:variant>
      <vt:variant>
        <vt:lpwstr>http://www.fwc.gov.au/alldocuments/PR986427.htm</vt:lpwstr>
      </vt:variant>
      <vt:variant>
        <vt:lpwstr/>
      </vt:variant>
      <vt:variant>
        <vt:i4>8192053</vt:i4>
      </vt:variant>
      <vt:variant>
        <vt:i4>1151</vt:i4>
      </vt:variant>
      <vt:variant>
        <vt:i4>0</vt:i4>
      </vt:variant>
      <vt:variant>
        <vt:i4>5</vt:i4>
      </vt:variant>
      <vt:variant>
        <vt:lpwstr>http://www.fwc.gov.au/alldocuments/PR986427.htm</vt:lpwstr>
      </vt:variant>
      <vt:variant>
        <vt:lpwstr/>
      </vt:variant>
      <vt:variant>
        <vt:i4>3735610</vt:i4>
      </vt:variant>
      <vt:variant>
        <vt:i4>1147</vt:i4>
      </vt:variant>
      <vt:variant>
        <vt:i4>0</vt:i4>
      </vt:variant>
      <vt:variant>
        <vt:i4>5</vt:i4>
      </vt:variant>
      <vt:variant>
        <vt:lpwstr>http://www.fwc.gov.au/awardsandorders/html/PR988359.htm</vt:lpwstr>
      </vt:variant>
      <vt:variant>
        <vt:lpwstr/>
      </vt:variant>
      <vt:variant>
        <vt:i4>3407930</vt:i4>
      </vt:variant>
      <vt:variant>
        <vt:i4>1145</vt:i4>
      </vt:variant>
      <vt:variant>
        <vt:i4>0</vt:i4>
      </vt:variant>
      <vt:variant>
        <vt:i4>5</vt:i4>
      </vt:variant>
      <vt:variant>
        <vt:lpwstr>http://www.fwc.gov.au/awardsandorders/html/PR988389.htm</vt:lpwstr>
      </vt:variant>
      <vt:variant>
        <vt:lpwstr/>
      </vt:variant>
      <vt:variant>
        <vt:i4>3866683</vt:i4>
      </vt:variant>
      <vt:variant>
        <vt:i4>1136</vt:i4>
      </vt:variant>
      <vt:variant>
        <vt:i4>0</vt:i4>
      </vt:variant>
      <vt:variant>
        <vt:i4>5</vt:i4>
      </vt:variant>
      <vt:variant>
        <vt:lpwstr>http://www.fwc.gov.au/awardsandorders/html/PR503605.htm</vt:lpwstr>
      </vt:variant>
      <vt:variant>
        <vt:lpwstr/>
      </vt:variant>
      <vt:variant>
        <vt:i4>3407933</vt:i4>
      </vt:variant>
      <vt:variant>
        <vt:i4>1130</vt:i4>
      </vt:variant>
      <vt:variant>
        <vt:i4>0</vt:i4>
      </vt:variant>
      <vt:variant>
        <vt:i4>5</vt:i4>
      </vt:variant>
      <vt:variant>
        <vt:lpwstr>http://www.fwc.gov.au/awardsandorders/html/PR994549.htm</vt:lpwstr>
      </vt:variant>
      <vt:variant>
        <vt:lpwstr/>
      </vt:variant>
      <vt:variant>
        <vt:i4>3407933</vt:i4>
      </vt:variant>
      <vt:variant>
        <vt:i4>1121</vt:i4>
      </vt:variant>
      <vt:variant>
        <vt:i4>0</vt:i4>
      </vt:variant>
      <vt:variant>
        <vt:i4>5</vt:i4>
      </vt:variant>
      <vt:variant>
        <vt:lpwstr>http://www.fwc.gov.au/awardsandorders/html/PR994549.htm</vt:lpwstr>
      </vt:variant>
      <vt:variant>
        <vt:lpwstr/>
      </vt:variant>
      <vt:variant>
        <vt:i4>3407933</vt:i4>
      </vt:variant>
      <vt:variant>
        <vt:i4>1112</vt:i4>
      </vt:variant>
      <vt:variant>
        <vt:i4>0</vt:i4>
      </vt:variant>
      <vt:variant>
        <vt:i4>5</vt:i4>
      </vt:variant>
      <vt:variant>
        <vt:lpwstr>http://www.fwc.gov.au/awardsandorders/html/PR994549.htm</vt:lpwstr>
      </vt:variant>
      <vt:variant>
        <vt:lpwstr/>
      </vt:variant>
      <vt:variant>
        <vt:i4>3407933</vt:i4>
      </vt:variant>
      <vt:variant>
        <vt:i4>1109</vt:i4>
      </vt:variant>
      <vt:variant>
        <vt:i4>0</vt:i4>
      </vt:variant>
      <vt:variant>
        <vt:i4>5</vt:i4>
      </vt:variant>
      <vt:variant>
        <vt:lpwstr>http://www.fwc.gov.au/awardsandorders/html/PR994549.htm</vt:lpwstr>
      </vt:variant>
      <vt:variant>
        <vt:lpwstr/>
      </vt:variant>
      <vt:variant>
        <vt:i4>3407933</vt:i4>
      </vt:variant>
      <vt:variant>
        <vt:i4>1106</vt:i4>
      </vt:variant>
      <vt:variant>
        <vt:i4>0</vt:i4>
      </vt:variant>
      <vt:variant>
        <vt:i4>5</vt:i4>
      </vt:variant>
      <vt:variant>
        <vt:lpwstr>http://www.fwc.gov.au/awardsandorders/html/PR994549.htm</vt:lpwstr>
      </vt:variant>
      <vt:variant>
        <vt:lpwstr/>
      </vt:variant>
      <vt:variant>
        <vt:i4>3407933</vt:i4>
      </vt:variant>
      <vt:variant>
        <vt:i4>1100</vt:i4>
      </vt:variant>
      <vt:variant>
        <vt:i4>0</vt:i4>
      </vt:variant>
      <vt:variant>
        <vt:i4>5</vt:i4>
      </vt:variant>
      <vt:variant>
        <vt:lpwstr>http://www.fwc.gov.au/awardsandorders/html/PR994549.htm</vt:lpwstr>
      </vt:variant>
      <vt:variant>
        <vt:lpwstr/>
      </vt:variant>
      <vt:variant>
        <vt:i4>3407933</vt:i4>
      </vt:variant>
      <vt:variant>
        <vt:i4>1097</vt:i4>
      </vt:variant>
      <vt:variant>
        <vt:i4>0</vt:i4>
      </vt:variant>
      <vt:variant>
        <vt:i4>5</vt:i4>
      </vt:variant>
      <vt:variant>
        <vt:lpwstr>http://www.fwc.gov.au/awardsandorders/html/PR994549.htm</vt:lpwstr>
      </vt:variant>
      <vt:variant>
        <vt:lpwstr/>
      </vt:variant>
      <vt:variant>
        <vt:i4>3407933</vt:i4>
      </vt:variant>
      <vt:variant>
        <vt:i4>1091</vt:i4>
      </vt:variant>
      <vt:variant>
        <vt:i4>0</vt:i4>
      </vt:variant>
      <vt:variant>
        <vt:i4>5</vt:i4>
      </vt:variant>
      <vt:variant>
        <vt:lpwstr>http://www.fwc.gov.au/awardsandorders/html/PR994549.htm</vt:lpwstr>
      </vt:variant>
      <vt:variant>
        <vt:lpwstr/>
      </vt:variant>
      <vt:variant>
        <vt:i4>3407933</vt:i4>
      </vt:variant>
      <vt:variant>
        <vt:i4>1085</vt:i4>
      </vt:variant>
      <vt:variant>
        <vt:i4>0</vt:i4>
      </vt:variant>
      <vt:variant>
        <vt:i4>5</vt:i4>
      </vt:variant>
      <vt:variant>
        <vt:lpwstr>http://www.fwc.gov.au/awardsandorders/html/PR994549.htm</vt:lpwstr>
      </vt:variant>
      <vt:variant>
        <vt:lpwstr/>
      </vt:variant>
      <vt:variant>
        <vt:i4>3407933</vt:i4>
      </vt:variant>
      <vt:variant>
        <vt:i4>1082</vt:i4>
      </vt:variant>
      <vt:variant>
        <vt:i4>0</vt:i4>
      </vt:variant>
      <vt:variant>
        <vt:i4>5</vt:i4>
      </vt:variant>
      <vt:variant>
        <vt:lpwstr>http://www.fwc.gov.au/awardsandorders/html/PR994549.htm</vt:lpwstr>
      </vt:variant>
      <vt:variant>
        <vt:lpwstr/>
      </vt:variant>
      <vt:variant>
        <vt:i4>3866683</vt:i4>
      </vt:variant>
      <vt:variant>
        <vt:i4>1079</vt:i4>
      </vt:variant>
      <vt:variant>
        <vt:i4>0</vt:i4>
      </vt:variant>
      <vt:variant>
        <vt:i4>5</vt:i4>
      </vt:variant>
      <vt:variant>
        <vt:lpwstr>http://www.fwc.gov.au/awardsandorders/html/PR503605.htm</vt:lpwstr>
      </vt:variant>
      <vt:variant>
        <vt:lpwstr/>
      </vt:variant>
      <vt:variant>
        <vt:i4>3407933</vt:i4>
      </vt:variant>
      <vt:variant>
        <vt:i4>1076</vt:i4>
      </vt:variant>
      <vt:variant>
        <vt:i4>0</vt:i4>
      </vt:variant>
      <vt:variant>
        <vt:i4>5</vt:i4>
      </vt:variant>
      <vt:variant>
        <vt:lpwstr>http://www.fwc.gov.au/awardsandorders/html/PR994549.htm</vt:lpwstr>
      </vt:variant>
      <vt:variant>
        <vt:lpwstr/>
      </vt:variant>
      <vt:variant>
        <vt:i4>7340086</vt:i4>
      </vt:variant>
      <vt:variant>
        <vt:i4>1073</vt:i4>
      </vt:variant>
      <vt:variant>
        <vt:i4>0</vt:i4>
      </vt:variant>
      <vt:variant>
        <vt:i4>5</vt:i4>
      </vt:variant>
      <vt:variant>
        <vt:lpwstr>http://www.fwc.gov.au/alldocuments/PR990697.htm</vt:lpwstr>
      </vt:variant>
      <vt:variant>
        <vt:lpwstr/>
      </vt:variant>
      <vt:variant>
        <vt:i4>3735610</vt:i4>
      </vt:variant>
      <vt:variant>
        <vt:i4>1069</vt:i4>
      </vt:variant>
      <vt:variant>
        <vt:i4>0</vt:i4>
      </vt:variant>
      <vt:variant>
        <vt:i4>5</vt:i4>
      </vt:variant>
      <vt:variant>
        <vt:lpwstr>http://www.fwc.gov.au/awardsandorders/html/PR988359.htm</vt:lpwstr>
      </vt:variant>
      <vt:variant>
        <vt:lpwstr/>
      </vt:variant>
      <vt:variant>
        <vt:i4>3407930</vt:i4>
      </vt:variant>
      <vt:variant>
        <vt:i4>1067</vt:i4>
      </vt:variant>
      <vt:variant>
        <vt:i4>0</vt:i4>
      </vt:variant>
      <vt:variant>
        <vt:i4>5</vt:i4>
      </vt:variant>
      <vt:variant>
        <vt:lpwstr>http://www.fwc.gov.au/awardsandorders/html/PR988389.htm</vt:lpwstr>
      </vt:variant>
      <vt:variant>
        <vt:lpwstr/>
      </vt:variant>
      <vt:variant>
        <vt:i4>8192053</vt:i4>
      </vt:variant>
      <vt:variant>
        <vt:i4>1064</vt:i4>
      </vt:variant>
      <vt:variant>
        <vt:i4>0</vt:i4>
      </vt:variant>
      <vt:variant>
        <vt:i4>5</vt:i4>
      </vt:variant>
      <vt:variant>
        <vt:lpwstr>http://www.fwc.gov.au/alldocuments/PR986427.htm</vt:lpwstr>
      </vt:variant>
      <vt:variant>
        <vt:lpwstr/>
      </vt:variant>
      <vt:variant>
        <vt:i4>7929908</vt:i4>
      </vt:variant>
      <vt:variant>
        <vt:i4>1061</vt:i4>
      </vt:variant>
      <vt:variant>
        <vt:i4>0</vt:i4>
      </vt:variant>
      <vt:variant>
        <vt:i4>5</vt:i4>
      </vt:variant>
      <vt:variant>
        <vt:lpwstr>http://www.fwc.gov.au/alldocuments/PR992122.htm</vt:lpwstr>
      </vt:variant>
      <vt:variant>
        <vt:lpwstr/>
      </vt:variant>
      <vt:variant>
        <vt:i4>8192053</vt:i4>
      </vt:variant>
      <vt:variant>
        <vt:i4>1058</vt:i4>
      </vt:variant>
      <vt:variant>
        <vt:i4>0</vt:i4>
      </vt:variant>
      <vt:variant>
        <vt:i4>5</vt:i4>
      </vt:variant>
      <vt:variant>
        <vt:lpwstr>http://www.fwc.gov.au/alldocuments/PR986427.htm</vt:lpwstr>
      </vt:variant>
      <vt:variant>
        <vt:lpwstr/>
      </vt:variant>
      <vt:variant>
        <vt:i4>7929908</vt:i4>
      </vt:variant>
      <vt:variant>
        <vt:i4>1055</vt:i4>
      </vt:variant>
      <vt:variant>
        <vt:i4>0</vt:i4>
      </vt:variant>
      <vt:variant>
        <vt:i4>5</vt:i4>
      </vt:variant>
      <vt:variant>
        <vt:lpwstr>http://www.fwc.gov.au/alldocuments/PR992122.htm</vt:lpwstr>
      </vt:variant>
      <vt:variant>
        <vt:lpwstr/>
      </vt:variant>
      <vt:variant>
        <vt:i4>8192053</vt:i4>
      </vt:variant>
      <vt:variant>
        <vt:i4>1052</vt:i4>
      </vt:variant>
      <vt:variant>
        <vt:i4>0</vt:i4>
      </vt:variant>
      <vt:variant>
        <vt:i4>5</vt:i4>
      </vt:variant>
      <vt:variant>
        <vt:lpwstr>http://www.fwc.gov.au/alldocuments/PR986427.htm</vt:lpwstr>
      </vt:variant>
      <vt:variant>
        <vt:lpwstr/>
      </vt:variant>
      <vt:variant>
        <vt:i4>7929908</vt:i4>
      </vt:variant>
      <vt:variant>
        <vt:i4>1049</vt:i4>
      </vt:variant>
      <vt:variant>
        <vt:i4>0</vt:i4>
      </vt:variant>
      <vt:variant>
        <vt:i4>5</vt:i4>
      </vt:variant>
      <vt:variant>
        <vt:lpwstr>http://www.fwc.gov.au/alldocuments/PR992122.htm</vt:lpwstr>
      </vt:variant>
      <vt:variant>
        <vt:lpwstr/>
      </vt:variant>
      <vt:variant>
        <vt:i4>8192053</vt:i4>
      </vt:variant>
      <vt:variant>
        <vt:i4>1046</vt:i4>
      </vt:variant>
      <vt:variant>
        <vt:i4>0</vt:i4>
      </vt:variant>
      <vt:variant>
        <vt:i4>5</vt:i4>
      </vt:variant>
      <vt:variant>
        <vt:lpwstr>http://www.fwc.gov.au/alldocuments/PR986427.htm</vt:lpwstr>
      </vt:variant>
      <vt:variant>
        <vt:lpwstr/>
      </vt:variant>
      <vt:variant>
        <vt:i4>7929908</vt:i4>
      </vt:variant>
      <vt:variant>
        <vt:i4>1037</vt:i4>
      </vt:variant>
      <vt:variant>
        <vt:i4>0</vt:i4>
      </vt:variant>
      <vt:variant>
        <vt:i4>5</vt:i4>
      </vt:variant>
      <vt:variant>
        <vt:lpwstr>http://www.fwc.gov.au/alldocuments/PR992122.htm</vt:lpwstr>
      </vt:variant>
      <vt:variant>
        <vt:lpwstr/>
      </vt:variant>
      <vt:variant>
        <vt:i4>8192053</vt:i4>
      </vt:variant>
      <vt:variant>
        <vt:i4>1034</vt:i4>
      </vt:variant>
      <vt:variant>
        <vt:i4>0</vt:i4>
      </vt:variant>
      <vt:variant>
        <vt:i4>5</vt:i4>
      </vt:variant>
      <vt:variant>
        <vt:lpwstr>http://www.fwc.gov.au/alldocuments/PR986427.htm</vt:lpwstr>
      </vt:variant>
      <vt:variant>
        <vt:lpwstr/>
      </vt:variant>
      <vt:variant>
        <vt:i4>3407922</vt:i4>
      </vt:variant>
      <vt:variant>
        <vt:i4>1031</vt:i4>
      </vt:variant>
      <vt:variant>
        <vt:i4>0</vt:i4>
      </vt:variant>
      <vt:variant>
        <vt:i4>5</vt:i4>
      </vt:variant>
      <vt:variant>
        <vt:lpwstr>http://www.fwc.gov.au/awardsandorders/html/PR992122.htm</vt:lpwstr>
      </vt:variant>
      <vt:variant>
        <vt:lpwstr/>
      </vt:variant>
      <vt:variant>
        <vt:i4>3145779</vt:i4>
      </vt:variant>
      <vt:variant>
        <vt:i4>1028</vt:i4>
      </vt:variant>
      <vt:variant>
        <vt:i4>0</vt:i4>
      </vt:variant>
      <vt:variant>
        <vt:i4>5</vt:i4>
      </vt:variant>
      <vt:variant>
        <vt:lpwstr>http://www.fwc.gov.au/awardsandorders/html/PR986427.htm</vt:lpwstr>
      </vt:variant>
      <vt:variant>
        <vt:lpwstr/>
      </vt:variant>
      <vt:variant>
        <vt:i4>3407933</vt:i4>
      </vt:variant>
      <vt:variant>
        <vt:i4>1025</vt:i4>
      </vt:variant>
      <vt:variant>
        <vt:i4>0</vt:i4>
      </vt:variant>
      <vt:variant>
        <vt:i4>5</vt:i4>
      </vt:variant>
      <vt:variant>
        <vt:lpwstr>http://www.fwc.gov.au/awardsandorders/html/PR994549.htm</vt:lpwstr>
      </vt:variant>
      <vt:variant>
        <vt:lpwstr/>
      </vt:variant>
      <vt:variant>
        <vt:i4>3407933</vt:i4>
      </vt:variant>
      <vt:variant>
        <vt:i4>1010</vt:i4>
      </vt:variant>
      <vt:variant>
        <vt:i4>0</vt:i4>
      </vt:variant>
      <vt:variant>
        <vt:i4>5</vt:i4>
      </vt:variant>
      <vt:variant>
        <vt:lpwstr>http://www.fwc.gov.au/awardsandorders/html/PR994549.htm</vt:lpwstr>
      </vt:variant>
      <vt:variant>
        <vt:lpwstr/>
      </vt:variant>
      <vt:variant>
        <vt:i4>3801144</vt:i4>
      </vt:variant>
      <vt:variant>
        <vt:i4>1007</vt:i4>
      </vt:variant>
      <vt:variant>
        <vt:i4>0</vt:i4>
      </vt:variant>
      <vt:variant>
        <vt:i4>5</vt:i4>
      </vt:variant>
      <vt:variant>
        <vt:lpwstr>http://www.fwc.gov.au/awardsandorders/html/PR531437.htm</vt:lpwstr>
      </vt:variant>
      <vt:variant>
        <vt:lpwstr/>
      </vt:variant>
      <vt:variant>
        <vt:i4>3801144</vt:i4>
      </vt:variant>
      <vt:variant>
        <vt:i4>1004</vt:i4>
      </vt:variant>
      <vt:variant>
        <vt:i4>0</vt:i4>
      </vt:variant>
      <vt:variant>
        <vt:i4>5</vt:i4>
      </vt:variant>
      <vt:variant>
        <vt:lpwstr>http://www.fwc.gov.au/awardsandorders/html/PR531437.htm</vt:lpwstr>
      </vt:variant>
      <vt:variant>
        <vt:lpwstr/>
      </vt:variant>
      <vt:variant>
        <vt:i4>3801144</vt:i4>
      </vt:variant>
      <vt:variant>
        <vt:i4>1001</vt:i4>
      </vt:variant>
      <vt:variant>
        <vt:i4>0</vt:i4>
      </vt:variant>
      <vt:variant>
        <vt:i4>5</vt:i4>
      </vt:variant>
      <vt:variant>
        <vt:lpwstr>http://www.fwc.gov.au/awardsandorders/html/PR531437.htm</vt:lpwstr>
      </vt:variant>
      <vt:variant>
        <vt:lpwstr/>
      </vt:variant>
      <vt:variant>
        <vt:i4>3407933</vt:i4>
      </vt:variant>
      <vt:variant>
        <vt:i4>998</vt:i4>
      </vt:variant>
      <vt:variant>
        <vt:i4>0</vt:i4>
      </vt:variant>
      <vt:variant>
        <vt:i4>5</vt:i4>
      </vt:variant>
      <vt:variant>
        <vt:lpwstr>http://www.fwc.gov.au/awardsandorders/html/PR994549.htm</vt:lpwstr>
      </vt:variant>
      <vt:variant>
        <vt:lpwstr/>
      </vt:variant>
      <vt:variant>
        <vt:i4>3407933</vt:i4>
      </vt:variant>
      <vt:variant>
        <vt:i4>995</vt:i4>
      </vt:variant>
      <vt:variant>
        <vt:i4>0</vt:i4>
      </vt:variant>
      <vt:variant>
        <vt:i4>5</vt:i4>
      </vt:variant>
      <vt:variant>
        <vt:lpwstr>http://www.fwc.gov.au/awardsandorders/html/PR994549.htm</vt:lpwstr>
      </vt:variant>
      <vt:variant>
        <vt:lpwstr/>
      </vt:variant>
      <vt:variant>
        <vt:i4>3407933</vt:i4>
      </vt:variant>
      <vt:variant>
        <vt:i4>971</vt:i4>
      </vt:variant>
      <vt:variant>
        <vt:i4>0</vt:i4>
      </vt:variant>
      <vt:variant>
        <vt:i4>5</vt:i4>
      </vt:variant>
      <vt:variant>
        <vt:lpwstr>http://www.fwc.gov.au/awardsandorders/html/PR994549.htm</vt:lpwstr>
      </vt:variant>
      <vt:variant>
        <vt:lpwstr/>
      </vt:variant>
      <vt:variant>
        <vt:i4>7929908</vt:i4>
      </vt:variant>
      <vt:variant>
        <vt:i4>968</vt:i4>
      </vt:variant>
      <vt:variant>
        <vt:i4>0</vt:i4>
      </vt:variant>
      <vt:variant>
        <vt:i4>5</vt:i4>
      </vt:variant>
      <vt:variant>
        <vt:lpwstr>http://www.fwc.gov.au/alldocuments/PR992122.htm</vt:lpwstr>
      </vt:variant>
      <vt:variant>
        <vt:lpwstr/>
      </vt:variant>
      <vt:variant>
        <vt:i4>8192053</vt:i4>
      </vt:variant>
      <vt:variant>
        <vt:i4>965</vt:i4>
      </vt:variant>
      <vt:variant>
        <vt:i4>0</vt:i4>
      </vt:variant>
      <vt:variant>
        <vt:i4>5</vt:i4>
      </vt:variant>
      <vt:variant>
        <vt:lpwstr>http://www.fwc.gov.au/alldocuments/PR986427.htm</vt:lpwstr>
      </vt:variant>
      <vt:variant>
        <vt:lpwstr/>
      </vt:variant>
      <vt:variant>
        <vt:i4>3407922</vt:i4>
      </vt:variant>
      <vt:variant>
        <vt:i4>962</vt:i4>
      </vt:variant>
      <vt:variant>
        <vt:i4>0</vt:i4>
      </vt:variant>
      <vt:variant>
        <vt:i4>5</vt:i4>
      </vt:variant>
      <vt:variant>
        <vt:lpwstr>http://www.fwc.gov.au/awardsandorders/html/PR992122.htm</vt:lpwstr>
      </vt:variant>
      <vt:variant>
        <vt:lpwstr/>
      </vt:variant>
      <vt:variant>
        <vt:i4>3145779</vt:i4>
      </vt:variant>
      <vt:variant>
        <vt:i4>959</vt:i4>
      </vt:variant>
      <vt:variant>
        <vt:i4>0</vt:i4>
      </vt:variant>
      <vt:variant>
        <vt:i4>5</vt:i4>
      </vt:variant>
      <vt:variant>
        <vt:lpwstr>http://www.fwc.gov.au/awardsandorders/html/PR986427.htm</vt:lpwstr>
      </vt:variant>
      <vt:variant>
        <vt:lpwstr/>
      </vt:variant>
      <vt:variant>
        <vt:i4>3342385</vt:i4>
      </vt:variant>
      <vt:variant>
        <vt:i4>956</vt:i4>
      </vt:variant>
      <vt:variant>
        <vt:i4>0</vt:i4>
      </vt:variant>
      <vt:variant>
        <vt:i4>5</vt:i4>
      </vt:variant>
      <vt:variant>
        <vt:lpwstr>http://www.fwc.gov.au/awardsandorders/html/PR992656.htm</vt:lpwstr>
      </vt:variant>
      <vt:variant>
        <vt:lpwstr/>
      </vt:variant>
      <vt:variant>
        <vt:i4>3342385</vt:i4>
      </vt:variant>
      <vt:variant>
        <vt:i4>947</vt:i4>
      </vt:variant>
      <vt:variant>
        <vt:i4>0</vt:i4>
      </vt:variant>
      <vt:variant>
        <vt:i4>5</vt:i4>
      </vt:variant>
      <vt:variant>
        <vt:lpwstr>http://www.fwc.gov.au/awardsandorders/html/PR992656.htm</vt:lpwstr>
      </vt:variant>
      <vt:variant>
        <vt:lpwstr/>
      </vt:variant>
      <vt:variant>
        <vt:i4>3801150</vt:i4>
      </vt:variant>
      <vt:variant>
        <vt:i4>944</vt:i4>
      </vt:variant>
      <vt:variant>
        <vt:i4>0</vt:i4>
      </vt:variant>
      <vt:variant>
        <vt:i4>5</vt:i4>
      </vt:variant>
      <vt:variant>
        <vt:lpwstr>http://www.fwc.gov.au/awardsandorders/html/PR501432.htm</vt:lpwstr>
      </vt:variant>
      <vt:variant>
        <vt:lpwstr/>
      </vt:variant>
      <vt:variant>
        <vt:i4>3145783</vt:i4>
      </vt:variant>
      <vt:variant>
        <vt:i4>941</vt:i4>
      </vt:variant>
      <vt:variant>
        <vt:i4>0</vt:i4>
      </vt:variant>
      <vt:variant>
        <vt:i4>5</vt:i4>
      </vt:variant>
      <vt:variant>
        <vt:lpwstr>http://www.fwc.gov.au/awardsandorders/html/PR997335.htm</vt:lpwstr>
      </vt:variant>
      <vt:variant>
        <vt:lpwstr/>
      </vt:variant>
      <vt:variant>
        <vt:i4>3801150</vt:i4>
      </vt:variant>
      <vt:variant>
        <vt:i4>938</vt:i4>
      </vt:variant>
      <vt:variant>
        <vt:i4>0</vt:i4>
      </vt:variant>
      <vt:variant>
        <vt:i4>5</vt:i4>
      </vt:variant>
      <vt:variant>
        <vt:lpwstr>http://www.fwc.gov.au/awardsandorders/html/PR501432.htm</vt:lpwstr>
      </vt:variant>
      <vt:variant>
        <vt:lpwstr/>
      </vt:variant>
      <vt:variant>
        <vt:i4>3145783</vt:i4>
      </vt:variant>
      <vt:variant>
        <vt:i4>935</vt:i4>
      </vt:variant>
      <vt:variant>
        <vt:i4>0</vt:i4>
      </vt:variant>
      <vt:variant>
        <vt:i4>5</vt:i4>
      </vt:variant>
      <vt:variant>
        <vt:lpwstr>http://www.fwc.gov.au/awardsandorders/html/PR997335.htm</vt:lpwstr>
      </vt:variant>
      <vt:variant>
        <vt:lpwstr/>
      </vt:variant>
      <vt:variant>
        <vt:i4>8192053</vt:i4>
      </vt:variant>
      <vt:variant>
        <vt:i4>932</vt:i4>
      </vt:variant>
      <vt:variant>
        <vt:i4>0</vt:i4>
      </vt:variant>
      <vt:variant>
        <vt:i4>5</vt:i4>
      </vt:variant>
      <vt:variant>
        <vt:lpwstr>http://www.fwc.gov.au/alldocuments/PR986427.htm</vt:lpwstr>
      </vt:variant>
      <vt:variant>
        <vt:lpwstr/>
      </vt:variant>
      <vt:variant>
        <vt:i4>3670066</vt:i4>
      </vt:variant>
      <vt:variant>
        <vt:i4>920</vt:i4>
      </vt:variant>
      <vt:variant>
        <vt:i4>0</vt:i4>
      </vt:variant>
      <vt:variant>
        <vt:i4>5</vt:i4>
      </vt:variant>
      <vt:variant>
        <vt:lpwstr>http://www.fwc.gov.au/awardsandorders/html/PR545957.htm</vt:lpwstr>
      </vt:variant>
      <vt:variant>
        <vt:lpwstr/>
      </vt:variant>
      <vt:variant>
        <vt:i4>3670066</vt:i4>
      </vt:variant>
      <vt:variant>
        <vt:i4>917</vt:i4>
      </vt:variant>
      <vt:variant>
        <vt:i4>0</vt:i4>
      </vt:variant>
      <vt:variant>
        <vt:i4>5</vt:i4>
      </vt:variant>
      <vt:variant>
        <vt:lpwstr>http://www.fwc.gov.au/awardsandorders/html/PR545957.htm</vt:lpwstr>
      </vt:variant>
      <vt:variant>
        <vt:lpwstr/>
      </vt:variant>
      <vt:variant>
        <vt:i4>3801145</vt:i4>
      </vt:variant>
      <vt:variant>
        <vt:i4>914</vt:i4>
      </vt:variant>
      <vt:variant>
        <vt:i4>0</vt:i4>
      </vt:variant>
      <vt:variant>
        <vt:i4>5</vt:i4>
      </vt:variant>
      <vt:variant>
        <vt:lpwstr>http://www.fwc.gov.au/awardsandorders/html/PR530220.htm</vt:lpwstr>
      </vt:variant>
      <vt:variant>
        <vt:lpwstr/>
      </vt:variant>
      <vt:variant>
        <vt:i4>3539005</vt:i4>
      </vt:variant>
      <vt:variant>
        <vt:i4>911</vt:i4>
      </vt:variant>
      <vt:variant>
        <vt:i4>0</vt:i4>
      </vt:variant>
      <vt:variant>
        <vt:i4>5</vt:i4>
      </vt:variant>
      <vt:variant>
        <vt:lpwstr>http://www.fwc.gov.au/awardsandorders/html/PR517793.htm</vt:lpwstr>
      </vt:variant>
      <vt:variant>
        <vt:lpwstr/>
      </vt:variant>
      <vt:variant>
        <vt:i4>3801138</vt:i4>
      </vt:variant>
      <vt:variant>
        <vt:i4>908</vt:i4>
      </vt:variant>
      <vt:variant>
        <vt:i4>0</vt:i4>
      </vt:variant>
      <vt:variant>
        <vt:i4>5</vt:i4>
      </vt:variant>
      <vt:variant>
        <vt:lpwstr>http://www.fwc.gov.au/awardsandorders/html/PR999477.htm</vt:lpwstr>
      </vt:variant>
      <vt:variant>
        <vt:lpwstr/>
      </vt:variant>
      <vt:variant>
        <vt:i4>3342385</vt:i4>
      </vt:variant>
      <vt:variant>
        <vt:i4>905</vt:i4>
      </vt:variant>
      <vt:variant>
        <vt:i4>0</vt:i4>
      </vt:variant>
      <vt:variant>
        <vt:i4>5</vt:i4>
      </vt:variant>
      <vt:variant>
        <vt:lpwstr>http://www.fwc.gov.au/awardsandorders/html/PR992656.htm</vt:lpwstr>
      </vt:variant>
      <vt:variant>
        <vt:lpwstr/>
      </vt:variant>
      <vt:variant>
        <vt:i4>3670066</vt:i4>
      </vt:variant>
      <vt:variant>
        <vt:i4>902</vt:i4>
      </vt:variant>
      <vt:variant>
        <vt:i4>0</vt:i4>
      </vt:variant>
      <vt:variant>
        <vt:i4>5</vt:i4>
      </vt:variant>
      <vt:variant>
        <vt:lpwstr>http://www.fwc.gov.au/awardsandorders/html/PR545957.htm</vt:lpwstr>
      </vt:variant>
      <vt:variant>
        <vt:lpwstr/>
      </vt:variant>
      <vt:variant>
        <vt:i4>3342395</vt:i4>
      </vt:variant>
      <vt:variant>
        <vt:i4>899</vt:i4>
      </vt:variant>
      <vt:variant>
        <vt:i4>0</vt:i4>
      </vt:variant>
      <vt:variant>
        <vt:i4>5</vt:i4>
      </vt:variant>
      <vt:variant>
        <vt:lpwstr>http://www.fwc.gov.au/awardsandorders/html/PR539727.htm</vt:lpwstr>
      </vt:variant>
      <vt:variant>
        <vt:lpwstr/>
      </vt:variant>
      <vt:variant>
        <vt:i4>3801145</vt:i4>
      </vt:variant>
      <vt:variant>
        <vt:i4>896</vt:i4>
      </vt:variant>
      <vt:variant>
        <vt:i4>0</vt:i4>
      </vt:variant>
      <vt:variant>
        <vt:i4>5</vt:i4>
      </vt:variant>
      <vt:variant>
        <vt:lpwstr>http://www.fwc.gov.au/awardsandorders/html/PR530220.htm</vt:lpwstr>
      </vt:variant>
      <vt:variant>
        <vt:lpwstr/>
      </vt:variant>
      <vt:variant>
        <vt:i4>3539005</vt:i4>
      </vt:variant>
      <vt:variant>
        <vt:i4>893</vt:i4>
      </vt:variant>
      <vt:variant>
        <vt:i4>0</vt:i4>
      </vt:variant>
      <vt:variant>
        <vt:i4>5</vt:i4>
      </vt:variant>
      <vt:variant>
        <vt:lpwstr>http://www.fwc.gov.au/awardsandorders/html/PR517793.htm</vt:lpwstr>
      </vt:variant>
      <vt:variant>
        <vt:lpwstr/>
      </vt:variant>
      <vt:variant>
        <vt:i4>3670066</vt:i4>
      </vt:variant>
      <vt:variant>
        <vt:i4>890</vt:i4>
      </vt:variant>
      <vt:variant>
        <vt:i4>0</vt:i4>
      </vt:variant>
      <vt:variant>
        <vt:i4>5</vt:i4>
      </vt:variant>
      <vt:variant>
        <vt:lpwstr>http://www.fwc.gov.au/awardsandorders/html/PR545957.htm</vt:lpwstr>
      </vt:variant>
      <vt:variant>
        <vt:lpwstr/>
      </vt:variant>
      <vt:variant>
        <vt:i4>3801145</vt:i4>
      </vt:variant>
      <vt:variant>
        <vt:i4>887</vt:i4>
      </vt:variant>
      <vt:variant>
        <vt:i4>0</vt:i4>
      </vt:variant>
      <vt:variant>
        <vt:i4>5</vt:i4>
      </vt:variant>
      <vt:variant>
        <vt:lpwstr>http://www.fwc.gov.au/awardsandorders/html/PR530220.htm</vt:lpwstr>
      </vt:variant>
      <vt:variant>
        <vt:lpwstr/>
      </vt:variant>
      <vt:variant>
        <vt:i4>3539005</vt:i4>
      </vt:variant>
      <vt:variant>
        <vt:i4>884</vt:i4>
      </vt:variant>
      <vt:variant>
        <vt:i4>0</vt:i4>
      </vt:variant>
      <vt:variant>
        <vt:i4>5</vt:i4>
      </vt:variant>
      <vt:variant>
        <vt:lpwstr>http://www.fwc.gov.au/awardsandorders/html/PR517793.htm</vt:lpwstr>
      </vt:variant>
      <vt:variant>
        <vt:lpwstr/>
      </vt:variant>
      <vt:variant>
        <vt:i4>3801138</vt:i4>
      </vt:variant>
      <vt:variant>
        <vt:i4>881</vt:i4>
      </vt:variant>
      <vt:variant>
        <vt:i4>0</vt:i4>
      </vt:variant>
      <vt:variant>
        <vt:i4>5</vt:i4>
      </vt:variant>
      <vt:variant>
        <vt:lpwstr>http://www.fwc.gov.au/awardsandorders/html/PR999477.htm</vt:lpwstr>
      </vt:variant>
      <vt:variant>
        <vt:lpwstr/>
      </vt:variant>
      <vt:variant>
        <vt:i4>3670066</vt:i4>
      </vt:variant>
      <vt:variant>
        <vt:i4>878</vt:i4>
      </vt:variant>
      <vt:variant>
        <vt:i4>0</vt:i4>
      </vt:variant>
      <vt:variant>
        <vt:i4>5</vt:i4>
      </vt:variant>
      <vt:variant>
        <vt:lpwstr>http://www.fwc.gov.au/awardsandorders/html/PR545957.htm</vt:lpwstr>
      </vt:variant>
      <vt:variant>
        <vt:lpwstr/>
      </vt:variant>
      <vt:variant>
        <vt:i4>3801145</vt:i4>
      </vt:variant>
      <vt:variant>
        <vt:i4>875</vt:i4>
      </vt:variant>
      <vt:variant>
        <vt:i4>0</vt:i4>
      </vt:variant>
      <vt:variant>
        <vt:i4>5</vt:i4>
      </vt:variant>
      <vt:variant>
        <vt:lpwstr>http://www.fwc.gov.au/awardsandorders/html/PR530220.htm</vt:lpwstr>
      </vt:variant>
      <vt:variant>
        <vt:lpwstr/>
      </vt:variant>
      <vt:variant>
        <vt:i4>3801138</vt:i4>
      </vt:variant>
      <vt:variant>
        <vt:i4>872</vt:i4>
      </vt:variant>
      <vt:variant>
        <vt:i4>0</vt:i4>
      </vt:variant>
      <vt:variant>
        <vt:i4>5</vt:i4>
      </vt:variant>
      <vt:variant>
        <vt:lpwstr>http://www.fwc.gov.au/awardsandorders/html/PR999477.htm</vt:lpwstr>
      </vt:variant>
      <vt:variant>
        <vt:lpwstr/>
      </vt:variant>
      <vt:variant>
        <vt:i4>3342385</vt:i4>
      </vt:variant>
      <vt:variant>
        <vt:i4>869</vt:i4>
      </vt:variant>
      <vt:variant>
        <vt:i4>0</vt:i4>
      </vt:variant>
      <vt:variant>
        <vt:i4>5</vt:i4>
      </vt:variant>
      <vt:variant>
        <vt:lpwstr>http://www.fwc.gov.au/awardsandorders/html/PR992656.htm</vt:lpwstr>
      </vt:variant>
      <vt:variant>
        <vt:lpwstr/>
      </vt:variant>
      <vt:variant>
        <vt:i4>3801145</vt:i4>
      </vt:variant>
      <vt:variant>
        <vt:i4>866</vt:i4>
      </vt:variant>
      <vt:variant>
        <vt:i4>0</vt:i4>
      </vt:variant>
      <vt:variant>
        <vt:i4>5</vt:i4>
      </vt:variant>
      <vt:variant>
        <vt:lpwstr>http://www.fwc.gov.au/awardsandorders/html/PR530220.htm</vt:lpwstr>
      </vt:variant>
      <vt:variant>
        <vt:lpwstr/>
      </vt:variant>
      <vt:variant>
        <vt:i4>3342385</vt:i4>
      </vt:variant>
      <vt:variant>
        <vt:i4>863</vt:i4>
      </vt:variant>
      <vt:variant>
        <vt:i4>0</vt:i4>
      </vt:variant>
      <vt:variant>
        <vt:i4>5</vt:i4>
      </vt:variant>
      <vt:variant>
        <vt:lpwstr>http://www.fwc.gov.au/awardsandorders/html/PR992656.htm</vt:lpwstr>
      </vt:variant>
      <vt:variant>
        <vt:lpwstr/>
      </vt:variant>
      <vt:variant>
        <vt:i4>3801145</vt:i4>
      </vt:variant>
      <vt:variant>
        <vt:i4>860</vt:i4>
      </vt:variant>
      <vt:variant>
        <vt:i4>0</vt:i4>
      </vt:variant>
      <vt:variant>
        <vt:i4>5</vt:i4>
      </vt:variant>
      <vt:variant>
        <vt:lpwstr>http://www.fwc.gov.au/awardsandorders/html/PR530220.htm</vt:lpwstr>
      </vt:variant>
      <vt:variant>
        <vt:lpwstr/>
      </vt:variant>
      <vt:variant>
        <vt:i4>3407933</vt:i4>
      </vt:variant>
      <vt:variant>
        <vt:i4>845</vt:i4>
      </vt:variant>
      <vt:variant>
        <vt:i4>0</vt:i4>
      </vt:variant>
      <vt:variant>
        <vt:i4>5</vt:i4>
      </vt:variant>
      <vt:variant>
        <vt:lpwstr>http://www.fwc.gov.au/awardsandorders/html/PR994549.htm</vt:lpwstr>
      </vt:variant>
      <vt:variant>
        <vt:lpwstr/>
      </vt:variant>
      <vt:variant>
        <vt:i4>3670066</vt:i4>
      </vt:variant>
      <vt:variant>
        <vt:i4>827</vt:i4>
      </vt:variant>
      <vt:variant>
        <vt:i4>0</vt:i4>
      </vt:variant>
      <vt:variant>
        <vt:i4>5</vt:i4>
      </vt:variant>
      <vt:variant>
        <vt:lpwstr>http://www.fwc.gov.au/awardsandorders/html/PR545957.htm</vt:lpwstr>
      </vt:variant>
      <vt:variant>
        <vt:lpwstr/>
      </vt:variant>
      <vt:variant>
        <vt:i4>3342395</vt:i4>
      </vt:variant>
      <vt:variant>
        <vt:i4>824</vt:i4>
      </vt:variant>
      <vt:variant>
        <vt:i4>0</vt:i4>
      </vt:variant>
      <vt:variant>
        <vt:i4>5</vt:i4>
      </vt:variant>
      <vt:variant>
        <vt:lpwstr>http://www.fwc.gov.au/awardsandorders/html/PR539727.htm</vt:lpwstr>
      </vt:variant>
      <vt:variant>
        <vt:lpwstr/>
      </vt:variant>
      <vt:variant>
        <vt:i4>3801145</vt:i4>
      </vt:variant>
      <vt:variant>
        <vt:i4>821</vt:i4>
      </vt:variant>
      <vt:variant>
        <vt:i4>0</vt:i4>
      </vt:variant>
      <vt:variant>
        <vt:i4>5</vt:i4>
      </vt:variant>
      <vt:variant>
        <vt:lpwstr>http://www.fwc.gov.au/awardsandorders/html/PR530220.htm</vt:lpwstr>
      </vt:variant>
      <vt:variant>
        <vt:lpwstr/>
      </vt:variant>
      <vt:variant>
        <vt:i4>3539005</vt:i4>
      </vt:variant>
      <vt:variant>
        <vt:i4>818</vt:i4>
      </vt:variant>
      <vt:variant>
        <vt:i4>0</vt:i4>
      </vt:variant>
      <vt:variant>
        <vt:i4>5</vt:i4>
      </vt:variant>
      <vt:variant>
        <vt:lpwstr>http://www.fwc.gov.au/awardsandorders/html/PR517793.htm</vt:lpwstr>
      </vt:variant>
      <vt:variant>
        <vt:lpwstr/>
      </vt:variant>
      <vt:variant>
        <vt:i4>3801138</vt:i4>
      </vt:variant>
      <vt:variant>
        <vt:i4>815</vt:i4>
      </vt:variant>
      <vt:variant>
        <vt:i4>0</vt:i4>
      </vt:variant>
      <vt:variant>
        <vt:i4>5</vt:i4>
      </vt:variant>
      <vt:variant>
        <vt:lpwstr>http://www.fwc.gov.au/awardsandorders/html/PR999477.htm</vt:lpwstr>
      </vt:variant>
      <vt:variant>
        <vt:lpwstr/>
      </vt:variant>
      <vt:variant>
        <vt:i4>3407933</vt:i4>
      </vt:variant>
      <vt:variant>
        <vt:i4>812</vt:i4>
      </vt:variant>
      <vt:variant>
        <vt:i4>0</vt:i4>
      </vt:variant>
      <vt:variant>
        <vt:i4>5</vt:i4>
      </vt:variant>
      <vt:variant>
        <vt:lpwstr>http://www.fwc.gov.au/awardsandorders/html/PR994549.htm</vt:lpwstr>
      </vt:variant>
      <vt:variant>
        <vt:lpwstr/>
      </vt:variant>
      <vt:variant>
        <vt:i4>3342385</vt:i4>
      </vt:variant>
      <vt:variant>
        <vt:i4>809</vt:i4>
      </vt:variant>
      <vt:variant>
        <vt:i4>0</vt:i4>
      </vt:variant>
      <vt:variant>
        <vt:i4>5</vt:i4>
      </vt:variant>
      <vt:variant>
        <vt:lpwstr>http://www.fwc.gov.au/awardsandorders/html/PR992656.htm</vt:lpwstr>
      </vt:variant>
      <vt:variant>
        <vt:lpwstr/>
      </vt:variant>
      <vt:variant>
        <vt:i4>7340087</vt:i4>
      </vt:variant>
      <vt:variant>
        <vt:i4>806</vt:i4>
      </vt:variant>
      <vt:variant>
        <vt:i4>0</vt:i4>
      </vt:variant>
      <vt:variant>
        <vt:i4>5</vt:i4>
      </vt:variant>
      <vt:variant>
        <vt:lpwstr>http://www.fwc.gov.au/alldocuments/PR991484.htm</vt:lpwstr>
      </vt:variant>
      <vt:variant>
        <vt:lpwstr/>
      </vt:variant>
      <vt:variant>
        <vt:i4>7995450</vt:i4>
      </vt:variant>
      <vt:variant>
        <vt:i4>803</vt:i4>
      </vt:variant>
      <vt:variant>
        <vt:i4>0</vt:i4>
      </vt:variant>
      <vt:variant>
        <vt:i4>5</vt:i4>
      </vt:variant>
      <vt:variant>
        <vt:lpwstr>http://www.fwc.gov.au/alldocuments/PR990538.htm</vt:lpwstr>
      </vt:variant>
      <vt:variant>
        <vt:lpwstr/>
      </vt:variant>
      <vt:variant>
        <vt:i4>3342385</vt:i4>
      </vt:variant>
      <vt:variant>
        <vt:i4>800</vt:i4>
      </vt:variant>
      <vt:variant>
        <vt:i4>0</vt:i4>
      </vt:variant>
      <vt:variant>
        <vt:i4>5</vt:i4>
      </vt:variant>
      <vt:variant>
        <vt:lpwstr>http://www.fwc.gov.au/awardsandorders/html/PR992656.htm</vt:lpwstr>
      </vt:variant>
      <vt:variant>
        <vt:lpwstr/>
      </vt:variant>
      <vt:variant>
        <vt:i4>3342385</vt:i4>
      </vt:variant>
      <vt:variant>
        <vt:i4>797</vt:i4>
      </vt:variant>
      <vt:variant>
        <vt:i4>0</vt:i4>
      </vt:variant>
      <vt:variant>
        <vt:i4>5</vt:i4>
      </vt:variant>
      <vt:variant>
        <vt:lpwstr>http://www.fwc.gov.au/awardsandorders/html/PR992656.htm</vt:lpwstr>
      </vt:variant>
      <vt:variant>
        <vt:lpwstr/>
      </vt:variant>
      <vt:variant>
        <vt:i4>3735610</vt:i4>
      </vt:variant>
      <vt:variant>
        <vt:i4>793</vt:i4>
      </vt:variant>
      <vt:variant>
        <vt:i4>0</vt:i4>
      </vt:variant>
      <vt:variant>
        <vt:i4>5</vt:i4>
      </vt:variant>
      <vt:variant>
        <vt:lpwstr>http://www.fwc.gov.au/awardsandorders/html/PR988359.htm</vt:lpwstr>
      </vt:variant>
      <vt:variant>
        <vt:lpwstr/>
      </vt:variant>
      <vt:variant>
        <vt:i4>3407930</vt:i4>
      </vt:variant>
      <vt:variant>
        <vt:i4>791</vt:i4>
      </vt:variant>
      <vt:variant>
        <vt:i4>0</vt:i4>
      </vt:variant>
      <vt:variant>
        <vt:i4>5</vt:i4>
      </vt:variant>
      <vt:variant>
        <vt:lpwstr>http://www.fwc.gov.au/awardsandorders/html/PR988389.htm</vt:lpwstr>
      </vt:variant>
      <vt:variant>
        <vt:lpwstr/>
      </vt:variant>
      <vt:variant>
        <vt:i4>3735610</vt:i4>
      </vt:variant>
      <vt:variant>
        <vt:i4>781</vt:i4>
      </vt:variant>
      <vt:variant>
        <vt:i4>0</vt:i4>
      </vt:variant>
      <vt:variant>
        <vt:i4>5</vt:i4>
      </vt:variant>
      <vt:variant>
        <vt:lpwstr>http://www.fwc.gov.au/awardsandorders/html/PR988359.htm</vt:lpwstr>
      </vt:variant>
      <vt:variant>
        <vt:lpwstr/>
      </vt:variant>
      <vt:variant>
        <vt:i4>3407930</vt:i4>
      </vt:variant>
      <vt:variant>
        <vt:i4>779</vt:i4>
      </vt:variant>
      <vt:variant>
        <vt:i4>0</vt:i4>
      </vt:variant>
      <vt:variant>
        <vt:i4>5</vt:i4>
      </vt:variant>
      <vt:variant>
        <vt:lpwstr>http://www.fwc.gov.au/awardsandorders/html/PR988389.htm</vt:lpwstr>
      </vt:variant>
      <vt:variant>
        <vt:lpwstr/>
      </vt:variant>
      <vt:variant>
        <vt:i4>3866683</vt:i4>
      </vt:variant>
      <vt:variant>
        <vt:i4>776</vt:i4>
      </vt:variant>
      <vt:variant>
        <vt:i4>0</vt:i4>
      </vt:variant>
      <vt:variant>
        <vt:i4>5</vt:i4>
      </vt:variant>
      <vt:variant>
        <vt:lpwstr>http://www.fwc.gov.au/awardsandorders/html/PR503605.htm</vt:lpwstr>
      </vt:variant>
      <vt:variant>
        <vt:lpwstr/>
      </vt:variant>
      <vt:variant>
        <vt:i4>3407933</vt:i4>
      </vt:variant>
      <vt:variant>
        <vt:i4>773</vt:i4>
      </vt:variant>
      <vt:variant>
        <vt:i4>0</vt:i4>
      </vt:variant>
      <vt:variant>
        <vt:i4>5</vt:i4>
      </vt:variant>
      <vt:variant>
        <vt:lpwstr>http://www.fwc.gov.au/awardsandorders/html/PR994549.htm</vt:lpwstr>
      </vt:variant>
      <vt:variant>
        <vt:lpwstr/>
      </vt:variant>
      <vt:variant>
        <vt:i4>3866683</vt:i4>
      </vt:variant>
      <vt:variant>
        <vt:i4>767</vt:i4>
      </vt:variant>
      <vt:variant>
        <vt:i4>0</vt:i4>
      </vt:variant>
      <vt:variant>
        <vt:i4>5</vt:i4>
      </vt:variant>
      <vt:variant>
        <vt:lpwstr>http://www.fwc.gov.au/awardsandorders/html/PR503605.htm</vt:lpwstr>
      </vt:variant>
      <vt:variant>
        <vt:lpwstr/>
      </vt:variant>
      <vt:variant>
        <vt:i4>3407933</vt:i4>
      </vt:variant>
      <vt:variant>
        <vt:i4>764</vt:i4>
      </vt:variant>
      <vt:variant>
        <vt:i4>0</vt:i4>
      </vt:variant>
      <vt:variant>
        <vt:i4>5</vt:i4>
      </vt:variant>
      <vt:variant>
        <vt:lpwstr>http://www.fwc.gov.au/awardsandorders/html/PR994549.htm</vt:lpwstr>
      </vt:variant>
      <vt:variant>
        <vt:lpwstr/>
      </vt:variant>
      <vt:variant>
        <vt:i4>3670079</vt:i4>
      </vt:variant>
      <vt:variant>
        <vt:i4>761</vt:i4>
      </vt:variant>
      <vt:variant>
        <vt:i4>0</vt:i4>
      </vt:variant>
      <vt:variant>
        <vt:i4>5</vt:i4>
      </vt:variant>
      <vt:variant>
        <vt:lpwstr>http://www.fwc.gov.au/awardsandorders/html/PR542122.htm</vt:lpwstr>
      </vt:variant>
      <vt:variant>
        <vt:lpwstr/>
      </vt:variant>
      <vt:variant>
        <vt:i4>3407933</vt:i4>
      </vt:variant>
      <vt:variant>
        <vt:i4>758</vt:i4>
      </vt:variant>
      <vt:variant>
        <vt:i4>0</vt:i4>
      </vt:variant>
      <vt:variant>
        <vt:i4>5</vt:i4>
      </vt:variant>
      <vt:variant>
        <vt:lpwstr>http://www.fwc.gov.au/awardsandorders/html/PR994549.htm</vt:lpwstr>
      </vt:variant>
      <vt:variant>
        <vt:lpwstr/>
      </vt:variant>
      <vt:variant>
        <vt:i4>3866683</vt:i4>
      </vt:variant>
      <vt:variant>
        <vt:i4>746</vt:i4>
      </vt:variant>
      <vt:variant>
        <vt:i4>0</vt:i4>
      </vt:variant>
      <vt:variant>
        <vt:i4>5</vt:i4>
      </vt:variant>
      <vt:variant>
        <vt:lpwstr>http://www.fwc.gov.au/awardsandorders/html/PR503605.htm</vt:lpwstr>
      </vt:variant>
      <vt:variant>
        <vt:lpwstr/>
      </vt:variant>
      <vt:variant>
        <vt:i4>3670079</vt:i4>
      </vt:variant>
      <vt:variant>
        <vt:i4>743</vt:i4>
      </vt:variant>
      <vt:variant>
        <vt:i4>0</vt:i4>
      </vt:variant>
      <vt:variant>
        <vt:i4>5</vt:i4>
      </vt:variant>
      <vt:variant>
        <vt:lpwstr>http://www.fwc.gov.au/awardsandorders/html/PR542122.htm</vt:lpwstr>
      </vt:variant>
      <vt:variant>
        <vt:lpwstr/>
      </vt:variant>
      <vt:variant>
        <vt:i4>3866683</vt:i4>
      </vt:variant>
      <vt:variant>
        <vt:i4>740</vt:i4>
      </vt:variant>
      <vt:variant>
        <vt:i4>0</vt:i4>
      </vt:variant>
      <vt:variant>
        <vt:i4>5</vt:i4>
      </vt:variant>
      <vt:variant>
        <vt:lpwstr>http://www.fwc.gov.au/awardsandorders/html/PR503605.htm</vt:lpwstr>
      </vt:variant>
      <vt:variant>
        <vt:lpwstr/>
      </vt:variant>
      <vt:variant>
        <vt:i4>3407933</vt:i4>
      </vt:variant>
      <vt:variant>
        <vt:i4>737</vt:i4>
      </vt:variant>
      <vt:variant>
        <vt:i4>0</vt:i4>
      </vt:variant>
      <vt:variant>
        <vt:i4>5</vt:i4>
      </vt:variant>
      <vt:variant>
        <vt:lpwstr>http://www.fwc.gov.au/awardsandorders/html/PR994549.htm</vt:lpwstr>
      </vt:variant>
      <vt:variant>
        <vt:lpwstr/>
      </vt:variant>
      <vt:variant>
        <vt:i4>1638458</vt:i4>
      </vt:variant>
      <vt:variant>
        <vt:i4>734</vt:i4>
      </vt:variant>
      <vt:variant>
        <vt:i4>0</vt:i4>
      </vt:variant>
      <vt:variant>
        <vt:i4>5</vt:i4>
      </vt:variant>
      <vt:variant>
        <vt:lpwstr/>
      </vt:variant>
      <vt:variant>
        <vt:lpwstr>standard_rate</vt:lpwstr>
      </vt:variant>
      <vt:variant>
        <vt:i4>3407933</vt:i4>
      </vt:variant>
      <vt:variant>
        <vt:i4>731</vt:i4>
      </vt:variant>
      <vt:variant>
        <vt:i4>0</vt:i4>
      </vt:variant>
      <vt:variant>
        <vt:i4>5</vt:i4>
      </vt:variant>
      <vt:variant>
        <vt:lpwstr>http://www.fwc.gov.au/awardsandorders/html/PR994549.htm</vt:lpwstr>
      </vt:variant>
      <vt:variant>
        <vt:lpwstr/>
      </vt:variant>
      <vt:variant>
        <vt:i4>3407933</vt:i4>
      </vt:variant>
      <vt:variant>
        <vt:i4>725</vt:i4>
      </vt:variant>
      <vt:variant>
        <vt:i4>0</vt:i4>
      </vt:variant>
      <vt:variant>
        <vt:i4>5</vt:i4>
      </vt:variant>
      <vt:variant>
        <vt:lpwstr>http://www.fwc.gov.au/awardsandorders/html/PR994549.htm</vt:lpwstr>
      </vt:variant>
      <vt:variant>
        <vt:lpwstr/>
      </vt:variant>
      <vt:variant>
        <vt:i4>3407933</vt:i4>
      </vt:variant>
      <vt:variant>
        <vt:i4>722</vt:i4>
      </vt:variant>
      <vt:variant>
        <vt:i4>0</vt:i4>
      </vt:variant>
      <vt:variant>
        <vt:i4>5</vt:i4>
      </vt:variant>
      <vt:variant>
        <vt:lpwstr>http://www.fwc.gov.au/awardsandorders/html/PR994549.htm</vt:lpwstr>
      </vt:variant>
      <vt:variant>
        <vt:lpwstr/>
      </vt:variant>
      <vt:variant>
        <vt:i4>1638458</vt:i4>
      </vt:variant>
      <vt:variant>
        <vt:i4>719</vt:i4>
      </vt:variant>
      <vt:variant>
        <vt:i4>0</vt:i4>
      </vt:variant>
      <vt:variant>
        <vt:i4>5</vt:i4>
      </vt:variant>
      <vt:variant>
        <vt:lpwstr/>
      </vt:variant>
      <vt:variant>
        <vt:lpwstr>standard_rate</vt:lpwstr>
      </vt:variant>
      <vt:variant>
        <vt:i4>3670072</vt:i4>
      </vt:variant>
      <vt:variant>
        <vt:i4>716</vt:i4>
      </vt:variant>
      <vt:variant>
        <vt:i4>0</vt:i4>
      </vt:variant>
      <vt:variant>
        <vt:i4>5</vt:i4>
      </vt:variant>
      <vt:variant>
        <vt:lpwstr>http://www.fwc.gov.au/awardsandorders/html/PR551712.htm</vt:lpwstr>
      </vt:variant>
      <vt:variant>
        <vt:lpwstr/>
      </vt:variant>
      <vt:variant>
        <vt:i4>3670072</vt:i4>
      </vt:variant>
      <vt:variant>
        <vt:i4>713</vt:i4>
      </vt:variant>
      <vt:variant>
        <vt:i4>0</vt:i4>
      </vt:variant>
      <vt:variant>
        <vt:i4>5</vt:i4>
      </vt:variant>
      <vt:variant>
        <vt:lpwstr>http://www.fwc.gov.au/awardsandorders/html/PR551712.htm</vt:lpwstr>
      </vt:variant>
      <vt:variant>
        <vt:lpwstr/>
      </vt:variant>
      <vt:variant>
        <vt:i4>3538997</vt:i4>
      </vt:variant>
      <vt:variant>
        <vt:i4>710</vt:i4>
      </vt:variant>
      <vt:variant>
        <vt:i4>0</vt:i4>
      </vt:variant>
      <vt:variant>
        <vt:i4>5</vt:i4>
      </vt:variant>
      <vt:variant>
        <vt:lpwstr>http://www.fwc.gov.au/awardsandorders/html/PR536789.htm</vt:lpwstr>
      </vt:variant>
      <vt:variant>
        <vt:lpwstr/>
      </vt:variant>
      <vt:variant>
        <vt:i4>3670072</vt:i4>
      </vt:variant>
      <vt:variant>
        <vt:i4>707</vt:i4>
      </vt:variant>
      <vt:variant>
        <vt:i4>0</vt:i4>
      </vt:variant>
      <vt:variant>
        <vt:i4>5</vt:i4>
      </vt:variant>
      <vt:variant>
        <vt:lpwstr>http://www.fwc.gov.au/awardsandorders/html/PR551712.htm</vt:lpwstr>
      </vt:variant>
      <vt:variant>
        <vt:lpwstr/>
      </vt:variant>
      <vt:variant>
        <vt:i4>3538997</vt:i4>
      </vt:variant>
      <vt:variant>
        <vt:i4>704</vt:i4>
      </vt:variant>
      <vt:variant>
        <vt:i4>0</vt:i4>
      </vt:variant>
      <vt:variant>
        <vt:i4>5</vt:i4>
      </vt:variant>
      <vt:variant>
        <vt:lpwstr>http://www.fwc.gov.au/awardsandorders/html/pr536789.htm</vt:lpwstr>
      </vt:variant>
      <vt:variant>
        <vt:lpwstr/>
      </vt:variant>
      <vt:variant>
        <vt:i4>3276853</vt:i4>
      </vt:variant>
      <vt:variant>
        <vt:i4>701</vt:i4>
      </vt:variant>
      <vt:variant>
        <vt:i4>0</vt:i4>
      </vt:variant>
      <vt:variant>
        <vt:i4>5</vt:i4>
      </vt:variant>
      <vt:variant>
        <vt:lpwstr>http://www.fwc.gov.au/awardsandorders/html/PR522986.htm</vt:lpwstr>
      </vt:variant>
      <vt:variant>
        <vt:lpwstr/>
      </vt:variant>
      <vt:variant>
        <vt:i4>3407935</vt:i4>
      </vt:variant>
      <vt:variant>
        <vt:i4>698</vt:i4>
      </vt:variant>
      <vt:variant>
        <vt:i4>0</vt:i4>
      </vt:variant>
      <vt:variant>
        <vt:i4>5</vt:i4>
      </vt:variant>
      <vt:variant>
        <vt:lpwstr>http://www.fwc.gov.au/awardsandorders/html/PR509156.htm</vt:lpwstr>
      </vt:variant>
      <vt:variant>
        <vt:lpwstr/>
      </vt:variant>
      <vt:variant>
        <vt:i4>4128816</vt:i4>
      </vt:variant>
      <vt:variant>
        <vt:i4>695</vt:i4>
      </vt:variant>
      <vt:variant>
        <vt:i4>0</vt:i4>
      </vt:variant>
      <vt:variant>
        <vt:i4>5</vt:i4>
      </vt:variant>
      <vt:variant>
        <vt:lpwstr>http://www.fwc.gov.au/awardsandorders/html/PR998031.htm</vt:lpwstr>
      </vt:variant>
      <vt:variant>
        <vt:lpwstr/>
      </vt:variant>
      <vt:variant>
        <vt:i4>3801149</vt:i4>
      </vt:variant>
      <vt:variant>
        <vt:i4>692</vt:i4>
      </vt:variant>
      <vt:variant>
        <vt:i4>0</vt:i4>
      </vt:variant>
      <vt:variant>
        <vt:i4>5</vt:i4>
      </vt:variant>
      <vt:variant>
        <vt:lpwstr>http://www.fwc.gov.au/awardsandorders/html/PR531432.htm</vt:lpwstr>
      </vt:variant>
      <vt:variant>
        <vt:lpwstr/>
      </vt:variant>
      <vt:variant>
        <vt:i4>3407933</vt:i4>
      </vt:variant>
      <vt:variant>
        <vt:i4>689</vt:i4>
      </vt:variant>
      <vt:variant>
        <vt:i4>0</vt:i4>
      </vt:variant>
      <vt:variant>
        <vt:i4>5</vt:i4>
      </vt:variant>
      <vt:variant>
        <vt:lpwstr>http://www.fwc.gov.au/awardsandorders/html/PR994549.htm</vt:lpwstr>
      </vt:variant>
      <vt:variant>
        <vt:lpwstr/>
      </vt:variant>
      <vt:variant>
        <vt:i4>3670072</vt:i4>
      </vt:variant>
      <vt:variant>
        <vt:i4>686</vt:i4>
      </vt:variant>
      <vt:variant>
        <vt:i4>0</vt:i4>
      </vt:variant>
      <vt:variant>
        <vt:i4>5</vt:i4>
      </vt:variant>
      <vt:variant>
        <vt:lpwstr>http://www.fwc.gov.au/awardsandorders/html/PR551712.htm</vt:lpwstr>
      </vt:variant>
      <vt:variant>
        <vt:lpwstr/>
      </vt:variant>
      <vt:variant>
        <vt:i4>3538997</vt:i4>
      </vt:variant>
      <vt:variant>
        <vt:i4>683</vt:i4>
      </vt:variant>
      <vt:variant>
        <vt:i4>0</vt:i4>
      </vt:variant>
      <vt:variant>
        <vt:i4>5</vt:i4>
      </vt:variant>
      <vt:variant>
        <vt:lpwstr>http://www.fwc.gov.au/awardsandorders/html/pr536789.htm</vt:lpwstr>
      </vt:variant>
      <vt:variant>
        <vt:lpwstr/>
      </vt:variant>
      <vt:variant>
        <vt:i4>3801149</vt:i4>
      </vt:variant>
      <vt:variant>
        <vt:i4>680</vt:i4>
      </vt:variant>
      <vt:variant>
        <vt:i4>0</vt:i4>
      </vt:variant>
      <vt:variant>
        <vt:i4>5</vt:i4>
      </vt:variant>
      <vt:variant>
        <vt:lpwstr>http://www.fwc.gov.au/awardsandorders/html/PR531432.htm</vt:lpwstr>
      </vt:variant>
      <vt:variant>
        <vt:lpwstr/>
      </vt:variant>
      <vt:variant>
        <vt:i4>3276853</vt:i4>
      </vt:variant>
      <vt:variant>
        <vt:i4>677</vt:i4>
      </vt:variant>
      <vt:variant>
        <vt:i4>0</vt:i4>
      </vt:variant>
      <vt:variant>
        <vt:i4>5</vt:i4>
      </vt:variant>
      <vt:variant>
        <vt:lpwstr>http://www.fwc.gov.au/awardsandorders/html/PR522986.htm</vt:lpwstr>
      </vt:variant>
      <vt:variant>
        <vt:lpwstr/>
      </vt:variant>
      <vt:variant>
        <vt:i4>3407935</vt:i4>
      </vt:variant>
      <vt:variant>
        <vt:i4>674</vt:i4>
      </vt:variant>
      <vt:variant>
        <vt:i4>0</vt:i4>
      </vt:variant>
      <vt:variant>
        <vt:i4>5</vt:i4>
      </vt:variant>
      <vt:variant>
        <vt:lpwstr>http://www.fwc.gov.au/awardsandorders/html/PR509156.htm</vt:lpwstr>
      </vt:variant>
      <vt:variant>
        <vt:lpwstr/>
      </vt:variant>
      <vt:variant>
        <vt:i4>4128816</vt:i4>
      </vt:variant>
      <vt:variant>
        <vt:i4>671</vt:i4>
      </vt:variant>
      <vt:variant>
        <vt:i4>0</vt:i4>
      </vt:variant>
      <vt:variant>
        <vt:i4>5</vt:i4>
      </vt:variant>
      <vt:variant>
        <vt:lpwstr>http://www.fwc.gov.au/awardsandorders/html/PR998031.htm</vt:lpwstr>
      </vt:variant>
      <vt:variant>
        <vt:lpwstr/>
      </vt:variant>
      <vt:variant>
        <vt:i4>3407933</vt:i4>
      </vt:variant>
      <vt:variant>
        <vt:i4>668</vt:i4>
      </vt:variant>
      <vt:variant>
        <vt:i4>0</vt:i4>
      </vt:variant>
      <vt:variant>
        <vt:i4>5</vt:i4>
      </vt:variant>
      <vt:variant>
        <vt:lpwstr>http://www.fwc.gov.au/awardsandorders/html/PR994549.htm</vt:lpwstr>
      </vt:variant>
      <vt:variant>
        <vt:lpwstr/>
      </vt:variant>
      <vt:variant>
        <vt:i4>4391018</vt:i4>
      </vt:variant>
      <vt:variant>
        <vt:i4>665</vt:i4>
      </vt:variant>
      <vt:variant>
        <vt:i4>0</vt:i4>
      </vt:variant>
      <vt:variant>
        <vt:i4>5</vt:i4>
      </vt:variant>
      <vt:variant>
        <vt:lpwstr>http://www.fwc.gov.au/documents/documents/modern_awards/allowances/MA000002-2014-all.pdf</vt:lpwstr>
      </vt:variant>
      <vt:variant>
        <vt:lpwstr/>
      </vt:variant>
      <vt:variant>
        <vt:i4>3407933</vt:i4>
      </vt:variant>
      <vt:variant>
        <vt:i4>641</vt:i4>
      </vt:variant>
      <vt:variant>
        <vt:i4>0</vt:i4>
      </vt:variant>
      <vt:variant>
        <vt:i4>5</vt:i4>
      </vt:variant>
      <vt:variant>
        <vt:lpwstr>http://www.fwc.gov.au/awardsandorders/html/PR994549.htm</vt:lpwstr>
      </vt:variant>
      <vt:variant>
        <vt:lpwstr/>
      </vt:variant>
      <vt:variant>
        <vt:i4>3407933</vt:i4>
      </vt:variant>
      <vt:variant>
        <vt:i4>632</vt:i4>
      </vt:variant>
      <vt:variant>
        <vt:i4>0</vt:i4>
      </vt:variant>
      <vt:variant>
        <vt:i4>5</vt:i4>
      </vt:variant>
      <vt:variant>
        <vt:lpwstr>http://www.fwc.gov.au/awardsandorders/html/PR994549.htm</vt:lpwstr>
      </vt:variant>
      <vt:variant>
        <vt:lpwstr/>
      </vt:variant>
      <vt:variant>
        <vt:i4>7340086</vt:i4>
      </vt:variant>
      <vt:variant>
        <vt:i4>629</vt:i4>
      </vt:variant>
      <vt:variant>
        <vt:i4>0</vt:i4>
      </vt:variant>
      <vt:variant>
        <vt:i4>5</vt:i4>
      </vt:variant>
      <vt:variant>
        <vt:lpwstr>http://www.fwc.gov.au/alldocuments/PR990697.htm</vt:lpwstr>
      </vt:variant>
      <vt:variant>
        <vt:lpwstr/>
      </vt:variant>
      <vt:variant>
        <vt:i4>8192053</vt:i4>
      </vt:variant>
      <vt:variant>
        <vt:i4>626</vt:i4>
      </vt:variant>
      <vt:variant>
        <vt:i4>0</vt:i4>
      </vt:variant>
      <vt:variant>
        <vt:i4>5</vt:i4>
      </vt:variant>
      <vt:variant>
        <vt:lpwstr>http://www.fwc.gov.au/alldocuments/PR986427.htm</vt:lpwstr>
      </vt:variant>
      <vt:variant>
        <vt:lpwstr/>
      </vt:variant>
      <vt:variant>
        <vt:i4>3145784</vt:i4>
      </vt:variant>
      <vt:variant>
        <vt:i4>623</vt:i4>
      </vt:variant>
      <vt:variant>
        <vt:i4>0</vt:i4>
      </vt:variant>
      <vt:variant>
        <vt:i4>5</vt:i4>
      </vt:variant>
      <vt:variant>
        <vt:lpwstr>http://www.fwc.gov.au/awardsandorders/html/PR551590.htm</vt:lpwstr>
      </vt:variant>
      <vt:variant>
        <vt:lpwstr/>
      </vt:variant>
      <vt:variant>
        <vt:i4>3670074</vt:i4>
      </vt:variant>
      <vt:variant>
        <vt:i4>620</vt:i4>
      </vt:variant>
      <vt:variant>
        <vt:i4>0</vt:i4>
      </vt:variant>
      <vt:variant>
        <vt:i4>5</vt:i4>
      </vt:variant>
      <vt:variant>
        <vt:lpwstr>http://www.fwc.gov.au/awardsandorders/html/PR536667.htm</vt:lpwstr>
      </vt:variant>
      <vt:variant>
        <vt:lpwstr/>
      </vt:variant>
      <vt:variant>
        <vt:i4>3932214</vt:i4>
      </vt:variant>
      <vt:variant>
        <vt:i4>617</vt:i4>
      </vt:variant>
      <vt:variant>
        <vt:i4>0</vt:i4>
      </vt:variant>
      <vt:variant>
        <vt:i4>5</vt:i4>
      </vt:variant>
      <vt:variant>
        <vt:lpwstr>http://www.fwc.gov.au/awardsandorders/html/PR522864.htm</vt:lpwstr>
      </vt:variant>
      <vt:variant>
        <vt:lpwstr/>
      </vt:variant>
      <vt:variant>
        <vt:i4>3276859</vt:i4>
      </vt:variant>
      <vt:variant>
        <vt:i4>614</vt:i4>
      </vt:variant>
      <vt:variant>
        <vt:i4>0</vt:i4>
      </vt:variant>
      <vt:variant>
        <vt:i4>5</vt:i4>
      </vt:variant>
      <vt:variant>
        <vt:lpwstr>http://www.fwc.gov.au/awardsandorders/html/PR509033.htm</vt:lpwstr>
      </vt:variant>
      <vt:variant>
        <vt:lpwstr/>
      </vt:variant>
      <vt:variant>
        <vt:i4>3407920</vt:i4>
      </vt:variant>
      <vt:variant>
        <vt:i4>611</vt:i4>
      </vt:variant>
      <vt:variant>
        <vt:i4>0</vt:i4>
      </vt:variant>
      <vt:variant>
        <vt:i4>5</vt:i4>
      </vt:variant>
      <vt:variant>
        <vt:lpwstr>http://www.fwc.gov.au/awardsandorders/html/PR997879.htm</vt:lpwstr>
      </vt:variant>
      <vt:variant>
        <vt:lpwstr/>
      </vt:variant>
      <vt:variant>
        <vt:i4>8192053</vt:i4>
      </vt:variant>
      <vt:variant>
        <vt:i4>608</vt:i4>
      </vt:variant>
      <vt:variant>
        <vt:i4>0</vt:i4>
      </vt:variant>
      <vt:variant>
        <vt:i4>5</vt:i4>
      </vt:variant>
      <vt:variant>
        <vt:lpwstr>http://www.fwc.gov.au/alldocuments/PR986427.htm</vt:lpwstr>
      </vt:variant>
      <vt:variant>
        <vt:lpwstr/>
      </vt:variant>
      <vt:variant>
        <vt:i4>3801149</vt:i4>
      </vt:variant>
      <vt:variant>
        <vt:i4>602</vt:i4>
      </vt:variant>
      <vt:variant>
        <vt:i4>0</vt:i4>
      </vt:variant>
      <vt:variant>
        <vt:i4>5</vt:i4>
      </vt:variant>
      <vt:variant>
        <vt:lpwstr>http://www.fwc.gov.au/awardsandorders/html/PR531432.htm</vt:lpwstr>
      </vt:variant>
      <vt:variant>
        <vt:lpwstr/>
      </vt:variant>
      <vt:variant>
        <vt:i4>3801149</vt:i4>
      </vt:variant>
      <vt:variant>
        <vt:i4>587</vt:i4>
      </vt:variant>
      <vt:variant>
        <vt:i4>0</vt:i4>
      </vt:variant>
      <vt:variant>
        <vt:i4>5</vt:i4>
      </vt:variant>
      <vt:variant>
        <vt:lpwstr>http://www.fwc.gov.au/awardsandorders/html/PR531432.htm</vt:lpwstr>
      </vt:variant>
      <vt:variant>
        <vt:lpwstr/>
      </vt:variant>
      <vt:variant>
        <vt:i4>3735610</vt:i4>
      </vt:variant>
      <vt:variant>
        <vt:i4>583</vt:i4>
      </vt:variant>
      <vt:variant>
        <vt:i4>0</vt:i4>
      </vt:variant>
      <vt:variant>
        <vt:i4>5</vt:i4>
      </vt:variant>
      <vt:variant>
        <vt:lpwstr>http://www.fwc.gov.au/awardsandorders/html/PR988359.htm</vt:lpwstr>
      </vt:variant>
      <vt:variant>
        <vt:lpwstr/>
      </vt:variant>
      <vt:variant>
        <vt:i4>3407930</vt:i4>
      </vt:variant>
      <vt:variant>
        <vt:i4>581</vt:i4>
      </vt:variant>
      <vt:variant>
        <vt:i4>0</vt:i4>
      </vt:variant>
      <vt:variant>
        <vt:i4>5</vt:i4>
      </vt:variant>
      <vt:variant>
        <vt:lpwstr>http://www.fwc.gov.au/awardsandorders/html/PR988389.htm</vt:lpwstr>
      </vt:variant>
      <vt:variant>
        <vt:lpwstr/>
      </vt:variant>
      <vt:variant>
        <vt:i4>3866683</vt:i4>
      </vt:variant>
      <vt:variant>
        <vt:i4>572</vt:i4>
      </vt:variant>
      <vt:variant>
        <vt:i4>0</vt:i4>
      </vt:variant>
      <vt:variant>
        <vt:i4>5</vt:i4>
      </vt:variant>
      <vt:variant>
        <vt:lpwstr>http://www.fwc.gov.au/awardsandorders/html/PR503605.htm</vt:lpwstr>
      </vt:variant>
      <vt:variant>
        <vt:lpwstr/>
      </vt:variant>
      <vt:variant>
        <vt:i4>3866683</vt:i4>
      </vt:variant>
      <vt:variant>
        <vt:i4>563</vt:i4>
      </vt:variant>
      <vt:variant>
        <vt:i4>0</vt:i4>
      </vt:variant>
      <vt:variant>
        <vt:i4>5</vt:i4>
      </vt:variant>
      <vt:variant>
        <vt:lpwstr>http://www.fwc.gov.au/awardsandorders/html/PR503605.htm</vt:lpwstr>
      </vt:variant>
      <vt:variant>
        <vt:lpwstr/>
      </vt:variant>
      <vt:variant>
        <vt:i4>3407933</vt:i4>
      </vt:variant>
      <vt:variant>
        <vt:i4>560</vt:i4>
      </vt:variant>
      <vt:variant>
        <vt:i4>0</vt:i4>
      </vt:variant>
      <vt:variant>
        <vt:i4>5</vt:i4>
      </vt:variant>
      <vt:variant>
        <vt:lpwstr>http://www.fwc.gov.au/awardsandorders/html/PR994549.htm</vt:lpwstr>
      </vt:variant>
      <vt:variant>
        <vt:lpwstr/>
      </vt:variant>
      <vt:variant>
        <vt:i4>3866683</vt:i4>
      </vt:variant>
      <vt:variant>
        <vt:i4>554</vt:i4>
      </vt:variant>
      <vt:variant>
        <vt:i4>0</vt:i4>
      </vt:variant>
      <vt:variant>
        <vt:i4>5</vt:i4>
      </vt:variant>
      <vt:variant>
        <vt:lpwstr>http://www.fwc.gov.au/awardsandorders/html/PR503605.htm</vt:lpwstr>
      </vt:variant>
      <vt:variant>
        <vt:lpwstr/>
      </vt:variant>
      <vt:variant>
        <vt:i4>3407933</vt:i4>
      </vt:variant>
      <vt:variant>
        <vt:i4>551</vt:i4>
      </vt:variant>
      <vt:variant>
        <vt:i4>0</vt:i4>
      </vt:variant>
      <vt:variant>
        <vt:i4>5</vt:i4>
      </vt:variant>
      <vt:variant>
        <vt:lpwstr>http://www.fwc.gov.au/awardsandorders/html/PR994549.htm</vt:lpwstr>
      </vt:variant>
      <vt:variant>
        <vt:lpwstr/>
      </vt:variant>
      <vt:variant>
        <vt:i4>7929908</vt:i4>
      </vt:variant>
      <vt:variant>
        <vt:i4>536</vt:i4>
      </vt:variant>
      <vt:variant>
        <vt:i4>0</vt:i4>
      </vt:variant>
      <vt:variant>
        <vt:i4>5</vt:i4>
      </vt:variant>
      <vt:variant>
        <vt:lpwstr>http://www.fwc.gov.au/alldocuments/PR992122.htm</vt:lpwstr>
      </vt:variant>
      <vt:variant>
        <vt:lpwstr/>
      </vt:variant>
      <vt:variant>
        <vt:i4>3670079</vt:i4>
      </vt:variant>
      <vt:variant>
        <vt:i4>533</vt:i4>
      </vt:variant>
      <vt:variant>
        <vt:i4>0</vt:i4>
      </vt:variant>
      <vt:variant>
        <vt:i4>5</vt:i4>
      </vt:variant>
      <vt:variant>
        <vt:lpwstr>http://www.fwc.gov.au/awardsandorders/html/PR542122.htm</vt:lpwstr>
      </vt:variant>
      <vt:variant>
        <vt:lpwstr/>
      </vt:variant>
      <vt:variant>
        <vt:i4>3407933</vt:i4>
      </vt:variant>
      <vt:variant>
        <vt:i4>530</vt:i4>
      </vt:variant>
      <vt:variant>
        <vt:i4>0</vt:i4>
      </vt:variant>
      <vt:variant>
        <vt:i4>5</vt:i4>
      </vt:variant>
      <vt:variant>
        <vt:lpwstr>http://www.fwc.gov.au/awardsandorders/html/PR994549.htm</vt:lpwstr>
      </vt:variant>
      <vt:variant>
        <vt:lpwstr/>
      </vt:variant>
      <vt:variant>
        <vt:i4>3670079</vt:i4>
      </vt:variant>
      <vt:variant>
        <vt:i4>527</vt:i4>
      </vt:variant>
      <vt:variant>
        <vt:i4>0</vt:i4>
      </vt:variant>
      <vt:variant>
        <vt:i4>5</vt:i4>
      </vt:variant>
      <vt:variant>
        <vt:lpwstr>http://www.fwc.gov.au/awardsandorders/html/PR542122.htm</vt:lpwstr>
      </vt:variant>
      <vt:variant>
        <vt:lpwstr/>
      </vt:variant>
      <vt:variant>
        <vt:i4>3407933</vt:i4>
      </vt:variant>
      <vt:variant>
        <vt:i4>524</vt:i4>
      </vt:variant>
      <vt:variant>
        <vt:i4>0</vt:i4>
      </vt:variant>
      <vt:variant>
        <vt:i4>5</vt:i4>
      </vt:variant>
      <vt:variant>
        <vt:lpwstr>http://www.fwc.gov.au/awardsandorders/html/PR994549.htm</vt:lpwstr>
      </vt:variant>
      <vt:variant>
        <vt:lpwstr/>
      </vt:variant>
      <vt:variant>
        <vt:i4>3670079</vt:i4>
      </vt:variant>
      <vt:variant>
        <vt:i4>518</vt:i4>
      </vt:variant>
      <vt:variant>
        <vt:i4>0</vt:i4>
      </vt:variant>
      <vt:variant>
        <vt:i4>5</vt:i4>
      </vt:variant>
      <vt:variant>
        <vt:lpwstr>http://www.fwc.gov.au/awardsandorders/html/PR542122.htm</vt:lpwstr>
      </vt:variant>
      <vt:variant>
        <vt:lpwstr/>
      </vt:variant>
      <vt:variant>
        <vt:i4>3407933</vt:i4>
      </vt:variant>
      <vt:variant>
        <vt:i4>515</vt:i4>
      </vt:variant>
      <vt:variant>
        <vt:i4>0</vt:i4>
      </vt:variant>
      <vt:variant>
        <vt:i4>5</vt:i4>
      </vt:variant>
      <vt:variant>
        <vt:lpwstr>http://www.fwc.gov.au/awardsandorders/html/PR994549.htm</vt:lpwstr>
      </vt:variant>
      <vt:variant>
        <vt:lpwstr/>
      </vt:variant>
      <vt:variant>
        <vt:i4>3670079</vt:i4>
      </vt:variant>
      <vt:variant>
        <vt:i4>512</vt:i4>
      </vt:variant>
      <vt:variant>
        <vt:i4>0</vt:i4>
      </vt:variant>
      <vt:variant>
        <vt:i4>5</vt:i4>
      </vt:variant>
      <vt:variant>
        <vt:lpwstr>http://www.fwc.gov.au/awardsandorders/html/PR542122.htm</vt:lpwstr>
      </vt:variant>
      <vt:variant>
        <vt:lpwstr/>
      </vt:variant>
      <vt:variant>
        <vt:i4>3407933</vt:i4>
      </vt:variant>
      <vt:variant>
        <vt:i4>509</vt:i4>
      </vt:variant>
      <vt:variant>
        <vt:i4>0</vt:i4>
      </vt:variant>
      <vt:variant>
        <vt:i4>5</vt:i4>
      </vt:variant>
      <vt:variant>
        <vt:lpwstr>http://www.fwc.gov.au/awardsandorders/html/PR994549.htm</vt:lpwstr>
      </vt:variant>
      <vt:variant>
        <vt:lpwstr/>
      </vt:variant>
      <vt:variant>
        <vt:i4>3538998</vt:i4>
      </vt:variant>
      <vt:variant>
        <vt:i4>500</vt:i4>
      </vt:variant>
      <vt:variant>
        <vt:i4>0</vt:i4>
      </vt:variant>
      <vt:variant>
        <vt:i4>5</vt:i4>
      </vt:variant>
      <vt:variant>
        <vt:lpwstr>http://www.fwc.gov.au/awardsandorders/html/pr546288.htm</vt:lpwstr>
      </vt:variant>
      <vt:variant>
        <vt:lpwstr/>
      </vt:variant>
      <vt:variant>
        <vt:i4>3670079</vt:i4>
      </vt:variant>
      <vt:variant>
        <vt:i4>497</vt:i4>
      </vt:variant>
      <vt:variant>
        <vt:i4>0</vt:i4>
      </vt:variant>
      <vt:variant>
        <vt:i4>5</vt:i4>
      </vt:variant>
      <vt:variant>
        <vt:lpwstr>http://www.fwc.gov.au/awardsandorders/html/PR542122.htm</vt:lpwstr>
      </vt:variant>
      <vt:variant>
        <vt:lpwstr/>
      </vt:variant>
      <vt:variant>
        <vt:i4>3670079</vt:i4>
      </vt:variant>
      <vt:variant>
        <vt:i4>488</vt:i4>
      </vt:variant>
      <vt:variant>
        <vt:i4>0</vt:i4>
      </vt:variant>
      <vt:variant>
        <vt:i4>5</vt:i4>
      </vt:variant>
      <vt:variant>
        <vt:lpwstr>http://www.fwc.gov.au/awardsandorders/html/PR542122.htm</vt:lpwstr>
      </vt:variant>
      <vt:variant>
        <vt:lpwstr/>
      </vt:variant>
      <vt:variant>
        <vt:i4>3670079</vt:i4>
      </vt:variant>
      <vt:variant>
        <vt:i4>485</vt:i4>
      </vt:variant>
      <vt:variant>
        <vt:i4>0</vt:i4>
      </vt:variant>
      <vt:variant>
        <vt:i4>5</vt:i4>
      </vt:variant>
      <vt:variant>
        <vt:lpwstr>http://www.fwc.gov.au/awardsandorders/html/PR542122.htm</vt:lpwstr>
      </vt:variant>
      <vt:variant>
        <vt:lpwstr/>
      </vt:variant>
      <vt:variant>
        <vt:i4>3670079</vt:i4>
      </vt:variant>
      <vt:variant>
        <vt:i4>482</vt:i4>
      </vt:variant>
      <vt:variant>
        <vt:i4>0</vt:i4>
      </vt:variant>
      <vt:variant>
        <vt:i4>5</vt:i4>
      </vt:variant>
      <vt:variant>
        <vt:lpwstr>http://www.fwc.gov.au/awardsandorders/html/PR542122.htm</vt:lpwstr>
      </vt:variant>
      <vt:variant>
        <vt:lpwstr/>
      </vt:variant>
      <vt:variant>
        <vt:i4>3670079</vt:i4>
      </vt:variant>
      <vt:variant>
        <vt:i4>476</vt:i4>
      </vt:variant>
      <vt:variant>
        <vt:i4>0</vt:i4>
      </vt:variant>
      <vt:variant>
        <vt:i4>5</vt:i4>
      </vt:variant>
      <vt:variant>
        <vt:lpwstr>http://www.fwc.gov.au/awardsandorders/html/PR542122.htm</vt:lpwstr>
      </vt:variant>
      <vt:variant>
        <vt:lpwstr/>
      </vt:variant>
      <vt:variant>
        <vt:i4>3670079</vt:i4>
      </vt:variant>
      <vt:variant>
        <vt:i4>470</vt:i4>
      </vt:variant>
      <vt:variant>
        <vt:i4>0</vt:i4>
      </vt:variant>
      <vt:variant>
        <vt:i4>5</vt:i4>
      </vt:variant>
      <vt:variant>
        <vt:lpwstr>http://www.fwc.gov.au/awardsandorders/html/PR542122.htm</vt:lpwstr>
      </vt:variant>
      <vt:variant>
        <vt:lpwstr/>
      </vt:variant>
      <vt:variant>
        <vt:i4>3670079</vt:i4>
      </vt:variant>
      <vt:variant>
        <vt:i4>467</vt:i4>
      </vt:variant>
      <vt:variant>
        <vt:i4>0</vt:i4>
      </vt:variant>
      <vt:variant>
        <vt:i4>5</vt:i4>
      </vt:variant>
      <vt:variant>
        <vt:lpwstr>http://www.fwc.gov.au/awardsandorders/html/PR542122.htm</vt:lpwstr>
      </vt:variant>
      <vt:variant>
        <vt:lpwstr/>
      </vt:variant>
      <vt:variant>
        <vt:i4>8192053</vt:i4>
      </vt:variant>
      <vt:variant>
        <vt:i4>464</vt:i4>
      </vt:variant>
      <vt:variant>
        <vt:i4>0</vt:i4>
      </vt:variant>
      <vt:variant>
        <vt:i4>5</vt:i4>
      </vt:variant>
      <vt:variant>
        <vt:lpwstr>http://www.fwc.gov.au/alldocuments/PR986427.htm</vt:lpwstr>
      </vt:variant>
      <vt:variant>
        <vt:lpwstr/>
      </vt:variant>
      <vt:variant>
        <vt:i4>6488190</vt:i4>
      </vt:variant>
      <vt:variant>
        <vt:i4>461</vt:i4>
      </vt:variant>
      <vt:variant>
        <vt:i4>0</vt:i4>
      </vt:variant>
      <vt:variant>
        <vt:i4>5</vt:i4>
      </vt:variant>
      <vt:variant>
        <vt:lpwstr>http://www.fwc.gov.au/awardmod/download/nes.pdf</vt:lpwstr>
      </vt:variant>
      <vt:variant>
        <vt:lpwstr/>
      </vt:variant>
      <vt:variant>
        <vt:i4>3407933</vt:i4>
      </vt:variant>
      <vt:variant>
        <vt:i4>458</vt:i4>
      </vt:variant>
      <vt:variant>
        <vt:i4>0</vt:i4>
      </vt:variant>
      <vt:variant>
        <vt:i4>5</vt:i4>
      </vt:variant>
      <vt:variant>
        <vt:lpwstr>http://www.fwc.gov.au/awardsandorders/html/PR994549.htm</vt:lpwstr>
      </vt:variant>
      <vt:variant>
        <vt:lpwstr/>
      </vt:variant>
      <vt:variant>
        <vt:i4>3407933</vt:i4>
      </vt:variant>
      <vt:variant>
        <vt:i4>455</vt:i4>
      </vt:variant>
      <vt:variant>
        <vt:i4>0</vt:i4>
      </vt:variant>
      <vt:variant>
        <vt:i4>5</vt:i4>
      </vt:variant>
      <vt:variant>
        <vt:lpwstr>http://www.fwc.gov.au/awardsandorders/html/PR994549.htm</vt:lpwstr>
      </vt:variant>
      <vt:variant>
        <vt:lpwstr/>
      </vt:variant>
      <vt:variant>
        <vt:i4>3342385</vt:i4>
      </vt:variant>
      <vt:variant>
        <vt:i4>452</vt:i4>
      </vt:variant>
      <vt:variant>
        <vt:i4>0</vt:i4>
      </vt:variant>
      <vt:variant>
        <vt:i4>5</vt:i4>
      </vt:variant>
      <vt:variant>
        <vt:lpwstr>http://www.fwc.gov.au/awardsandorders/html/PR992656.htm</vt:lpwstr>
      </vt:variant>
      <vt:variant>
        <vt:lpwstr/>
      </vt:variant>
      <vt:variant>
        <vt:i4>3407933</vt:i4>
      </vt:variant>
      <vt:variant>
        <vt:i4>437</vt:i4>
      </vt:variant>
      <vt:variant>
        <vt:i4>0</vt:i4>
      </vt:variant>
      <vt:variant>
        <vt:i4>5</vt:i4>
      </vt:variant>
      <vt:variant>
        <vt:lpwstr>http://www.fwc.gov.au/awardsandorders/html/PR994549.htm</vt:lpwstr>
      </vt:variant>
      <vt:variant>
        <vt:lpwstr/>
      </vt:variant>
      <vt:variant>
        <vt:i4>3407933</vt:i4>
      </vt:variant>
      <vt:variant>
        <vt:i4>434</vt:i4>
      </vt:variant>
      <vt:variant>
        <vt:i4>0</vt:i4>
      </vt:variant>
      <vt:variant>
        <vt:i4>5</vt:i4>
      </vt:variant>
      <vt:variant>
        <vt:lpwstr>http://www.fwc.gov.au/awardsandorders/html/PR994549.htm</vt:lpwstr>
      </vt:variant>
      <vt:variant>
        <vt:lpwstr/>
      </vt:variant>
      <vt:variant>
        <vt:i4>3407933</vt:i4>
      </vt:variant>
      <vt:variant>
        <vt:i4>431</vt:i4>
      </vt:variant>
      <vt:variant>
        <vt:i4>0</vt:i4>
      </vt:variant>
      <vt:variant>
        <vt:i4>5</vt:i4>
      </vt:variant>
      <vt:variant>
        <vt:lpwstr>http://www.fwc.gov.au/awardsandorders/html/PR994549.htm</vt:lpwstr>
      </vt:variant>
      <vt:variant>
        <vt:lpwstr/>
      </vt:variant>
      <vt:variant>
        <vt:i4>3342385</vt:i4>
      </vt:variant>
      <vt:variant>
        <vt:i4>428</vt:i4>
      </vt:variant>
      <vt:variant>
        <vt:i4>0</vt:i4>
      </vt:variant>
      <vt:variant>
        <vt:i4>5</vt:i4>
      </vt:variant>
      <vt:variant>
        <vt:lpwstr>http://www.fwc.gov.au/awardsandorders/html/PR992656.htm</vt:lpwstr>
      </vt:variant>
      <vt:variant>
        <vt:lpwstr/>
      </vt:variant>
      <vt:variant>
        <vt:i4>8192053</vt:i4>
      </vt:variant>
      <vt:variant>
        <vt:i4>425</vt:i4>
      </vt:variant>
      <vt:variant>
        <vt:i4>0</vt:i4>
      </vt:variant>
      <vt:variant>
        <vt:i4>5</vt:i4>
      </vt:variant>
      <vt:variant>
        <vt:lpwstr>http://www.fwc.gov.au/alldocuments/PR986427.htm</vt:lpwstr>
      </vt:variant>
      <vt:variant>
        <vt:lpwstr/>
      </vt:variant>
      <vt:variant>
        <vt:i4>3407933</vt:i4>
      </vt:variant>
      <vt:variant>
        <vt:i4>422</vt:i4>
      </vt:variant>
      <vt:variant>
        <vt:i4>0</vt:i4>
      </vt:variant>
      <vt:variant>
        <vt:i4>5</vt:i4>
      </vt:variant>
      <vt:variant>
        <vt:lpwstr>http://www.fwc.gov.au/awardsandorders/html/PR994549.htm</vt:lpwstr>
      </vt:variant>
      <vt:variant>
        <vt:lpwstr/>
      </vt:variant>
      <vt:variant>
        <vt:i4>4063293</vt:i4>
      </vt:variant>
      <vt:variant>
        <vt:i4>413</vt:i4>
      </vt:variant>
      <vt:variant>
        <vt:i4>0</vt:i4>
      </vt:variant>
      <vt:variant>
        <vt:i4>5</vt:i4>
      </vt:variant>
      <vt:variant>
        <vt:lpwstr>http://www.fwc.gov.au/awardsandorders/html/PR531472.htm</vt:lpwstr>
      </vt:variant>
      <vt:variant>
        <vt:lpwstr/>
      </vt:variant>
      <vt:variant>
        <vt:i4>3407933</vt:i4>
      </vt:variant>
      <vt:variant>
        <vt:i4>410</vt:i4>
      </vt:variant>
      <vt:variant>
        <vt:i4>0</vt:i4>
      </vt:variant>
      <vt:variant>
        <vt:i4>5</vt:i4>
      </vt:variant>
      <vt:variant>
        <vt:lpwstr>http://www.fwc.gov.au/awardsandorders/html/PR994549.htm</vt:lpwstr>
      </vt:variant>
      <vt:variant>
        <vt:lpwstr/>
      </vt:variant>
      <vt:variant>
        <vt:i4>6488190</vt:i4>
      </vt:variant>
      <vt:variant>
        <vt:i4>407</vt:i4>
      </vt:variant>
      <vt:variant>
        <vt:i4>0</vt:i4>
      </vt:variant>
      <vt:variant>
        <vt:i4>5</vt:i4>
      </vt:variant>
      <vt:variant>
        <vt:lpwstr>http://www.fwc.gov.au/awardmod/download/nes.pdf</vt:lpwstr>
      </vt:variant>
      <vt:variant>
        <vt:lpwstr/>
      </vt:variant>
      <vt:variant>
        <vt:i4>3407933</vt:i4>
      </vt:variant>
      <vt:variant>
        <vt:i4>404</vt:i4>
      </vt:variant>
      <vt:variant>
        <vt:i4>0</vt:i4>
      </vt:variant>
      <vt:variant>
        <vt:i4>5</vt:i4>
      </vt:variant>
      <vt:variant>
        <vt:lpwstr>http://www.fwc.gov.au/awardsandorders/html/PR994549.htm</vt:lpwstr>
      </vt:variant>
      <vt:variant>
        <vt:lpwstr/>
      </vt:variant>
      <vt:variant>
        <vt:i4>3407933</vt:i4>
      </vt:variant>
      <vt:variant>
        <vt:i4>401</vt:i4>
      </vt:variant>
      <vt:variant>
        <vt:i4>0</vt:i4>
      </vt:variant>
      <vt:variant>
        <vt:i4>5</vt:i4>
      </vt:variant>
      <vt:variant>
        <vt:lpwstr>http://www.fwc.gov.au/awardsandorders/html/PR994549.htm</vt:lpwstr>
      </vt:variant>
      <vt:variant>
        <vt:lpwstr/>
      </vt:variant>
      <vt:variant>
        <vt:i4>3670066</vt:i4>
      </vt:variant>
      <vt:variant>
        <vt:i4>398</vt:i4>
      </vt:variant>
      <vt:variant>
        <vt:i4>0</vt:i4>
      </vt:variant>
      <vt:variant>
        <vt:i4>5</vt:i4>
      </vt:variant>
      <vt:variant>
        <vt:lpwstr>http://www.fwc.gov.au/awardsandorders/html/PR545957.htm</vt:lpwstr>
      </vt:variant>
      <vt:variant>
        <vt:lpwstr/>
      </vt:variant>
      <vt:variant>
        <vt:i4>3670066</vt:i4>
      </vt:variant>
      <vt:variant>
        <vt:i4>395</vt:i4>
      </vt:variant>
      <vt:variant>
        <vt:i4>0</vt:i4>
      </vt:variant>
      <vt:variant>
        <vt:i4>5</vt:i4>
      </vt:variant>
      <vt:variant>
        <vt:lpwstr>http://www.fwc.gov.au/awardsandorders/html/PR545957.htm</vt:lpwstr>
      </vt:variant>
      <vt:variant>
        <vt:lpwstr/>
      </vt:variant>
      <vt:variant>
        <vt:i4>3407933</vt:i4>
      </vt:variant>
      <vt:variant>
        <vt:i4>392</vt:i4>
      </vt:variant>
      <vt:variant>
        <vt:i4>0</vt:i4>
      </vt:variant>
      <vt:variant>
        <vt:i4>5</vt:i4>
      </vt:variant>
      <vt:variant>
        <vt:lpwstr>http://www.fwc.gov.au/awardsandorders/html/PR994549.htm</vt:lpwstr>
      </vt:variant>
      <vt:variant>
        <vt:lpwstr/>
      </vt:variant>
      <vt:variant>
        <vt:i4>3407933</vt:i4>
      </vt:variant>
      <vt:variant>
        <vt:i4>389</vt:i4>
      </vt:variant>
      <vt:variant>
        <vt:i4>0</vt:i4>
      </vt:variant>
      <vt:variant>
        <vt:i4>5</vt:i4>
      </vt:variant>
      <vt:variant>
        <vt:lpwstr>http://www.fwc.gov.au/awardsandorders/html/PR994549.htm</vt:lpwstr>
      </vt:variant>
      <vt:variant>
        <vt:lpwstr/>
      </vt:variant>
      <vt:variant>
        <vt:i4>3407933</vt:i4>
      </vt:variant>
      <vt:variant>
        <vt:i4>386</vt:i4>
      </vt:variant>
      <vt:variant>
        <vt:i4>0</vt:i4>
      </vt:variant>
      <vt:variant>
        <vt:i4>5</vt:i4>
      </vt:variant>
      <vt:variant>
        <vt:lpwstr>http://www.fwc.gov.au/awardsandorders/html/PR994549.htm</vt:lpwstr>
      </vt:variant>
      <vt:variant>
        <vt:lpwstr/>
      </vt:variant>
      <vt:variant>
        <vt:i4>3407924</vt:i4>
      </vt:variant>
      <vt:variant>
        <vt:i4>383</vt:i4>
      </vt:variant>
      <vt:variant>
        <vt:i4>0</vt:i4>
      </vt:variant>
      <vt:variant>
        <vt:i4>5</vt:i4>
      </vt:variant>
      <vt:variant>
        <vt:lpwstr>http://www.fwc.gov.au/awardsandorders/html/PR997772.htm</vt:lpwstr>
      </vt:variant>
      <vt:variant>
        <vt:lpwstr/>
      </vt:variant>
      <vt:variant>
        <vt:i4>3407933</vt:i4>
      </vt:variant>
      <vt:variant>
        <vt:i4>380</vt:i4>
      </vt:variant>
      <vt:variant>
        <vt:i4>0</vt:i4>
      </vt:variant>
      <vt:variant>
        <vt:i4>5</vt:i4>
      </vt:variant>
      <vt:variant>
        <vt:lpwstr>http://www.fwc.gov.au/awardsandorders/html/PR994549.htm</vt:lpwstr>
      </vt:variant>
      <vt:variant>
        <vt:lpwstr/>
      </vt:variant>
      <vt:variant>
        <vt:i4>3407924</vt:i4>
      </vt:variant>
      <vt:variant>
        <vt:i4>377</vt:i4>
      </vt:variant>
      <vt:variant>
        <vt:i4>0</vt:i4>
      </vt:variant>
      <vt:variant>
        <vt:i4>5</vt:i4>
      </vt:variant>
      <vt:variant>
        <vt:lpwstr>http://www.fwc.gov.au/awardsandorders/html/PR997772.htm</vt:lpwstr>
      </vt:variant>
      <vt:variant>
        <vt:lpwstr/>
      </vt:variant>
      <vt:variant>
        <vt:i4>3407933</vt:i4>
      </vt:variant>
      <vt:variant>
        <vt:i4>374</vt:i4>
      </vt:variant>
      <vt:variant>
        <vt:i4>0</vt:i4>
      </vt:variant>
      <vt:variant>
        <vt:i4>5</vt:i4>
      </vt:variant>
      <vt:variant>
        <vt:lpwstr>http://www.fwc.gov.au/awardsandorders/html/PR994549.htm</vt:lpwstr>
      </vt:variant>
      <vt:variant>
        <vt:lpwstr/>
      </vt:variant>
      <vt:variant>
        <vt:i4>3866683</vt:i4>
      </vt:variant>
      <vt:variant>
        <vt:i4>371</vt:i4>
      </vt:variant>
      <vt:variant>
        <vt:i4>0</vt:i4>
      </vt:variant>
      <vt:variant>
        <vt:i4>5</vt:i4>
      </vt:variant>
      <vt:variant>
        <vt:lpwstr>http://www.fwc.gov.au/awardsandorders/html/PR503605.htm</vt:lpwstr>
      </vt:variant>
      <vt:variant>
        <vt:lpwstr/>
      </vt:variant>
      <vt:variant>
        <vt:i4>3866683</vt:i4>
      </vt:variant>
      <vt:variant>
        <vt:i4>368</vt:i4>
      </vt:variant>
      <vt:variant>
        <vt:i4>0</vt:i4>
      </vt:variant>
      <vt:variant>
        <vt:i4>5</vt:i4>
      </vt:variant>
      <vt:variant>
        <vt:lpwstr>http://www.fwc.gov.au/awardsandorders/html/PR503605.htm</vt:lpwstr>
      </vt:variant>
      <vt:variant>
        <vt:lpwstr/>
      </vt:variant>
      <vt:variant>
        <vt:i4>3670066</vt:i4>
      </vt:variant>
      <vt:variant>
        <vt:i4>365</vt:i4>
      </vt:variant>
      <vt:variant>
        <vt:i4>0</vt:i4>
      </vt:variant>
      <vt:variant>
        <vt:i4>5</vt:i4>
      </vt:variant>
      <vt:variant>
        <vt:lpwstr>http://www.fwc.gov.au/awardsandorders/html/PR545957.htm</vt:lpwstr>
      </vt:variant>
      <vt:variant>
        <vt:lpwstr/>
      </vt:variant>
      <vt:variant>
        <vt:i4>3670066</vt:i4>
      </vt:variant>
      <vt:variant>
        <vt:i4>362</vt:i4>
      </vt:variant>
      <vt:variant>
        <vt:i4>0</vt:i4>
      </vt:variant>
      <vt:variant>
        <vt:i4>5</vt:i4>
      </vt:variant>
      <vt:variant>
        <vt:lpwstr>http://www.fwc.gov.au/awardsandorders/html/PR545957.htm</vt:lpwstr>
      </vt:variant>
      <vt:variant>
        <vt:lpwstr/>
      </vt:variant>
      <vt:variant>
        <vt:i4>3407933</vt:i4>
      </vt:variant>
      <vt:variant>
        <vt:i4>359</vt:i4>
      </vt:variant>
      <vt:variant>
        <vt:i4>0</vt:i4>
      </vt:variant>
      <vt:variant>
        <vt:i4>5</vt:i4>
      </vt:variant>
      <vt:variant>
        <vt:lpwstr>http://www.fwc.gov.au/awardsandorders/html/PR994549.htm</vt:lpwstr>
      </vt:variant>
      <vt:variant>
        <vt:lpwstr/>
      </vt:variant>
      <vt:variant>
        <vt:i4>3407933</vt:i4>
      </vt:variant>
      <vt:variant>
        <vt:i4>356</vt:i4>
      </vt:variant>
      <vt:variant>
        <vt:i4>0</vt:i4>
      </vt:variant>
      <vt:variant>
        <vt:i4>5</vt:i4>
      </vt:variant>
      <vt:variant>
        <vt:lpwstr>http://www.fwc.gov.au/awardsandorders/html/PR994549.htm</vt:lpwstr>
      </vt:variant>
      <vt:variant>
        <vt:lpwstr/>
      </vt:variant>
      <vt:variant>
        <vt:i4>3407933</vt:i4>
      </vt:variant>
      <vt:variant>
        <vt:i4>353</vt:i4>
      </vt:variant>
      <vt:variant>
        <vt:i4>0</vt:i4>
      </vt:variant>
      <vt:variant>
        <vt:i4>5</vt:i4>
      </vt:variant>
      <vt:variant>
        <vt:lpwstr>http://www.fwc.gov.au/awardsandorders/html/PR994549.htm</vt:lpwstr>
      </vt:variant>
      <vt:variant>
        <vt:lpwstr/>
      </vt:variant>
      <vt:variant>
        <vt:i4>3407933</vt:i4>
      </vt:variant>
      <vt:variant>
        <vt:i4>350</vt:i4>
      </vt:variant>
      <vt:variant>
        <vt:i4>0</vt:i4>
      </vt:variant>
      <vt:variant>
        <vt:i4>5</vt:i4>
      </vt:variant>
      <vt:variant>
        <vt:lpwstr>http://www.fwc.gov.au/awardsandorders/html/PR994549.htm</vt:lpwstr>
      </vt:variant>
      <vt:variant>
        <vt:lpwstr/>
      </vt:variant>
      <vt:variant>
        <vt:i4>3670066</vt:i4>
      </vt:variant>
      <vt:variant>
        <vt:i4>347</vt:i4>
      </vt:variant>
      <vt:variant>
        <vt:i4>0</vt:i4>
      </vt:variant>
      <vt:variant>
        <vt:i4>5</vt:i4>
      </vt:variant>
      <vt:variant>
        <vt:lpwstr>http://www.fwc.gov.au/awardsandorders/html/PR545957.htm</vt:lpwstr>
      </vt:variant>
      <vt:variant>
        <vt:lpwstr/>
      </vt:variant>
      <vt:variant>
        <vt:i4>4063293</vt:i4>
      </vt:variant>
      <vt:variant>
        <vt:i4>344</vt:i4>
      </vt:variant>
      <vt:variant>
        <vt:i4>0</vt:i4>
      </vt:variant>
      <vt:variant>
        <vt:i4>5</vt:i4>
      </vt:variant>
      <vt:variant>
        <vt:lpwstr>http://www.fwc.gov.au/awardsandorders/html/PR531472.htm</vt:lpwstr>
      </vt:variant>
      <vt:variant>
        <vt:lpwstr/>
      </vt:variant>
      <vt:variant>
        <vt:i4>3866683</vt:i4>
      </vt:variant>
      <vt:variant>
        <vt:i4>341</vt:i4>
      </vt:variant>
      <vt:variant>
        <vt:i4>0</vt:i4>
      </vt:variant>
      <vt:variant>
        <vt:i4>5</vt:i4>
      </vt:variant>
      <vt:variant>
        <vt:lpwstr>http://www.fwc.gov.au/awardsandorders/html/PR503605.htm</vt:lpwstr>
      </vt:variant>
      <vt:variant>
        <vt:lpwstr/>
      </vt:variant>
      <vt:variant>
        <vt:i4>3407924</vt:i4>
      </vt:variant>
      <vt:variant>
        <vt:i4>338</vt:i4>
      </vt:variant>
      <vt:variant>
        <vt:i4>0</vt:i4>
      </vt:variant>
      <vt:variant>
        <vt:i4>5</vt:i4>
      </vt:variant>
      <vt:variant>
        <vt:lpwstr>http://www.fwc.gov.au/awardsandorders/html/PR997772.htm</vt:lpwstr>
      </vt:variant>
      <vt:variant>
        <vt:lpwstr/>
      </vt:variant>
      <vt:variant>
        <vt:i4>3407933</vt:i4>
      </vt:variant>
      <vt:variant>
        <vt:i4>335</vt:i4>
      </vt:variant>
      <vt:variant>
        <vt:i4>0</vt:i4>
      </vt:variant>
      <vt:variant>
        <vt:i4>5</vt:i4>
      </vt:variant>
      <vt:variant>
        <vt:lpwstr>http://www.fwc.gov.au/awardsandorders/html/PR994549.htm</vt:lpwstr>
      </vt:variant>
      <vt:variant>
        <vt:lpwstr/>
      </vt:variant>
      <vt:variant>
        <vt:i4>8192053</vt:i4>
      </vt:variant>
      <vt:variant>
        <vt:i4>332</vt:i4>
      </vt:variant>
      <vt:variant>
        <vt:i4>0</vt:i4>
      </vt:variant>
      <vt:variant>
        <vt:i4>5</vt:i4>
      </vt:variant>
      <vt:variant>
        <vt:lpwstr>http://www.fwc.gov.au/alldocuments/PR986427.htm</vt:lpwstr>
      </vt:variant>
      <vt:variant>
        <vt:lpwstr/>
      </vt:variant>
      <vt:variant>
        <vt:i4>3670079</vt:i4>
      </vt:variant>
      <vt:variant>
        <vt:i4>329</vt:i4>
      </vt:variant>
      <vt:variant>
        <vt:i4>0</vt:i4>
      </vt:variant>
      <vt:variant>
        <vt:i4>5</vt:i4>
      </vt:variant>
      <vt:variant>
        <vt:lpwstr>http://www.fwc.gov.au/awardsandorders/html/PR542122.htm</vt:lpwstr>
      </vt:variant>
      <vt:variant>
        <vt:lpwstr/>
      </vt:variant>
      <vt:variant>
        <vt:i4>3670079</vt:i4>
      </vt:variant>
      <vt:variant>
        <vt:i4>326</vt:i4>
      </vt:variant>
      <vt:variant>
        <vt:i4>0</vt:i4>
      </vt:variant>
      <vt:variant>
        <vt:i4>5</vt:i4>
      </vt:variant>
      <vt:variant>
        <vt:lpwstr>http://www.fwc.gov.au/awardsandorders/html/PR542122.htm</vt:lpwstr>
      </vt:variant>
      <vt:variant>
        <vt:lpwstr/>
      </vt:variant>
      <vt:variant>
        <vt:i4>3670079</vt:i4>
      </vt:variant>
      <vt:variant>
        <vt:i4>323</vt:i4>
      </vt:variant>
      <vt:variant>
        <vt:i4>0</vt:i4>
      </vt:variant>
      <vt:variant>
        <vt:i4>5</vt:i4>
      </vt:variant>
      <vt:variant>
        <vt:lpwstr>http://www.fwc.gov.au/awardsandorders/html/PR542122.htm</vt:lpwstr>
      </vt:variant>
      <vt:variant>
        <vt:lpwstr/>
      </vt:variant>
      <vt:variant>
        <vt:i4>3670079</vt:i4>
      </vt:variant>
      <vt:variant>
        <vt:i4>314</vt:i4>
      </vt:variant>
      <vt:variant>
        <vt:i4>0</vt:i4>
      </vt:variant>
      <vt:variant>
        <vt:i4>5</vt:i4>
      </vt:variant>
      <vt:variant>
        <vt:lpwstr>http://www.fwc.gov.au/awardsandorders/html/PR542122.htm</vt:lpwstr>
      </vt:variant>
      <vt:variant>
        <vt:lpwstr/>
      </vt:variant>
      <vt:variant>
        <vt:i4>3735610</vt:i4>
      </vt:variant>
      <vt:variant>
        <vt:i4>310</vt:i4>
      </vt:variant>
      <vt:variant>
        <vt:i4>0</vt:i4>
      </vt:variant>
      <vt:variant>
        <vt:i4>5</vt:i4>
      </vt:variant>
      <vt:variant>
        <vt:lpwstr>http://www.fwc.gov.au/awardsandorders/html/PR988359.htm</vt:lpwstr>
      </vt:variant>
      <vt:variant>
        <vt:lpwstr/>
      </vt:variant>
      <vt:variant>
        <vt:i4>3407930</vt:i4>
      </vt:variant>
      <vt:variant>
        <vt:i4>308</vt:i4>
      </vt:variant>
      <vt:variant>
        <vt:i4>0</vt:i4>
      </vt:variant>
      <vt:variant>
        <vt:i4>5</vt:i4>
      </vt:variant>
      <vt:variant>
        <vt:lpwstr>http://www.fwc.gov.au/awardsandorders/html/PR988389.htm</vt:lpwstr>
      </vt:variant>
      <vt:variant>
        <vt:lpwstr/>
      </vt:variant>
      <vt:variant>
        <vt:i4>1638449</vt:i4>
      </vt:variant>
      <vt:variant>
        <vt:i4>301</vt:i4>
      </vt:variant>
      <vt:variant>
        <vt:i4>0</vt:i4>
      </vt:variant>
      <vt:variant>
        <vt:i4>5</vt:i4>
      </vt:variant>
      <vt:variant>
        <vt:lpwstr/>
      </vt:variant>
      <vt:variant>
        <vt:lpwstr>_Toc391036015</vt:lpwstr>
      </vt:variant>
      <vt:variant>
        <vt:i4>1638449</vt:i4>
      </vt:variant>
      <vt:variant>
        <vt:i4>295</vt:i4>
      </vt:variant>
      <vt:variant>
        <vt:i4>0</vt:i4>
      </vt:variant>
      <vt:variant>
        <vt:i4>5</vt:i4>
      </vt:variant>
      <vt:variant>
        <vt:lpwstr/>
      </vt:variant>
      <vt:variant>
        <vt:lpwstr>_Toc391036014</vt:lpwstr>
      </vt:variant>
      <vt:variant>
        <vt:i4>1638449</vt:i4>
      </vt:variant>
      <vt:variant>
        <vt:i4>289</vt:i4>
      </vt:variant>
      <vt:variant>
        <vt:i4>0</vt:i4>
      </vt:variant>
      <vt:variant>
        <vt:i4>5</vt:i4>
      </vt:variant>
      <vt:variant>
        <vt:lpwstr/>
      </vt:variant>
      <vt:variant>
        <vt:lpwstr>_Toc391036013</vt:lpwstr>
      </vt:variant>
      <vt:variant>
        <vt:i4>1638449</vt:i4>
      </vt:variant>
      <vt:variant>
        <vt:i4>283</vt:i4>
      </vt:variant>
      <vt:variant>
        <vt:i4>0</vt:i4>
      </vt:variant>
      <vt:variant>
        <vt:i4>5</vt:i4>
      </vt:variant>
      <vt:variant>
        <vt:lpwstr/>
      </vt:variant>
      <vt:variant>
        <vt:lpwstr>_Toc391036012</vt:lpwstr>
      </vt:variant>
      <vt:variant>
        <vt:i4>1638449</vt:i4>
      </vt:variant>
      <vt:variant>
        <vt:i4>277</vt:i4>
      </vt:variant>
      <vt:variant>
        <vt:i4>0</vt:i4>
      </vt:variant>
      <vt:variant>
        <vt:i4>5</vt:i4>
      </vt:variant>
      <vt:variant>
        <vt:lpwstr/>
      </vt:variant>
      <vt:variant>
        <vt:lpwstr>_Toc391036011</vt:lpwstr>
      </vt:variant>
      <vt:variant>
        <vt:i4>1638449</vt:i4>
      </vt:variant>
      <vt:variant>
        <vt:i4>271</vt:i4>
      </vt:variant>
      <vt:variant>
        <vt:i4>0</vt:i4>
      </vt:variant>
      <vt:variant>
        <vt:i4>5</vt:i4>
      </vt:variant>
      <vt:variant>
        <vt:lpwstr/>
      </vt:variant>
      <vt:variant>
        <vt:lpwstr>_Toc391036010</vt:lpwstr>
      </vt:variant>
      <vt:variant>
        <vt:i4>1572913</vt:i4>
      </vt:variant>
      <vt:variant>
        <vt:i4>265</vt:i4>
      </vt:variant>
      <vt:variant>
        <vt:i4>0</vt:i4>
      </vt:variant>
      <vt:variant>
        <vt:i4>5</vt:i4>
      </vt:variant>
      <vt:variant>
        <vt:lpwstr/>
      </vt:variant>
      <vt:variant>
        <vt:lpwstr>_Toc391036009</vt:lpwstr>
      </vt:variant>
      <vt:variant>
        <vt:i4>1572913</vt:i4>
      </vt:variant>
      <vt:variant>
        <vt:i4>259</vt:i4>
      </vt:variant>
      <vt:variant>
        <vt:i4>0</vt:i4>
      </vt:variant>
      <vt:variant>
        <vt:i4>5</vt:i4>
      </vt:variant>
      <vt:variant>
        <vt:lpwstr/>
      </vt:variant>
      <vt:variant>
        <vt:lpwstr>_Toc391036008</vt:lpwstr>
      </vt:variant>
      <vt:variant>
        <vt:i4>1572913</vt:i4>
      </vt:variant>
      <vt:variant>
        <vt:i4>253</vt:i4>
      </vt:variant>
      <vt:variant>
        <vt:i4>0</vt:i4>
      </vt:variant>
      <vt:variant>
        <vt:i4>5</vt:i4>
      </vt:variant>
      <vt:variant>
        <vt:lpwstr/>
      </vt:variant>
      <vt:variant>
        <vt:lpwstr>_Toc391036007</vt:lpwstr>
      </vt:variant>
      <vt:variant>
        <vt:i4>1572913</vt:i4>
      </vt:variant>
      <vt:variant>
        <vt:i4>247</vt:i4>
      </vt:variant>
      <vt:variant>
        <vt:i4>0</vt:i4>
      </vt:variant>
      <vt:variant>
        <vt:i4>5</vt:i4>
      </vt:variant>
      <vt:variant>
        <vt:lpwstr/>
      </vt:variant>
      <vt:variant>
        <vt:lpwstr>_Toc391036006</vt:lpwstr>
      </vt:variant>
      <vt:variant>
        <vt:i4>1572913</vt:i4>
      </vt:variant>
      <vt:variant>
        <vt:i4>241</vt:i4>
      </vt:variant>
      <vt:variant>
        <vt:i4>0</vt:i4>
      </vt:variant>
      <vt:variant>
        <vt:i4>5</vt:i4>
      </vt:variant>
      <vt:variant>
        <vt:lpwstr/>
      </vt:variant>
      <vt:variant>
        <vt:lpwstr>_Toc391036005</vt:lpwstr>
      </vt:variant>
      <vt:variant>
        <vt:i4>1572913</vt:i4>
      </vt:variant>
      <vt:variant>
        <vt:i4>235</vt:i4>
      </vt:variant>
      <vt:variant>
        <vt:i4>0</vt:i4>
      </vt:variant>
      <vt:variant>
        <vt:i4>5</vt:i4>
      </vt:variant>
      <vt:variant>
        <vt:lpwstr/>
      </vt:variant>
      <vt:variant>
        <vt:lpwstr>_Toc391036004</vt:lpwstr>
      </vt:variant>
      <vt:variant>
        <vt:i4>1572913</vt:i4>
      </vt:variant>
      <vt:variant>
        <vt:i4>229</vt:i4>
      </vt:variant>
      <vt:variant>
        <vt:i4>0</vt:i4>
      </vt:variant>
      <vt:variant>
        <vt:i4>5</vt:i4>
      </vt:variant>
      <vt:variant>
        <vt:lpwstr/>
      </vt:variant>
      <vt:variant>
        <vt:lpwstr>_Toc391036003</vt:lpwstr>
      </vt:variant>
      <vt:variant>
        <vt:i4>1572913</vt:i4>
      </vt:variant>
      <vt:variant>
        <vt:i4>223</vt:i4>
      </vt:variant>
      <vt:variant>
        <vt:i4>0</vt:i4>
      </vt:variant>
      <vt:variant>
        <vt:i4>5</vt:i4>
      </vt:variant>
      <vt:variant>
        <vt:lpwstr/>
      </vt:variant>
      <vt:variant>
        <vt:lpwstr>_Toc391036002</vt:lpwstr>
      </vt:variant>
      <vt:variant>
        <vt:i4>1572913</vt:i4>
      </vt:variant>
      <vt:variant>
        <vt:i4>217</vt:i4>
      </vt:variant>
      <vt:variant>
        <vt:i4>0</vt:i4>
      </vt:variant>
      <vt:variant>
        <vt:i4>5</vt:i4>
      </vt:variant>
      <vt:variant>
        <vt:lpwstr/>
      </vt:variant>
      <vt:variant>
        <vt:lpwstr>_Toc391036001</vt:lpwstr>
      </vt:variant>
      <vt:variant>
        <vt:i4>1572913</vt:i4>
      </vt:variant>
      <vt:variant>
        <vt:i4>211</vt:i4>
      </vt:variant>
      <vt:variant>
        <vt:i4>0</vt:i4>
      </vt:variant>
      <vt:variant>
        <vt:i4>5</vt:i4>
      </vt:variant>
      <vt:variant>
        <vt:lpwstr/>
      </vt:variant>
      <vt:variant>
        <vt:lpwstr>_Toc391036000</vt:lpwstr>
      </vt:variant>
      <vt:variant>
        <vt:i4>1179704</vt:i4>
      </vt:variant>
      <vt:variant>
        <vt:i4>205</vt:i4>
      </vt:variant>
      <vt:variant>
        <vt:i4>0</vt:i4>
      </vt:variant>
      <vt:variant>
        <vt:i4>5</vt:i4>
      </vt:variant>
      <vt:variant>
        <vt:lpwstr/>
      </vt:variant>
      <vt:variant>
        <vt:lpwstr>_Toc391035999</vt:lpwstr>
      </vt:variant>
      <vt:variant>
        <vt:i4>1179704</vt:i4>
      </vt:variant>
      <vt:variant>
        <vt:i4>199</vt:i4>
      </vt:variant>
      <vt:variant>
        <vt:i4>0</vt:i4>
      </vt:variant>
      <vt:variant>
        <vt:i4>5</vt:i4>
      </vt:variant>
      <vt:variant>
        <vt:lpwstr/>
      </vt:variant>
      <vt:variant>
        <vt:lpwstr>_Toc391035998</vt:lpwstr>
      </vt:variant>
      <vt:variant>
        <vt:i4>1179704</vt:i4>
      </vt:variant>
      <vt:variant>
        <vt:i4>193</vt:i4>
      </vt:variant>
      <vt:variant>
        <vt:i4>0</vt:i4>
      </vt:variant>
      <vt:variant>
        <vt:i4>5</vt:i4>
      </vt:variant>
      <vt:variant>
        <vt:lpwstr/>
      </vt:variant>
      <vt:variant>
        <vt:lpwstr>_Toc391035997</vt:lpwstr>
      </vt:variant>
      <vt:variant>
        <vt:i4>1179704</vt:i4>
      </vt:variant>
      <vt:variant>
        <vt:i4>187</vt:i4>
      </vt:variant>
      <vt:variant>
        <vt:i4>0</vt:i4>
      </vt:variant>
      <vt:variant>
        <vt:i4>5</vt:i4>
      </vt:variant>
      <vt:variant>
        <vt:lpwstr/>
      </vt:variant>
      <vt:variant>
        <vt:lpwstr>_Toc391035996</vt:lpwstr>
      </vt:variant>
      <vt:variant>
        <vt:i4>1179704</vt:i4>
      </vt:variant>
      <vt:variant>
        <vt:i4>181</vt:i4>
      </vt:variant>
      <vt:variant>
        <vt:i4>0</vt:i4>
      </vt:variant>
      <vt:variant>
        <vt:i4>5</vt:i4>
      </vt:variant>
      <vt:variant>
        <vt:lpwstr/>
      </vt:variant>
      <vt:variant>
        <vt:lpwstr>_Toc391035995</vt:lpwstr>
      </vt:variant>
      <vt:variant>
        <vt:i4>1179704</vt:i4>
      </vt:variant>
      <vt:variant>
        <vt:i4>175</vt:i4>
      </vt:variant>
      <vt:variant>
        <vt:i4>0</vt:i4>
      </vt:variant>
      <vt:variant>
        <vt:i4>5</vt:i4>
      </vt:variant>
      <vt:variant>
        <vt:lpwstr/>
      </vt:variant>
      <vt:variant>
        <vt:lpwstr>_Toc391035994</vt:lpwstr>
      </vt:variant>
      <vt:variant>
        <vt:i4>1179704</vt:i4>
      </vt:variant>
      <vt:variant>
        <vt:i4>169</vt:i4>
      </vt:variant>
      <vt:variant>
        <vt:i4>0</vt:i4>
      </vt:variant>
      <vt:variant>
        <vt:i4>5</vt:i4>
      </vt:variant>
      <vt:variant>
        <vt:lpwstr/>
      </vt:variant>
      <vt:variant>
        <vt:lpwstr>_Toc391035993</vt:lpwstr>
      </vt:variant>
      <vt:variant>
        <vt:i4>1179704</vt:i4>
      </vt:variant>
      <vt:variant>
        <vt:i4>163</vt:i4>
      </vt:variant>
      <vt:variant>
        <vt:i4>0</vt:i4>
      </vt:variant>
      <vt:variant>
        <vt:i4>5</vt:i4>
      </vt:variant>
      <vt:variant>
        <vt:lpwstr/>
      </vt:variant>
      <vt:variant>
        <vt:lpwstr>_Toc391035992</vt:lpwstr>
      </vt:variant>
      <vt:variant>
        <vt:i4>1179704</vt:i4>
      </vt:variant>
      <vt:variant>
        <vt:i4>157</vt:i4>
      </vt:variant>
      <vt:variant>
        <vt:i4>0</vt:i4>
      </vt:variant>
      <vt:variant>
        <vt:i4>5</vt:i4>
      </vt:variant>
      <vt:variant>
        <vt:lpwstr/>
      </vt:variant>
      <vt:variant>
        <vt:lpwstr>_Toc391035991</vt:lpwstr>
      </vt:variant>
      <vt:variant>
        <vt:i4>1179704</vt:i4>
      </vt:variant>
      <vt:variant>
        <vt:i4>151</vt:i4>
      </vt:variant>
      <vt:variant>
        <vt:i4>0</vt:i4>
      </vt:variant>
      <vt:variant>
        <vt:i4>5</vt:i4>
      </vt:variant>
      <vt:variant>
        <vt:lpwstr/>
      </vt:variant>
      <vt:variant>
        <vt:lpwstr>_Toc391035990</vt:lpwstr>
      </vt:variant>
      <vt:variant>
        <vt:i4>1245240</vt:i4>
      </vt:variant>
      <vt:variant>
        <vt:i4>145</vt:i4>
      </vt:variant>
      <vt:variant>
        <vt:i4>0</vt:i4>
      </vt:variant>
      <vt:variant>
        <vt:i4>5</vt:i4>
      </vt:variant>
      <vt:variant>
        <vt:lpwstr/>
      </vt:variant>
      <vt:variant>
        <vt:lpwstr>_Toc391035989</vt:lpwstr>
      </vt:variant>
      <vt:variant>
        <vt:i4>1245240</vt:i4>
      </vt:variant>
      <vt:variant>
        <vt:i4>139</vt:i4>
      </vt:variant>
      <vt:variant>
        <vt:i4>0</vt:i4>
      </vt:variant>
      <vt:variant>
        <vt:i4>5</vt:i4>
      </vt:variant>
      <vt:variant>
        <vt:lpwstr/>
      </vt:variant>
      <vt:variant>
        <vt:lpwstr>_Toc391035988</vt:lpwstr>
      </vt:variant>
      <vt:variant>
        <vt:i4>1245240</vt:i4>
      </vt:variant>
      <vt:variant>
        <vt:i4>133</vt:i4>
      </vt:variant>
      <vt:variant>
        <vt:i4>0</vt:i4>
      </vt:variant>
      <vt:variant>
        <vt:i4>5</vt:i4>
      </vt:variant>
      <vt:variant>
        <vt:lpwstr/>
      </vt:variant>
      <vt:variant>
        <vt:lpwstr>_Toc391035987</vt:lpwstr>
      </vt:variant>
      <vt:variant>
        <vt:i4>1245240</vt:i4>
      </vt:variant>
      <vt:variant>
        <vt:i4>127</vt:i4>
      </vt:variant>
      <vt:variant>
        <vt:i4>0</vt:i4>
      </vt:variant>
      <vt:variant>
        <vt:i4>5</vt:i4>
      </vt:variant>
      <vt:variant>
        <vt:lpwstr/>
      </vt:variant>
      <vt:variant>
        <vt:lpwstr>_Toc391035986</vt:lpwstr>
      </vt:variant>
      <vt:variant>
        <vt:i4>1245240</vt:i4>
      </vt:variant>
      <vt:variant>
        <vt:i4>121</vt:i4>
      </vt:variant>
      <vt:variant>
        <vt:i4>0</vt:i4>
      </vt:variant>
      <vt:variant>
        <vt:i4>5</vt:i4>
      </vt:variant>
      <vt:variant>
        <vt:lpwstr/>
      </vt:variant>
      <vt:variant>
        <vt:lpwstr>_Toc391035985</vt:lpwstr>
      </vt:variant>
      <vt:variant>
        <vt:i4>1245240</vt:i4>
      </vt:variant>
      <vt:variant>
        <vt:i4>115</vt:i4>
      </vt:variant>
      <vt:variant>
        <vt:i4>0</vt:i4>
      </vt:variant>
      <vt:variant>
        <vt:i4>5</vt:i4>
      </vt:variant>
      <vt:variant>
        <vt:lpwstr/>
      </vt:variant>
      <vt:variant>
        <vt:lpwstr>_Toc391035984</vt:lpwstr>
      </vt:variant>
      <vt:variant>
        <vt:i4>1245240</vt:i4>
      </vt:variant>
      <vt:variant>
        <vt:i4>109</vt:i4>
      </vt:variant>
      <vt:variant>
        <vt:i4>0</vt:i4>
      </vt:variant>
      <vt:variant>
        <vt:i4>5</vt:i4>
      </vt:variant>
      <vt:variant>
        <vt:lpwstr/>
      </vt:variant>
      <vt:variant>
        <vt:lpwstr>_Toc391035983</vt:lpwstr>
      </vt:variant>
      <vt:variant>
        <vt:i4>1245240</vt:i4>
      </vt:variant>
      <vt:variant>
        <vt:i4>103</vt:i4>
      </vt:variant>
      <vt:variant>
        <vt:i4>0</vt:i4>
      </vt:variant>
      <vt:variant>
        <vt:i4>5</vt:i4>
      </vt:variant>
      <vt:variant>
        <vt:lpwstr/>
      </vt:variant>
      <vt:variant>
        <vt:lpwstr>_Toc391035982</vt:lpwstr>
      </vt:variant>
      <vt:variant>
        <vt:i4>1245240</vt:i4>
      </vt:variant>
      <vt:variant>
        <vt:i4>97</vt:i4>
      </vt:variant>
      <vt:variant>
        <vt:i4>0</vt:i4>
      </vt:variant>
      <vt:variant>
        <vt:i4>5</vt:i4>
      </vt:variant>
      <vt:variant>
        <vt:lpwstr/>
      </vt:variant>
      <vt:variant>
        <vt:lpwstr>_Toc391035981</vt:lpwstr>
      </vt:variant>
      <vt:variant>
        <vt:i4>1245240</vt:i4>
      </vt:variant>
      <vt:variant>
        <vt:i4>91</vt:i4>
      </vt:variant>
      <vt:variant>
        <vt:i4>0</vt:i4>
      </vt:variant>
      <vt:variant>
        <vt:i4>5</vt:i4>
      </vt:variant>
      <vt:variant>
        <vt:lpwstr/>
      </vt:variant>
      <vt:variant>
        <vt:lpwstr>_Toc391035980</vt:lpwstr>
      </vt:variant>
      <vt:variant>
        <vt:i4>1835064</vt:i4>
      </vt:variant>
      <vt:variant>
        <vt:i4>85</vt:i4>
      </vt:variant>
      <vt:variant>
        <vt:i4>0</vt:i4>
      </vt:variant>
      <vt:variant>
        <vt:i4>5</vt:i4>
      </vt:variant>
      <vt:variant>
        <vt:lpwstr/>
      </vt:variant>
      <vt:variant>
        <vt:lpwstr>_Toc391035979</vt:lpwstr>
      </vt:variant>
      <vt:variant>
        <vt:i4>1835064</vt:i4>
      </vt:variant>
      <vt:variant>
        <vt:i4>79</vt:i4>
      </vt:variant>
      <vt:variant>
        <vt:i4>0</vt:i4>
      </vt:variant>
      <vt:variant>
        <vt:i4>5</vt:i4>
      </vt:variant>
      <vt:variant>
        <vt:lpwstr/>
      </vt:variant>
      <vt:variant>
        <vt:lpwstr>_Toc391035978</vt:lpwstr>
      </vt:variant>
      <vt:variant>
        <vt:i4>1835064</vt:i4>
      </vt:variant>
      <vt:variant>
        <vt:i4>73</vt:i4>
      </vt:variant>
      <vt:variant>
        <vt:i4>0</vt:i4>
      </vt:variant>
      <vt:variant>
        <vt:i4>5</vt:i4>
      </vt:variant>
      <vt:variant>
        <vt:lpwstr/>
      </vt:variant>
      <vt:variant>
        <vt:lpwstr>_Toc391035977</vt:lpwstr>
      </vt:variant>
      <vt:variant>
        <vt:i4>1835064</vt:i4>
      </vt:variant>
      <vt:variant>
        <vt:i4>67</vt:i4>
      </vt:variant>
      <vt:variant>
        <vt:i4>0</vt:i4>
      </vt:variant>
      <vt:variant>
        <vt:i4>5</vt:i4>
      </vt:variant>
      <vt:variant>
        <vt:lpwstr/>
      </vt:variant>
      <vt:variant>
        <vt:lpwstr>_Toc391035976</vt:lpwstr>
      </vt:variant>
      <vt:variant>
        <vt:i4>1835064</vt:i4>
      </vt:variant>
      <vt:variant>
        <vt:i4>61</vt:i4>
      </vt:variant>
      <vt:variant>
        <vt:i4>0</vt:i4>
      </vt:variant>
      <vt:variant>
        <vt:i4>5</vt:i4>
      </vt:variant>
      <vt:variant>
        <vt:lpwstr/>
      </vt:variant>
      <vt:variant>
        <vt:lpwstr>_Toc391035975</vt:lpwstr>
      </vt:variant>
      <vt:variant>
        <vt:i4>1835064</vt:i4>
      </vt:variant>
      <vt:variant>
        <vt:i4>55</vt:i4>
      </vt:variant>
      <vt:variant>
        <vt:i4>0</vt:i4>
      </vt:variant>
      <vt:variant>
        <vt:i4>5</vt:i4>
      </vt:variant>
      <vt:variant>
        <vt:lpwstr/>
      </vt:variant>
      <vt:variant>
        <vt:lpwstr>_Toc391035974</vt:lpwstr>
      </vt:variant>
      <vt:variant>
        <vt:i4>1835064</vt:i4>
      </vt:variant>
      <vt:variant>
        <vt:i4>49</vt:i4>
      </vt:variant>
      <vt:variant>
        <vt:i4>0</vt:i4>
      </vt:variant>
      <vt:variant>
        <vt:i4>5</vt:i4>
      </vt:variant>
      <vt:variant>
        <vt:lpwstr/>
      </vt:variant>
      <vt:variant>
        <vt:lpwstr>_Toc391035973</vt:lpwstr>
      </vt:variant>
      <vt:variant>
        <vt:i4>1835064</vt:i4>
      </vt:variant>
      <vt:variant>
        <vt:i4>43</vt:i4>
      </vt:variant>
      <vt:variant>
        <vt:i4>0</vt:i4>
      </vt:variant>
      <vt:variant>
        <vt:i4>5</vt:i4>
      </vt:variant>
      <vt:variant>
        <vt:lpwstr/>
      </vt:variant>
      <vt:variant>
        <vt:lpwstr>_Toc391035972</vt:lpwstr>
      </vt:variant>
      <vt:variant>
        <vt:i4>3604537</vt:i4>
      </vt:variant>
      <vt:variant>
        <vt:i4>36</vt:i4>
      </vt:variant>
      <vt:variant>
        <vt:i4>0</vt:i4>
      </vt:variant>
      <vt:variant>
        <vt:i4>5</vt:i4>
      </vt:variant>
      <vt:variant>
        <vt:lpwstr>http://www.fwc.gov.au/awardsandorders/html/PR557581.htm</vt:lpwstr>
      </vt:variant>
      <vt:variant>
        <vt:lpwstr/>
      </vt:variant>
      <vt:variant>
        <vt:i4>3538998</vt:i4>
      </vt:variant>
      <vt:variant>
        <vt:i4>33</vt:i4>
      </vt:variant>
      <vt:variant>
        <vt:i4>0</vt:i4>
      </vt:variant>
      <vt:variant>
        <vt:i4>5</vt:i4>
      </vt:variant>
      <vt:variant>
        <vt:lpwstr>http://www.fwc.gov.au/awardsandorders/html/PR546288.htm</vt:lpwstr>
      </vt:variant>
      <vt:variant>
        <vt:lpwstr/>
      </vt:variant>
      <vt:variant>
        <vt:i4>3997744</vt:i4>
      </vt:variant>
      <vt:variant>
        <vt:i4>30</vt:i4>
      </vt:variant>
      <vt:variant>
        <vt:i4>0</vt:i4>
      </vt:variant>
      <vt:variant>
        <vt:i4>5</vt:i4>
      </vt:variant>
      <vt:variant>
        <vt:lpwstr>http://www.fwc.gov.au/awardsandorders/html/PR544519.htm</vt:lpwstr>
      </vt:variant>
      <vt:variant>
        <vt:lpwstr/>
      </vt:variant>
      <vt:variant>
        <vt:i4>3735613</vt:i4>
      </vt:variant>
      <vt:variant>
        <vt:i4>27</vt:i4>
      </vt:variant>
      <vt:variant>
        <vt:i4>0</vt:i4>
      </vt:variant>
      <vt:variant>
        <vt:i4>5</vt:i4>
      </vt:variant>
      <vt:variant>
        <vt:lpwstr>http://www.fwc.gov.au/awardsandorders/html/pr532630.htm</vt:lpwstr>
      </vt:variant>
      <vt:variant>
        <vt:lpwstr/>
      </vt:variant>
      <vt:variant>
        <vt:i4>3407933</vt:i4>
      </vt:variant>
      <vt:variant>
        <vt:i4>24</vt:i4>
      </vt:variant>
      <vt:variant>
        <vt:i4>0</vt:i4>
      </vt:variant>
      <vt:variant>
        <vt:i4>5</vt:i4>
      </vt:variant>
      <vt:variant>
        <vt:lpwstr>http://www.fwc.gov.au/awardsandorders/html/PR994549.htm</vt:lpwstr>
      </vt:variant>
      <vt:variant>
        <vt:lpwstr/>
      </vt:variant>
      <vt:variant>
        <vt:i4>3735610</vt:i4>
      </vt:variant>
      <vt:variant>
        <vt:i4>20</vt:i4>
      </vt:variant>
      <vt:variant>
        <vt:i4>0</vt:i4>
      </vt:variant>
      <vt:variant>
        <vt:i4>5</vt:i4>
      </vt:variant>
      <vt:variant>
        <vt:lpwstr>http://www.fwc.gov.au/awardsandorders/html/PR988359.htm</vt:lpwstr>
      </vt:variant>
      <vt:variant>
        <vt:lpwstr/>
      </vt:variant>
      <vt:variant>
        <vt:i4>3407930</vt:i4>
      </vt:variant>
      <vt:variant>
        <vt:i4>18</vt:i4>
      </vt:variant>
      <vt:variant>
        <vt:i4>0</vt:i4>
      </vt:variant>
      <vt:variant>
        <vt:i4>5</vt:i4>
      </vt:variant>
      <vt:variant>
        <vt:lpwstr>http://www.fwc.gov.au/awardsandorders/html/PR988389.htm</vt:lpwstr>
      </vt:variant>
      <vt:variant>
        <vt:lpwstr/>
      </vt:variant>
      <vt:variant>
        <vt:i4>8192053</vt:i4>
      </vt:variant>
      <vt:variant>
        <vt:i4>15</vt:i4>
      </vt:variant>
      <vt:variant>
        <vt:i4>0</vt:i4>
      </vt:variant>
      <vt:variant>
        <vt:i4>5</vt:i4>
      </vt:variant>
      <vt:variant>
        <vt:lpwstr>http://www.fwc.gov.au/alldocuments/PR986427.htm</vt:lpwstr>
      </vt:variant>
      <vt:variant>
        <vt:lpwstr/>
      </vt:variant>
      <vt:variant>
        <vt:i4>2424931</vt:i4>
      </vt:variant>
      <vt:variant>
        <vt:i4>12</vt:i4>
      </vt:variant>
      <vt:variant>
        <vt:i4>0</vt:i4>
      </vt:variant>
      <vt:variant>
        <vt:i4>5</vt:i4>
      </vt:variant>
      <vt:variant>
        <vt:lpwstr>https://www.fwc.gov.au/awards-and-agreements/modern-award-reviews/4-yearly-review/common-issues/am2014190-transitional</vt:lpwstr>
      </vt:variant>
      <vt:variant>
        <vt:lpwstr/>
      </vt:variant>
      <vt:variant>
        <vt:i4>4718621</vt:i4>
      </vt:variant>
      <vt:variant>
        <vt:i4>9</vt:i4>
      </vt:variant>
      <vt:variant>
        <vt:i4>0</vt:i4>
      </vt:variant>
      <vt:variant>
        <vt:i4>5</vt:i4>
      </vt:variant>
      <vt:variant>
        <vt:lpwstr>https://www.fwc.gov.au/awards-and-agreements/modern-award-reviews/4-yearly-review/common-issues/am201447-annual-leave</vt:lpwstr>
      </vt:variant>
      <vt:variant>
        <vt:lpwstr/>
      </vt:variant>
      <vt:variant>
        <vt:i4>3604537</vt:i4>
      </vt:variant>
      <vt:variant>
        <vt:i4>0</vt:i4>
      </vt:variant>
      <vt:variant>
        <vt:i4>0</vt:i4>
      </vt:variant>
      <vt:variant>
        <vt:i4>5</vt:i4>
      </vt:variant>
      <vt:variant>
        <vt:lpwstr>http://www.fwc.gov.au/awardsandorders/html/PR557581.htm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2017-07-19T07:58:00Z</dcterms:created>
  <dcterms:modified xsi:type="dcterms:W3CDTF">2017-07-19T07:58:00Z</dcterms:modified>
</cp:coreProperties>
</file>